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022C7" w14:textId="240FDC97" w:rsidR="00407260" w:rsidRPr="00C77DCC" w:rsidRDefault="000D7705" w:rsidP="000D7705">
      <w:pPr>
        <w:shd w:val="clear" w:color="auto" w:fill="FFFFFF" w:themeFill="background1"/>
        <w:ind w:left="3828"/>
      </w:pPr>
      <w:r w:rsidRPr="00C77DCC">
        <w:rPr>
          <w:iCs/>
          <w:szCs w:val="24"/>
        </w:rPr>
        <w:t>2022–2030 m. Vilniaus regiono plėtros plano pažangos priemonės Nr. LT011-03-03-02 „Ilgalaikės priežiūros paslaugų plėtra“ pagrindimo aprašo priedas</w:t>
      </w:r>
    </w:p>
    <w:p w14:paraId="195C96DD" w14:textId="116BD21E" w:rsidR="000D7705" w:rsidRPr="00C77DCC" w:rsidRDefault="000D7705" w:rsidP="00B91C2A">
      <w:pPr>
        <w:shd w:val="clear" w:color="auto" w:fill="FFFFFF" w:themeFill="background1"/>
      </w:pPr>
    </w:p>
    <w:p w14:paraId="7068880F" w14:textId="7538AC5E" w:rsidR="000D7705" w:rsidRPr="00C77DCC" w:rsidRDefault="000D7705" w:rsidP="00B91C2A">
      <w:pPr>
        <w:shd w:val="clear" w:color="auto" w:fill="FFFFFF" w:themeFill="background1"/>
      </w:pPr>
    </w:p>
    <w:p w14:paraId="1A399B58" w14:textId="77777777" w:rsidR="000D7705" w:rsidRPr="00C77DCC" w:rsidRDefault="000D7705" w:rsidP="00B91C2A">
      <w:pPr>
        <w:shd w:val="clear" w:color="auto" w:fill="FFFFFF" w:themeFill="background1"/>
      </w:pPr>
    </w:p>
    <w:p w14:paraId="406EAC70" w14:textId="77777777" w:rsidR="00150827" w:rsidRPr="00C77DCC" w:rsidRDefault="00F81854" w:rsidP="00B91C2A">
      <w:pPr>
        <w:shd w:val="clear" w:color="auto" w:fill="FFFFFF" w:themeFill="background1"/>
        <w:jc w:val="center"/>
        <w:rPr>
          <w:b/>
          <w:bCs/>
        </w:rPr>
      </w:pPr>
      <w:r w:rsidRPr="00C77DCC">
        <w:rPr>
          <w:b/>
          <w:bCs/>
        </w:rPr>
        <w:t>VILNIAUS</w:t>
      </w:r>
      <w:r w:rsidR="00407260" w:rsidRPr="00C77DCC">
        <w:rPr>
          <w:b/>
          <w:bCs/>
        </w:rPr>
        <w:t xml:space="preserve"> REGIONO ILGALAIKĖS PRIEŽIŪROS PASLAUGŲ SAVIVALDYBĖSE ORGANIZAVIMO IR INFRASTRUKTŪROS, REIKALINGOS ILGALAIKĖS PRIEŽIŪROS PASLAUGOMS TEIKTI, MODERNIZAVIMO ŽEMĖLAP</w:t>
      </w:r>
      <w:r w:rsidRPr="00C77DCC">
        <w:rPr>
          <w:b/>
          <w:bCs/>
        </w:rPr>
        <w:t>IS</w:t>
      </w:r>
      <w:r w:rsidR="00407260" w:rsidRPr="00C77DCC">
        <w:rPr>
          <w:b/>
          <w:bCs/>
        </w:rPr>
        <w:t xml:space="preserve"> </w:t>
      </w:r>
    </w:p>
    <w:p w14:paraId="68530A67" w14:textId="3BA19219" w:rsidR="00407260" w:rsidRPr="00C77DCC" w:rsidRDefault="00407260" w:rsidP="00B91C2A">
      <w:pPr>
        <w:shd w:val="clear" w:color="auto" w:fill="FFFFFF" w:themeFill="background1"/>
        <w:jc w:val="center"/>
        <w:rPr>
          <w:b/>
          <w:bCs/>
        </w:rPr>
      </w:pPr>
      <w:r w:rsidRPr="00C77DCC">
        <w:rPr>
          <w:b/>
          <w:bCs/>
        </w:rPr>
        <w:t>(IŠTEKLIŲ IR POREIKIŲ ANALIZ</w:t>
      </w:r>
      <w:r w:rsidR="00F81854" w:rsidRPr="00C77DCC">
        <w:rPr>
          <w:b/>
          <w:bCs/>
        </w:rPr>
        <w:t>Ė</w:t>
      </w:r>
      <w:r w:rsidRPr="00C77DCC">
        <w:rPr>
          <w:b/>
          <w:bCs/>
        </w:rPr>
        <w:t>)</w:t>
      </w:r>
    </w:p>
    <w:p w14:paraId="5ADBD270" w14:textId="77777777" w:rsidR="00423352" w:rsidRPr="00C77DCC" w:rsidRDefault="00423352" w:rsidP="00B91C2A">
      <w:pPr>
        <w:shd w:val="clear" w:color="auto" w:fill="FFFFFF" w:themeFill="background1"/>
        <w:jc w:val="center"/>
        <w:rPr>
          <w:b/>
          <w:bCs/>
        </w:rPr>
      </w:pPr>
    </w:p>
    <w:p w14:paraId="4611464F" w14:textId="3F431EAF" w:rsidR="00423352" w:rsidRPr="00C77DCC" w:rsidRDefault="00423352" w:rsidP="00B91C2A">
      <w:pPr>
        <w:shd w:val="clear" w:color="auto" w:fill="FFFFFF" w:themeFill="background1"/>
        <w:spacing w:before="240"/>
        <w:jc w:val="both"/>
        <w:rPr>
          <w:i/>
          <w:iCs/>
          <w:sz w:val="22"/>
          <w:szCs w:val="22"/>
        </w:rPr>
      </w:pPr>
      <w:r w:rsidRPr="00C77DCC">
        <w:rPr>
          <w:i/>
          <w:iCs/>
          <w:sz w:val="22"/>
          <w:szCs w:val="22"/>
        </w:rPr>
        <w:t>Žemėlapis parengtas vadovaujantis Lietuvos Respublikos sveikatos apsaugos ministerijos rekomendacijomis dėl regiono ilgalaikės priežiūros paslaugų savivaldybėse organizavimo ir infrastruktūros, reikalingos ilgalaikės priežiūros paslaugoms teikti, modernizavimo žemėlapio (išteklių ir poreikių analizė) parengimo</w:t>
      </w:r>
      <w:r w:rsidRPr="00C77DCC">
        <w:rPr>
          <w:rStyle w:val="Puslapioinaosnuoroda"/>
          <w:i/>
          <w:iCs/>
          <w:sz w:val="22"/>
          <w:szCs w:val="22"/>
        </w:rPr>
        <w:footnoteReference w:id="1"/>
      </w:r>
      <w:r w:rsidRPr="00C77DCC">
        <w:rPr>
          <w:i/>
          <w:iCs/>
          <w:sz w:val="22"/>
          <w:szCs w:val="22"/>
        </w:rPr>
        <w:t xml:space="preserve"> (toliau – Rekomendacijos).</w:t>
      </w:r>
    </w:p>
    <w:p w14:paraId="54C2F0A7" w14:textId="77777777" w:rsidR="00407260" w:rsidRPr="00C77DCC" w:rsidRDefault="00407260" w:rsidP="00B91C2A">
      <w:pPr>
        <w:shd w:val="clear" w:color="auto" w:fill="FFFFFF" w:themeFill="background1"/>
      </w:pPr>
    </w:p>
    <w:p w14:paraId="55970B56" w14:textId="77777777" w:rsidR="00407260" w:rsidRPr="00C77DCC" w:rsidRDefault="00407260" w:rsidP="00B91C2A">
      <w:pPr>
        <w:widowControl w:val="0"/>
        <w:shd w:val="clear" w:color="auto" w:fill="FFFFFF" w:themeFill="background1"/>
        <w:spacing w:line="22" w:lineRule="atLeast"/>
        <w:jc w:val="both"/>
        <w:rPr>
          <w:szCs w:val="24"/>
        </w:rPr>
      </w:pPr>
      <w:r w:rsidRPr="00C77DCC">
        <w:rPr>
          <w:b/>
          <w:bCs/>
          <w:szCs w:val="24"/>
        </w:rPr>
        <w:t>Ilgalaikė priežiūra</w:t>
      </w:r>
      <w:r w:rsidRPr="00C77DCC">
        <w:rPr>
          <w:szCs w:val="24"/>
        </w:rPr>
        <w:t> – pagalba savarankiškumą praradusiems asmenims, skirta asmens sveikatos priežiūros ir socialiniams poreikiams kasdieninėje veikloje tenkinti, kuria siekiama:</w:t>
      </w:r>
    </w:p>
    <w:p w14:paraId="175EB95E" w14:textId="77777777" w:rsidR="0077672D" w:rsidRPr="00C77DCC" w:rsidRDefault="0077672D" w:rsidP="00B91C2A">
      <w:pPr>
        <w:widowControl w:val="0"/>
        <w:shd w:val="clear" w:color="auto" w:fill="FFFFFF" w:themeFill="background1"/>
        <w:spacing w:line="22" w:lineRule="atLeast"/>
        <w:jc w:val="both"/>
        <w:rPr>
          <w:szCs w:val="24"/>
        </w:rPr>
      </w:pPr>
    </w:p>
    <w:p w14:paraId="0A215659" w14:textId="77777777" w:rsidR="0077672D" w:rsidRPr="00C77DCC" w:rsidRDefault="00407260" w:rsidP="00B91C2A">
      <w:pPr>
        <w:pStyle w:val="Sraopastraipa"/>
        <w:widowControl w:val="0"/>
        <w:numPr>
          <w:ilvl w:val="0"/>
          <w:numId w:val="11"/>
        </w:numPr>
        <w:shd w:val="clear" w:color="auto" w:fill="FFFFFF" w:themeFill="background1"/>
        <w:spacing w:line="22" w:lineRule="atLeast"/>
        <w:jc w:val="both"/>
        <w:rPr>
          <w:rFonts w:ascii="Times New Roman" w:eastAsia="Times New Roman" w:hAnsi="Times New Roman" w:cs="Times New Roman"/>
          <w:sz w:val="24"/>
          <w:szCs w:val="24"/>
        </w:rPr>
      </w:pPr>
      <w:r w:rsidRPr="00C77DCC">
        <w:rPr>
          <w:rFonts w:ascii="Times New Roman" w:eastAsia="Times New Roman" w:hAnsi="Times New Roman" w:cs="Times New Roman"/>
          <w:sz w:val="24"/>
          <w:szCs w:val="24"/>
        </w:rPr>
        <w:t xml:space="preserve">kuo ilgiau išlaikyti ir stiprinti asmens organizmo funkcinius gebėjimus, užtikrinti ligų, sveikatos sutrikimų ir socialinės atskirties prevenciją, stiprinti ir didinti asmens socialinius gebėjimus ir galimybes savarankiškai spręsti savo socialines problemas, dalyvauti visuomenės gyvenime ir taip kuo ilgiau gyventi savarankiškai ir visavertiškai; </w:t>
      </w:r>
    </w:p>
    <w:p w14:paraId="7B16086C" w14:textId="77777777" w:rsidR="0077672D" w:rsidRPr="00C77DCC" w:rsidRDefault="0077672D" w:rsidP="00B91C2A">
      <w:pPr>
        <w:pStyle w:val="Sraopastraipa"/>
        <w:widowControl w:val="0"/>
        <w:shd w:val="clear" w:color="auto" w:fill="FFFFFF" w:themeFill="background1"/>
        <w:spacing w:line="22" w:lineRule="atLeast"/>
        <w:jc w:val="both"/>
        <w:rPr>
          <w:rFonts w:ascii="Times New Roman" w:eastAsia="Times New Roman" w:hAnsi="Times New Roman" w:cs="Times New Roman"/>
          <w:sz w:val="24"/>
          <w:szCs w:val="24"/>
        </w:rPr>
      </w:pPr>
    </w:p>
    <w:p w14:paraId="32A3F27D" w14:textId="079D994B" w:rsidR="00407260" w:rsidRPr="00C77DCC" w:rsidRDefault="00407260" w:rsidP="00B91C2A">
      <w:pPr>
        <w:pStyle w:val="Sraopastraipa"/>
        <w:widowControl w:val="0"/>
        <w:numPr>
          <w:ilvl w:val="0"/>
          <w:numId w:val="11"/>
        </w:numPr>
        <w:shd w:val="clear" w:color="auto" w:fill="FFFFFF" w:themeFill="background1"/>
        <w:spacing w:line="22" w:lineRule="atLeast"/>
        <w:jc w:val="both"/>
        <w:rPr>
          <w:rFonts w:ascii="Times New Roman" w:eastAsia="Times New Roman" w:hAnsi="Times New Roman" w:cs="Times New Roman"/>
          <w:sz w:val="24"/>
          <w:szCs w:val="24"/>
        </w:rPr>
      </w:pPr>
      <w:r w:rsidRPr="00C77DCC">
        <w:rPr>
          <w:rFonts w:ascii="Times New Roman" w:eastAsia="Times New Roman" w:hAnsi="Times New Roman" w:cs="Times New Roman"/>
          <w:sz w:val="24"/>
          <w:szCs w:val="24"/>
        </w:rPr>
        <w:t>didinti prižiūrinčių asmenų galimybes derinti asmeninį gyvenimą ir asmens, kuriam nustatytas specialusis nuolatinės slaugos ar specialusis nuolatinės priežiūros (pagalbos) poreikis, priežiūrą ir pailsėti nuo šio asmens priežiūros, dalyvauti darbo rinkoje ir socialiniame gyvenime.</w:t>
      </w:r>
    </w:p>
    <w:p w14:paraId="569A8026" w14:textId="77777777" w:rsidR="00407260" w:rsidRPr="00C77DCC" w:rsidRDefault="00407260" w:rsidP="00B91C2A">
      <w:pPr>
        <w:shd w:val="clear" w:color="auto" w:fill="FFFFFF" w:themeFill="background1"/>
        <w:jc w:val="both"/>
        <w:rPr>
          <w:szCs w:val="24"/>
        </w:rPr>
      </w:pPr>
      <w:r w:rsidRPr="00C77DCC">
        <w:rPr>
          <w:szCs w:val="24"/>
        </w:rPr>
        <w:t>Ilgalaikės priežiūros pasaugas teikiančių asmens sveikatos priežiūros įstaigų infrastruktūros modernizavimo priemonių tikslas yra plėtoti sveikatos priežiūros paslaugas kaip ilgalaikės priežiūros paslaugų komponentą.</w:t>
      </w:r>
    </w:p>
    <w:p w14:paraId="04BF55C2" w14:textId="77777777" w:rsidR="0077672D" w:rsidRPr="00C77DCC" w:rsidRDefault="0077672D" w:rsidP="00B91C2A">
      <w:pPr>
        <w:shd w:val="clear" w:color="auto" w:fill="FFFFFF" w:themeFill="background1"/>
        <w:jc w:val="both"/>
        <w:rPr>
          <w:szCs w:val="24"/>
        </w:rPr>
      </w:pPr>
    </w:p>
    <w:p w14:paraId="00330A60" w14:textId="1F164A02" w:rsidR="00407260" w:rsidRPr="00C77DCC" w:rsidRDefault="00407260" w:rsidP="00B91C2A">
      <w:pPr>
        <w:shd w:val="clear" w:color="auto" w:fill="FFFFFF" w:themeFill="background1"/>
        <w:jc w:val="both"/>
        <w:rPr>
          <w:szCs w:val="24"/>
        </w:rPr>
      </w:pPr>
      <w:r w:rsidRPr="00C77DCC">
        <w:rPr>
          <w:szCs w:val="24"/>
        </w:rPr>
        <w:t xml:space="preserve">Lietuvoje didėja nepagydomomis ligomis sergančių asmenų skaičius, todėl svarbu asmenims sudaryti galimybę gauti prieinamas, kokybiškas ir savalaikes stacionarines paliatyviosios pagalbos paslaugas. Nuo 2024 m. sausio 1 d. nustatomas 24 paliatyviosios pagalbos lovų, tenkančių 100 tūkst. gyventojų, skaičius (Lietuvos Respublikos Vyriausybės 2014 m. balandžio 23 d. nutarimo Nr. 370 „Dėl Privalomojo sveikatos draudimo fondo biudžeto lėšomis apmokamų asmens sveikatos priežiūros paslaugų teikimo sąlygų sąrašo patvirtinimo“ 2024 m. redakcija). </w:t>
      </w:r>
    </w:p>
    <w:p w14:paraId="3FB978FD" w14:textId="77777777" w:rsidR="0077672D" w:rsidRPr="00C77DCC" w:rsidRDefault="0077672D" w:rsidP="00B91C2A">
      <w:pPr>
        <w:shd w:val="clear" w:color="auto" w:fill="FFFFFF" w:themeFill="background1"/>
        <w:jc w:val="both"/>
        <w:rPr>
          <w:szCs w:val="24"/>
        </w:rPr>
      </w:pPr>
    </w:p>
    <w:p w14:paraId="7D68324F" w14:textId="77777777" w:rsidR="00407260" w:rsidRPr="00C77DCC" w:rsidRDefault="00407260" w:rsidP="00B91C2A">
      <w:pPr>
        <w:shd w:val="clear" w:color="auto" w:fill="FFFFFF" w:themeFill="background1"/>
        <w:jc w:val="both"/>
        <w:rPr>
          <w:szCs w:val="24"/>
        </w:rPr>
      </w:pPr>
      <w:r w:rsidRPr="00C77DCC">
        <w:rPr>
          <w:szCs w:val="24"/>
        </w:rPr>
        <w:t>Siekiant užtikrinti slaugos paslaugų tęstinumą, patenkinti paciento slaugos poreikius ne asmens sveikatos priežiūros įstaigoje ir skatinti paciento savirūpą, sparčiai plėtojamos ambulatorinės slaugos paslaugos namuose (toliau – ASPN). Šiuo metu Lietuvoje ASPN teikia 149 asmens sveikatos priežiūros įstaigos. Didesnį pacientų skaičių aptarnaujanti ASPN įstaiga turi didesnę specialistų komandą ir susiduria su iššūkiu visą komandą aprūpinti transporto priemonėmis. Tai svarbu siekiant gerinti paslaugų prieinamumą regionuose.</w:t>
      </w:r>
    </w:p>
    <w:p w14:paraId="04508017" w14:textId="77777777" w:rsidR="0077672D" w:rsidRPr="00C77DCC" w:rsidRDefault="0077672D" w:rsidP="00B91C2A">
      <w:pPr>
        <w:shd w:val="clear" w:color="auto" w:fill="FFFFFF" w:themeFill="background1"/>
        <w:jc w:val="both"/>
        <w:rPr>
          <w:szCs w:val="24"/>
        </w:rPr>
      </w:pPr>
    </w:p>
    <w:p w14:paraId="215EF1EB" w14:textId="246014C7" w:rsidR="00407260" w:rsidRPr="00C77DCC" w:rsidRDefault="00532687" w:rsidP="00B91C2A">
      <w:pPr>
        <w:shd w:val="clear" w:color="auto" w:fill="FFFFFF" w:themeFill="background1"/>
        <w:jc w:val="both"/>
        <w:rPr>
          <w:szCs w:val="24"/>
        </w:rPr>
      </w:pPr>
      <w:r w:rsidRPr="00C77DCC">
        <w:rPr>
          <w:szCs w:val="24"/>
        </w:rPr>
        <w:t>Vilniaus r</w:t>
      </w:r>
      <w:r w:rsidR="00407260" w:rsidRPr="00C77DCC">
        <w:rPr>
          <w:szCs w:val="24"/>
        </w:rPr>
        <w:t xml:space="preserve">egiono plėtros taryba, siekdama parengti </w:t>
      </w:r>
      <w:r w:rsidR="00B13337" w:rsidRPr="00C77DCC">
        <w:rPr>
          <w:iCs/>
          <w:szCs w:val="24"/>
        </w:rPr>
        <w:t xml:space="preserve">2022–2030 m. Vilniaus regiono plėtros plano pažangos priemonės Nr. LT011-03-03-02 „Ilgalaikės priežiūros paslaugų plėtra“ </w:t>
      </w:r>
      <w:r w:rsidR="00407260" w:rsidRPr="00C77DCC">
        <w:rPr>
          <w:szCs w:val="24"/>
        </w:rPr>
        <w:t>pagrindimo aprašą, informacijos kreip</w:t>
      </w:r>
      <w:r w:rsidRPr="00C77DCC">
        <w:rPr>
          <w:szCs w:val="24"/>
        </w:rPr>
        <w:t>ėsi</w:t>
      </w:r>
      <w:r w:rsidR="00407260" w:rsidRPr="00C77DCC">
        <w:rPr>
          <w:szCs w:val="24"/>
        </w:rPr>
        <w:t xml:space="preserve"> į regiono savivaldybes. </w:t>
      </w:r>
      <w:r w:rsidR="00E20389" w:rsidRPr="00C77DCC">
        <w:rPr>
          <w:szCs w:val="24"/>
        </w:rPr>
        <w:t>Apibendrinta</w:t>
      </w:r>
      <w:r w:rsidR="00407260" w:rsidRPr="00C77DCC">
        <w:rPr>
          <w:szCs w:val="24"/>
        </w:rPr>
        <w:t xml:space="preserve"> informacij</w:t>
      </w:r>
      <w:r w:rsidR="00E20389" w:rsidRPr="00C77DCC">
        <w:rPr>
          <w:szCs w:val="24"/>
        </w:rPr>
        <w:t>a</w:t>
      </w:r>
      <w:r w:rsidR="00407260" w:rsidRPr="00C77DCC">
        <w:rPr>
          <w:szCs w:val="24"/>
        </w:rPr>
        <w:t xml:space="preserve"> </w:t>
      </w:r>
      <w:r w:rsidR="00E20389" w:rsidRPr="00C77DCC">
        <w:rPr>
          <w:szCs w:val="24"/>
        </w:rPr>
        <w:t xml:space="preserve">pateikiama kaip </w:t>
      </w:r>
      <w:r w:rsidR="00407260" w:rsidRPr="00C77DCC">
        <w:rPr>
          <w:szCs w:val="24"/>
        </w:rPr>
        <w:t>pažangos priemonės pagrindimo apraš</w:t>
      </w:r>
      <w:r w:rsidR="00E20389" w:rsidRPr="00C77DCC">
        <w:rPr>
          <w:szCs w:val="24"/>
        </w:rPr>
        <w:t>o priedas</w:t>
      </w:r>
      <w:r w:rsidR="00407260" w:rsidRPr="00C77DCC">
        <w:rPr>
          <w:szCs w:val="24"/>
        </w:rPr>
        <w:t>.</w:t>
      </w:r>
    </w:p>
    <w:p w14:paraId="52738987" w14:textId="77777777" w:rsidR="00407260" w:rsidRPr="00C77DCC" w:rsidRDefault="00407260" w:rsidP="00B91C2A">
      <w:pPr>
        <w:shd w:val="clear" w:color="auto" w:fill="FFFFFF" w:themeFill="background1"/>
        <w:rPr>
          <w:sz w:val="20"/>
        </w:rPr>
      </w:pPr>
    </w:p>
    <w:p w14:paraId="6B2DACA2" w14:textId="376DE9E4" w:rsidR="00316273" w:rsidRPr="00C77DCC" w:rsidRDefault="00316273" w:rsidP="00B91C2A">
      <w:pPr>
        <w:shd w:val="clear" w:color="auto" w:fill="FFFFFF" w:themeFill="background1"/>
        <w:spacing w:after="160" w:line="259" w:lineRule="auto"/>
        <w:rPr>
          <w:i/>
          <w:iCs/>
        </w:rPr>
      </w:pPr>
      <w:r w:rsidRPr="00C77DCC">
        <w:rPr>
          <w:i/>
          <w:iCs/>
        </w:rPr>
        <w:br w:type="page"/>
      </w:r>
    </w:p>
    <w:p w14:paraId="3EEF9D2D" w14:textId="77777777" w:rsidR="00E57128" w:rsidRPr="00C77DCC" w:rsidRDefault="00E57128" w:rsidP="00B91C2A">
      <w:pPr>
        <w:shd w:val="clear" w:color="auto" w:fill="FFFFFF" w:themeFill="background1"/>
        <w:rPr>
          <w:sz w:val="18"/>
          <w:szCs w:val="18"/>
        </w:rPr>
        <w:sectPr w:rsidR="00E57128" w:rsidRPr="00C77DCC" w:rsidSect="0025794C">
          <w:headerReference w:type="default" r:id="rId11"/>
          <w:pgSz w:w="11906" w:h="16838"/>
          <w:pgMar w:top="1701" w:right="567" w:bottom="1134" w:left="1701" w:header="567" w:footer="567" w:gutter="0"/>
          <w:cols w:space="1296"/>
          <w:titlePg/>
          <w:docGrid w:linePitch="360"/>
        </w:sectPr>
      </w:pPr>
    </w:p>
    <w:p w14:paraId="6181FE08" w14:textId="45583041" w:rsidR="0060214E" w:rsidRPr="00C77DCC" w:rsidRDefault="0060214E" w:rsidP="00B91C2A">
      <w:pPr>
        <w:keepNext/>
        <w:keepLines/>
        <w:shd w:val="clear" w:color="auto" w:fill="FFFFFF" w:themeFill="background1"/>
        <w:spacing w:line="259" w:lineRule="auto"/>
        <w:jc w:val="center"/>
        <w:rPr>
          <w:b/>
          <w:bCs/>
          <w:szCs w:val="24"/>
        </w:rPr>
      </w:pPr>
      <w:r w:rsidRPr="00C77DCC">
        <w:rPr>
          <w:b/>
          <w:bCs/>
          <w:szCs w:val="24"/>
        </w:rPr>
        <w:lastRenderedPageBreak/>
        <w:t xml:space="preserve">I. ESAMOS SITUACIJOS </w:t>
      </w:r>
      <w:r w:rsidR="001615CB" w:rsidRPr="00C77DCC">
        <w:rPr>
          <w:b/>
          <w:bCs/>
          <w:szCs w:val="24"/>
        </w:rPr>
        <w:t xml:space="preserve">VILNIAUS </w:t>
      </w:r>
      <w:r w:rsidRPr="00C77DCC">
        <w:rPr>
          <w:b/>
          <w:bCs/>
          <w:szCs w:val="24"/>
        </w:rPr>
        <w:t>REGIONO SAVIVALDYBĖSE ANALIZĖ</w:t>
      </w:r>
    </w:p>
    <w:p w14:paraId="5691D956" w14:textId="77777777" w:rsidR="0060214E" w:rsidRPr="00C77DCC" w:rsidRDefault="0060214E" w:rsidP="00B91C2A">
      <w:pPr>
        <w:shd w:val="clear" w:color="auto" w:fill="FFFFFF" w:themeFill="background1"/>
        <w:rPr>
          <w:sz w:val="18"/>
          <w:szCs w:val="18"/>
        </w:rPr>
      </w:pPr>
    </w:p>
    <w:p w14:paraId="59BD51DF" w14:textId="77777777" w:rsidR="0060214E" w:rsidRPr="00C77DCC" w:rsidRDefault="0060214E" w:rsidP="00B91C2A">
      <w:pPr>
        <w:shd w:val="clear" w:color="auto" w:fill="FFFFFF" w:themeFill="background1"/>
        <w:jc w:val="both"/>
        <w:rPr>
          <w:sz w:val="18"/>
          <w:szCs w:val="18"/>
        </w:rPr>
      </w:pPr>
    </w:p>
    <w:p w14:paraId="5ADE81AA" w14:textId="007DE94B" w:rsidR="00E57128" w:rsidRPr="00C77DCC" w:rsidRDefault="0060214E" w:rsidP="00B91C2A">
      <w:pPr>
        <w:shd w:val="clear" w:color="auto" w:fill="FFFFFF" w:themeFill="background1"/>
        <w:jc w:val="both"/>
        <w:rPr>
          <w:sz w:val="14"/>
          <w:szCs w:val="14"/>
        </w:rPr>
      </w:pPr>
      <w:r w:rsidRPr="00C77DCC">
        <w:rPr>
          <w:i/>
          <w:iCs/>
        </w:rPr>
        <w:t>Lentelėje pateiki</w:t>
      </w:r>
      <w:r w:rsidR="002E014A" w:rsidRPr="00C77DCC">
        <w:rPr>
          <w:i/>
          <w:iCs/>
        </w:rPr>
        <w:t>a</w:t>
      </w:r>
      <w:r w:rsidR="00CD07BF" w:rsidRPr="00C77DCC">
        <w:rPr>
          <w:i/>
          <w:iCs/>
        </w:rPr>
        <w:t>ma regiono</w:t>
      </w:r>
      <w:r w:rsidRPr="00C77DCC">
        <w:rPr>
          <w:i/>
          <w:iCs/>
        </w:rPr>
        <w:t xml:space="preserve"> savivaldybė</w:t>
      </w:r>
      <w:r w:rsidR="00CD07BF" w:rsidRPr="00C77DCC">
        <w:rPr>
          <w:i/>
          <w:iCs/>
        </w:rPr>
        <w:t>se</w:t>
      </w:r>
      <w:r w:rsidRPr="00C77DCC">
        <w:rPr>
          <w:i/>
          <w:iCs/>
        </w:rPr>
        <w:t xml:space="preserve"> paslaugas teikiančių įstaigų (viešųjų ir privačių) duomenų suvesti</w:t>
      </w:r>
      <w:r w:rsidR="00CD07BF" w:rsidRPr="00C77DCC">
        <w:rPr>
          <w:i/>
          <w:iCs/>
        </w:rPr>
        <w:t>nė</w:t>
      </w:r>
      <w:r w:rsidR="00B03BFE" w:rsidRPr="00C77DCC">
        <w:rPr>
          <w:rStyle w:val="Puslapioinaosnuoroda"/>
          <w:i/>
          <w:iCs/>
        </w:rPr>
        <w:footnoteReference w:id="2"/>
      </w:r>
      <w:r w:rsidRPr="00C77DCC">
        <w:rPr>
          <w:sz w:val="18"/>
          <w:szCs w:val="18"/>
        </w:rPr>
        <w:t>.</w:t>
      </w:r>
    </w:p>
    <w:p w14:paraId="467B7FB2" w14:textId="77777777" w:rsidR="00F7180D" w:rsidRPr="00C77DCC" w:rsidRDefault="00F7180D" w:rsidP="00B91C2A">
      <w:pPr>
        <w:shd w:val="clear" w:color="auto" w:fill="FFFFFF" w:themeFill="background1"/>
        <w:jc w:val="both"/>
        <w:rPr>
          <w:sz w:val="14"/>
          <w:szCs w:val="14"/>
        </w:rPr>
      </w:pPr>
    </w:p>
    <w:tbl>
      <w:tblPr>
        <w:tblStyle w:val="Lentelstinklelis"/>
        <w:tblW w:w="16018" w:type="dxa"/>
        <w:tblInd w:w="-714" w:type="dxa"/>
        <w:tblLayout w:type="fixed"/>
        <w:tblLook w:val="04A0" w:firstRow="1" w:lastRow="0" w:firstColumn="1" w:lastColumn="0" w:noHBand="0" w:noVBand="1"/>
      </w:tblPr>
      <w:tblGrid>
        <w:gridCol w:w="1276"/>
        <w:gridCol w:w="1701"/>
        <w:gridCol w:w="1418"/>
        <w:gridCol w:w="1276"/>
        <w:gridCol w:w="1275"/>
        <w:gridCol w:w="1276"/>
        <w:gridCol w:w="1276"/>
        <w:gridCol w:w="1276"/>
        <w:gridCol w:w="1275"/>
        <w:gridCol w:w="1418"/>
        <w:gridCol w:w="2551"/>
      </w:tblGrid>
      <w:tr w:rsidR="00B91C2A" w:rsidRPr="00C77DCC" w14:paraId="3FB144CF" w14:textId="77777777" w:rsidTr="000D1CDC">
        <w:trPr>
          <w:trHeight w:val="2393"/>
        </w:trPr>
        <w:tc>
          <w:tcPr>
            <w:tcW w:w="1276" w:type="dxa"/>
            <w:hideMark/>
          </w:tcPr>
          <w:p w14:paraId="29BDCC8B" w14:textId="77777777" w:rsidR="00E57128" w:rsidRPr="00C77DCC" w:rsidRDefault="00E57128" w:rsidP="00B91C2A">
            <w:pPr>
              <w:shd w:val="clear" w:color="auto" w:fill="FFFFFF" w:themeFill="background1"/>
              <w:rPr>
                <w:b/>
                <w:bCs/>
                <w:sz w:val="18"/>
                <w:szCs w:val="18"/>
              </w:rPr>
            </w:pPr>
            <w:bookmarkStart w:id="0" w:name="_Hlk221624480"/>
            <w:r w:rsidRPr="00C77DCC">
              <w:rPr>
                <w:b/>
                <w:bCs/>
                <w:sz w:val="18"/>
                <w:szCs w:val="18"/>
              </w:rPr>
              <w:t>Savivaldybė</w:t>
            </w:r>
          </w:p>
        </w:tc>
        <w:tc>
          <w:tcPr>
            <w:tcW w:w="1701" w:type="dxa"/>
            <w:hideMark/>
          </w:tcPr>
          <w:p w14:paraId="715CC8E9" w14:textId="77777777" w:rsidR="00E57128" w:rsidRPr="00C77DCC" w:rsidRDefault="00E57128" w:rsidP="00B91C2A">
            <w:pPr>
              <w:shd w:val="clear" w:color="auto" w:fill="FFFFFF" w:themeFill="background1"/>
              <w:rPr>
                <w:b/>
                <w:bCs/>
                <w:sz w:val="18"/>
                <w:szCs w:val="18"/>
              </w:rPr>
            </w:pPr>
            <w:r w:rsidRPr="00C77DCC">
              <w:rPr>
                <w:b/>
                <w:bCs/>
                <w:sz w:val="18"/>
                <w:szCs w:val="18"/>
              </w:rPr>
              <w:t>Įstaigos (viešosios ir privačios) pavadinimas ir pavaldumas</w:t>
            </w:r>
          </w:p>
        </w:tc>
        <w:tc>
          <w:tcPr>
            <w:tcW w:w="1418" w:type="dxa"/>
            <w:hideMark/>
          </w:tcPr>
          <w:p w14:paraId="0F947960" w14:textId="77777777" w:rsidR="00E57128" w:rsidRPr="00C77DCC" w:rsidRDefault="00E57128" w:rsidP="00B91C2A">
            <w:pPr>
              <w:shd w:val="clear" w:color="auto" w:fill="FFFFFF" w:themeFill="background1"/>
              <w:rPr>
                <w:b/>
                <w:bCs/>
                <w:sz w:val="18"/>
                <w:szCs w:val="18"/>
              </w:rPr>
            </w:pPr>
            <w:r w:rsidRPr="00C77DCC">
              <w:rPr>
                <w:b/>
                <w:bCs/>
                <w:sz w:val="18"/>
                <w:szCs w:val="18"/>
              </w:rPr>
              <w:t>Įstaigos (viešosios ir privačios) pavadinimas ir pavaldumas</w:t>
            </w:r>
          </w:p>
        </w:tc>
        <w:tc>
          <w:tcPr>
            <w:tcW w:w="1276" w:type="dxa"/>
            <w:hideMark/>
          </w:tcPr>
          <w:p w14:paraId="4E010C8D" w14:textId="77777777" w:rsidR="00E57128" w:rsidRPr="00C77DCC" w:rsidRDefault="00E57128" w:rsidP="00B91C2A">
            <w:pPr>
              <w:shd w:val="clear" w:color="auto" w:fill="FFFFFF" w:themeFill="background1"/>
              <w:rPr>
                <w:b/>
                <w:bCs/>
                <w:sz w:val="18"/>
                <w:szCs w:val="18"/>
              </w:rPr>
            </w:pPr>
            <w:r w:rsidRPr="00C77DCC">
              <w:rPr>
                <w:b/>
                <w:bCs/>
                <w:sz w:val="18"/>
                <w:szCs w:val="18"/>
              </w:rPr>
              <w:t>Paliatyviosios pagalbos paslaugas (dienos stacionare, dienos centre, stacionare) gaunančių asmenų skaičius</w:t>
            </w:r>
          </w:p>
        </w:tc>
        <w:tc>
          <w:tcPr>
            <w:tcW w:w="1275" w:type="dxa"/>
            <w:hideMark/>
          </w:tcPr>
          <w:p w14:paraId="194B4B4D" w14:textId="77777777" w:rsidR="00E57128" w:rsidRPr="00C77DCC" w:rsidRDefault="00E57128" w:rsidP="00B91C2A">
            <w:pPr>
              <w:shd w:val="clear" w:color="auto" w:fill="FFFFFF" w:themeFill="background1"/>
              <w:rPr>
                <w:b/>
                <w:bCs/>
                <w:sz w:val="18"/>
                <w:szCs w:val="18"/>
              </w:rPr>
            </w:pPr>
            <w:r w:rsidRPr="00C77DCC">
              <w:rPr>
                <w:b/>
                <w:bCs/>
                <w:sz w:val="18"/>
                <w:szCs w:val="18"/>
              </w:rPr>
              <w:t>Stacionarinės paliatyviosios pagalbos lovų skaičius</w:t>
            </w:r>
          </w:p>
        </w:tc>
        <w:tc>
          <w:tcPr>
            <w:tcW w:w="1276" w:type="dxa"/>
            <w:hideMark/>
          </w:tcPr>
          <w:p w14:paraId="789486C9" w14:textId="77777777" w:rsidR="00E57128" w:rsidRPr="00C77DCC" w:rsidRDefault="00E57128" w:rsidP="00B91C2A">
            <w:pPr>
              <w:shd w:val="clear" w:color="auto" w:fill="FFFFFF" w:themeFill="background1"/>
              <w:rPr>
                <w:b/>
                <w:bCs/>
                <w:sz w:val="18"/>
                <w:szCs w:val="18"/>
              </w:rPr>
            </w:pPr>
            <w:r w:rsidRPr="00C77DCC">
              <w:rPr>
                <w:b/>
                <w:bCs/>
                <w:sz w:val="18"/>
                <w:szCs w:val="18"/>
              </w:rPr>
              <w:t>Stacionarinės paliatyviosios pagalbos lovų skaičiaus poreikis po 2024-01-01</w:t>
            </w:r>
          </w:p>
        </w:tc>
        <w:tc>
          <w:tcPr>
            <w:tcW w:w="1276" w:type="dxa"/>
            <w:hideMark/>
          </w:tcPr>
          <w:p w14:paraId="7503C799" w14:textId="77777777" w:rsidR="00E57128" w:rsidRPr="00C77DCC" w:rsidRDefault="00E57128" w:rsidP="00B91C2A">
            <w:pPr>
              <w:shd w:val="clear" w:color="auto" w:fill="FFFFFF" w:themeFill="background1"/>
              <w:rPr>
                <w:b/>
                <w:bCs/>
                <w:sz w:val="18"/>
                <w:szCs w:val="18"/>
              </w:rPr>
            </w:pPr>
            <w:r w:rsidRPr="00C77DCC">
              <w:rPr>
                <w:b/>
                <w:bCs/>
                <w:sz w:val="18"/>
                <w:szCs w:val="18"/>
              </w:rPr>
              <w:t>Vietų / lovų, skirtų demencija sergančių asmenų stacionarinei priežiūrai / stacionariai socialinei globai, skaičius*</w:t>
            </w:r>
          </w:p>
        </w:tc>
        <w:tc>
          <w:tcPr>
            <w:tcW w:w="1276" w:type="dxa"/>
            <w:hideMark/>
          </w:tcPr>
          <w:p w14:paraId="2D0D3F14" w14:textId="77777777" w:rsidR="00E57128" w:rsidRPr="00C77DCC" w:rsidRDefault="00E57128" w:rsidP="00B91C2A">
            <w:pPr>
              <w:shd w:val="clear" w:color="auto" w:fill="FFFFFF" w:themeFill="background1"/>
              <w:rPr>
                <w:b/>
                <w:bCs/>
                <w:sz w:val="18"/>
                <w:szCs w:val="18"/>
              </w:rPr>
            </w:pPr>
            <w:r w:rsidRPr="00C77DCC">
              <w:rPr>
                <w:b/>
                <w:bCs/>
                <w:sz w:val="18"/>
                <w:szCs w:val="18"/>
              </w:rPr>
              <w:t>Vietų / lovų, skirtų demencija sergančių asmenų stacionarinei priežiūrai / stacionariai socialinei globai, poreikis*</w:t>
            </w:r>
          </w:p>
        </w:tc>
        <w:tc>
          <w:tcPr>
            <w:tcW w:w="1275" w:type="dxa"/>
            <w:hideMark/>
          </w:tcPr>
          <w:p w14:paraId="7039BDE6" w14:textId="77777777" w:rsidR="00E57128" w:rsidRPr="00C77DCC" w:rsidRDefault="00E57128" w:rsidP="00B91C2A">
            <w:pPr>
              <w:shd w:val="clear" w:color="auto" w:fill="FFFFFF" w:themeFill="background1"/>
              <w:rPr>
                <w:b/>
                <w:bCs/>
                <w:sz w:val="18"/>
                <w:szCs w:val="18"/>
              </w:rPr>
            </w:pPr>
            <w:r w:rsidRPr="00C77DCC">
              <w:rPr>
                <w:b/>
                <w:bCs/>
                <w:sz w:val="18"/>
                <w:szCs w:val="18"/>
              </w:rPr>
              <w:t>Ar numatoma diegti / plėtoti ambulatorines paslaugas demencija sergantiems asmenims?</w:t>
            </w:r>
          </w:p>
        </w:tc>
        <w:tc>
          <w:tcPr>
            <w:tcW w:w="1418" w:type="dxa"/>
            <w:hideMark/>
          </w:tcPr>
          <w:p w14:paraId="72372660" w14:textId="77777777" w:rsidR="00E57128" w:rsidRPr="00C77DCC" w:rsidRDefault="00E57128" w:rsidP="00B91C2A">
            <w:pPr>
              <w:shd w:val="clear" w:color="auto" w:fill="FFFFFF" w:themeFill="background1"/>
              <w:rPr>
                <w:b/>
                <w:bCs/>
                <w:sz w:val="18"/>
                <w:szCs w:val="18"/>
              </w:rPr>
            </w:pPr>
            <w:r w:rsidRPr="00C77DCC">
              <w:rPr>
                <w:b/>
                <w:bCs/>
                <w:sz w:val="18"/>
                <w:szCs w:val="18"/>
              </w:rPr>
              <w:t>Asmenų, kuriems ASPĮ teikia APSN paslaugas, skaičius</w:t>
            </w:r>
          </w:p>
        </w:tc>
        <w:tc>
          <w:tcPr>
            <w:tcW w:w="2551" w:type="dxa"/>
            <w:hideMark/>
          </w:tcPr>
          <w:p w14:paraId="48C81A99" w14:textId="77777777" w:rsidR="00E57128" w:rsidRPr="00C77DCC" w:rsidRDefault="00E57128" w:rsidP="00B91C2A">
            <w:pPr>
              <w:shd w:val="clear" w:color="auto" w:fill="FFFFFF" w:themeFill="background1"/>
              <w:rPr>
                <w:b/>
                <w:bCs/>
                <w:sz w:val="18"/>
                <w:szCs w:val="18"/>
              </w:rPr>
            </w:pPr>
            <w:r w:rsidRPr="00C77DCC">
              <w:rPr>
                <w:b/>
                <w:bCs/>
                <w:sz w:val="18"/>
                <w:szCs w:val="18"/>
              </w:rPr>
              <w:t>Įstaigos (viešosios ir privačios) ASPN komandos sudėtis (specialistų skaičius ir profesinė kvalifikacija)</w:t>
            </w:r>
          </w:p>
        </w:tc>
      </w:tr>
      <w:bookmarkEnd w:id="0"/>
      <w:tr w:rsidR="00B91C2A" w:rsidRPr="00C77DCC" w14:paraId="775C6D33" w14:textId="77777777" w:rsidTr="000D1CDC">
        <w:trPr>
          <w:trHeight w:val="288"/>
        </w:trPr>
        <w:tc>
          <w:tcPr>
            <w:tcW w:w="1276" w:type="dxa"/>
            <w:vMerge w:val="restart"/>
            <w:hideMark/>
          </w:tcPr>
          <w:p w14:paraId="0EA9A241" w14:textId="77777777" w:rsidR="00E57128" w:rsidRPr="00C77DCC" w:rsidRDefault="00E57128" w:rsidP="00B91C2A">
            <w:pPr>
              <w:shd w:val="clear" w:color="auto" w:fill="FFFFFF" w:themeFill="background1"/>
              <w:rPr>
                <w:b/>
                <w:bCs/>
                <w:sz w:val="18"/>
                <w:szCs w:val="18"/>
              </w:rPr>
            </w:pPr>
            <w:r w:rsidRPr="00C77DCC">
              <w:rPr>
                <w:b/>
                <w:bCs/>
                <w:sz w:val="18"/>
                <w:szCs w:val="18"/>
              </w:rPr>
              <w:t>Elektrėnų savivaldybė</w:t>
            </w:r>
          </w:p>
        </w:tc>
        <w:tc>
          <w:tcPr>
            <w:tcW w:w="1701" w:type="dxa"/>
            <w:hideMark/>
          </w:tcPr>
          <w:p w14:paraId="1CC23E0E" w14:textId="77777777" w:rsidR="00E57128" w:rsidRPr="00C77DCC" w:rsidRDefault="00E57128" w:rsidP="00B91C2A">
            <w:pPr>
              <w:shd w:val="clear" w:color="auto" w:fill="FFFFFF" w:themeFill="background1"/>
              <w:rPr>
                <w:sz w:val="18"/>
                <w:szCs w:val="18"/>
              </w:rPr>
            </w:pPr>
            <w:r w:rsidRPr="00C77DCC">
              <w:rPr>
                <w:sz w:val="18"/>
                <w:szCs w:val="18"/>
              </w:rPr>
              <w:t>VšĮ Elektrėnų ligoninė</w:t>
            </w:r>
          </w:p>
        </w:tc>
        <w:tc>
          <w:tcPr>
            <w:tcW w:w="1418" w:type="dxa"/>
            <w:hideMark/>
          </w:tcPr>
          <w:p w14:paraId="62D35987" w14:textId="77777777" w:rsidR="00E57128" w:rsidRPr="00C77DCC" w:rsidRDefault="00E57128" w:rsidP="00B91C2A">
            <w:pPr>
              <w:shd w:val="clear" w:color="auto" w:fill="FFFFFF" w:themeFill="background1"/>
              <w:rPr>
                <w:sz w:val="18"/>
                <w:szCs w:val="18"/>
              </w:rPr>
            </w:pPr>
            <w:r w:rsidRPr="00C77DCC">
              <w:rPr>
                <w:sz w:val="18"/>
                <w:szCs w:val="18"/>
              </w:rPr>
              <w:t>Savivaldybės įstaiga</w:t>
            </w:r>
          </w:p>
        </w:tc>
        <w:tc>
          <w:tcPr>
            <w:tcW w:w="1276" w:type="dxa"/>
            <w:hideMark/>
          </w:tcPr>
          <w:p w14:paraId="611E83F5" w14:textId="77777777" w:rsidR="00E57128" w:rsidRPr="00C77DCC" w:rsidRDefault="00E57128" w:rsidP="00B91C2A">
            <w:pPr>
              <w:shd w:val="clear" w:color="auto" w:fill="FFFFFF" w:themeFill="background1"/>
              <w:rPr>
                <w:sz w:val="18"/>
                <w:szCs w:val="18"/>
              </w:rPr>
            </w:pPr>
            <w:r w:rsidRPr="00C77DCC">
              <w:rPr>
                <w:sz w:val="18"/>
                <w:szCs w:val="18"/>
              </w:rPr>
              <w:t>Paslauga neteikiama</w:t>
            </w:r>
          </w:p>
        </w:tc>
        <w:tc>
          <w:tcPr>
            <w:tcW w:w="1275" w:type="dxa"/>
            <w:hideMark/>
          </w:tcPr>
          <w:p w14:paraId="6AB927C4" w14:textId="77777777" w:rsidR="00E57128" w:rsidRPr="00C77DCC" w:rsidRDefault="00E57128" w:rsidP="00B91C2A">
            <w:pPr>
              <w:shd w:val="clear" w:color="auto" w:fill="FFFFFF" w:themeFill="background1"/>
              <w:rPr>
                <w:sz w:val="18"/>
                <w:szCs w:val="18"/>
              </w:rPr>
            </w:pPr>
            <w:r w:rsidRPr="00C77DCC">
              <w:rPr>
                <w:sz w:val="18"/>
                <w:szCs w:val="18"/>
              </w:rPr>
              <w:t>Paslauga neteikiama</w:t>
            </w:r>
          </w:p>
        </w:tc>
        <w:tc>
          <w:tcPr>
            <w:tcW w:w="1276" w:type="dxa"/>
            <w:hideMark/>
          </w:tcPr>
          <w:p w14:paraId="5C377B45" w14:textId="596F424E" w:rsidR="00E57128" w:rsidRPr="00C77DCC" w:rsidRDefault="00554B33" w:rsidP="00B91C2A">
            <w:pPr>
              <w:shd w:val="clear" w:color="auto" w:fill="FFFFFF" w:themeFill="background1"/>
              <w:rPr>
                <w:sz w:val="18"/>
                <w:szCs w:val="18"/>
              </w:rPr>
            </w:pPr>
            <w:r w:rsidRPr="00C77DCC">
              <w:rPr>
                <w:sz w:val="18"/>
                <w:szCs w:val="18"/>
              </w:rPr>
              <w:t>8</w:t>
            </w:r>
            <w:r w:rsidR="00817951" w:rsidRPr="00C77DCC">
              <w:rPr>
                <w:sz w:val="18"/>
                <w:szCs w:val="18"/>
              </w:rPr>
              <w:t xml:space="preserve"> (2 lovos yra + steigiamos 6 naujos)</w:t>
            </w:r>
          </w:p>
        </w:tc>
        <w:tc>
          <w:tcPr>
            <w:tcW w:w="1276" w:type="dxa"/>
            <w:hideMark/>
          </w:tcPr>
          <w:p w14:paraId="5780E393" w14:textId="77777777" w:rsidR="00E57128" w:rsidRPr="00C77DCC" w:rsidRDefault="00E57128" w:rsidP="00B91C2A">
            <w:pPr>
              <w:shd w:val="clear" w:color="auto" w:fill="FFFFFF" w:themeFill="background1"/>
              <w:rPr>
                <w:sz w:val="18"/>
                <w:szCs w:val="18"/>
              </w:rPr>
            </w:pPr>
            <w:r w:rsidRPr="00C77DCC">
              <w:rPr>
                <w:sz w:val="18"/>
                <w:szCs w:val="18"/>
              </w:rPr>
              <w:t>7</w:t>
            </w:r>
          </w:p>
        </w:tc>
        <w:tc>
          <w:tcPr>
            <w:tcW w:w="1276" w:type="dxa"/>
            <w:hideMark/>
          </w:tcPr>
          <w:p w14:paraId="06A7729F" w14:textId="22D37753" w:rsidR="00E57128" w:rsidRPr="00C77DCC" w:rsidRDefault="00554B33" w:rsidP="00B91C2A">
            <w:pPr>
              <w:shd w:val="clear" w:color="auto" w:fill="FFFFFF" w:themeFill="background1"/>
              <w:rPr>
                <w:sz w:val="18"/>
                <w:szCs w:val="18"/>
              </w:rPr>
            </w:pPr>
            <w:r w:rsidRPr="00C77DCC">
              <w:rPr>
                <w:sz w:val="18"/>
                <w:szCs w:val="18"/>
              </w:rPr>
              <w:t>5</w:t>
            </w:r>
          </w:p>
        </w:tc>
        <w:tc>
          <w:tcPr>
            <w:tcW w:w="1275" w:type="dxa"/>
            <w:hideMark/>
          </w:tcPr>
          <w:p w14:paraId="60E4E6AC" w14:textId="77777777" w:rsidR="00E57128" w:rsidRPr="00C77DCC" w:rsidRDefault="00E57128" w:rsidP="00B91C2A">
            <w:pPr>
              <w:shd w:val="clear" w:color="auto" w:fill="FFFFFF" w:themeFill="background1"/>
              <w:rPr>
                <w:sz w:val="18"/>
                <w:szCs w:val="18"/>
              </w:rPr>
            </w:pPr>
            <w:r w:rsidRPr="00C77DCC">
              <w:rPr>
                <w:sz w:val="18"/>
                <w:szCs w:val="18"/>
              </w:rPr>
              <w:t>Paslauga neteikiama</w:t>
            </w:r>
          </w:p>
        </w:tc>
        <w:tc>
          <w:tcPr>
            <w:tcW w:w="1418" w:type="dxa"/>
            <w:hideMark/>
          </w:tcPr>
          <w:p w14:paraId="48723511" w14:textId="77777777" w:rsidR="00E57128" w:rsidRPr="00C77DCC" w:rsidRDefault="00E57128" w:rsidP="00B91C2A">
            <w:pPr>
              <w:shd w:val="clear" w:color="auto" w:fill="FFFFFF" w:themeFill="background1"/>
              <w:rPr>
                <w:sz w:val="18"/>
                <w:szCs w:val="18"/>
              </w:rPr>
            </w:pPr>
            <w:r w:rsidRPr="00C77DCC">
              <w:rPr>
                <w:sz w:val="18"/>
                <w:szCs w:val="18"/>
              </w:rPr>
              <w:t>Paslauga neteikiama</w:t>
            </w:r>
          </w:p>
        </w:tc>
        <w:tc>
          <w:tcPr>
            <w:tcW w:w="2551" w:type="dxa"/>
            <w:hideMark/>
          </w:tcPr>
          <w:p w14:paraId="606AAC2F" w14:textId="77777777" w:rsidR="00E57128" w:rsidRPr="00C77DCC" w:rsidRDefault="00E57128" w:rsidP="00B91C2A">
            <w:pPr>
              <w:shd w:val="clear" w:color="auto" w:fill="FFFFFF" w:themeFill="background1"/>
              <w:rPr>
                <w:sz w:val="18"/>
                <w:szCs w:val="18"/>
              </w:rPr>
            </w:pPr>
            <w:r w:rsidRPr="00C77DCC">
              <w:rPr>
                <w:sz w:val="18"/>
                <w:szCs w:val="18"/>
              </w:rPr>
              <w:t>Paslauga neteikiama</w:t>
            </w:r>
          </w:p>
        </w:tc>
      </w:tr>
      <w:tr w:rsidR="00B91C2A" w:rsidRPr="00C77DCC" w14:paraId="70C7748A" w14:textId="77777777" w:rsidTr="000D1CDC">
        <w:trPr>
          <w:trHeight w:val="480"/>
        </w:trPr>
        <w:tc>
          <w:tcPr>
            <w:tcW w:w="1276" w:type="dxa"/>
            <w:vMerge/>
            <w:hideMark/>
          </w:tcPr>
          <w:p w14:paraId="2FD62D79" w14:textId="77777777" w:rsidR="00E93FED" w:rsidRPr="00C77DCC" w:rsidRDefault="00E93FED" w:rsidP="00B91C2A">
            <w:pPr>
              <w:shd w:val="clear" w:color="auto" w:fill="FFFFFF" w:themeFill="background1"/>
              <w:rPr>
                <w:b/>
                <w:bCs/>
                <w:sz w:val="18"/>
                <w:szCs w:val="18"/>
              </w:rPr>
            </w:pPr>
          </w:p>
        </w:tc>
        <w:tc>
          <w:tcPr>
            <w:tcW w:w="1701" w:type="dxa"/>
            <w:vMerge w:val="restart"/>
          </w:tcPr>
          <w:p w14:paraId="469B3CD2" w14:textId="2A691974" w:rsidR="00E93FED" w:rsidRPr="00C77DCC" w:rsidRDefault="00E93FED" w:rsidP="00B91C2A">
            <w:pPr>
              <w:shd w:val="clear" w:color="auto" w:fill="FFFFFF" w:themeFill="background1"/>
              <w:rPr>
                <w:sz w:val="18"/>
                <w:szCs w:val="18"/>
              </w:rPr>
            </w:pPr>
            <w:r w:rsidRPr="00C77DCC">
              <w:rPr>
                <w:sz w:val="18"/>
                <w:szCs w:val="18"/>
              </w:rPr>
              <w:t>VšĮ Elektrėnų savivaldybės sveikatos centras</w:t>
            </w:r>
          </w:p>
        </w:tc>
        <w:tc>
          <w:tcPr>
            <w:tcW w:w="1418" w:type="dxa"/>
            <w:vMerge w:val="restart"/>
            <w:hideMark/>
          </w:tcPr>
          <w:p w14:paraId="44B87440" w14:textId="2BD2F7D5" w:rsidR="00E93FED" w:rsidRPr="00C77DCC" w:rsidRDefault="00E93FED" w:rsidP="00B91C2A">
            <w:pPr>
              <w:shd w:val="clear" w:color="auto" w:fill="FFFFFF" w:themeFill="background1"/>
              <w:rPr>
                <w:sz w:val="18"/>
                <w:szCs w:val="18"/>
              </w:rPr>
            </w:pPr>
            <w:r w:rsidRPr="00C77DCC">
              <w:rPr>
                <w:sz w:val="18"/>
                <w:szCs w:val="18"/>
              </w:rPr>
              <w:t>Savivaldybės įstaiga</w:t>
            </w:r>
            <w:r w:rsidR="00817951" w:rsidRPr="00C77DCC">
              <w:rPr>
                <w:sz w:val="18"/>
                <w:szCs w:val="18"/>
              </w:rPr>
              <w:t>.</w:t>
            </w:r>
          </w:p>
          <w:p w14:paraId="0FBC189A" w14:textId="77777777" w:rsidR="00817951" w:rsidRPr="00C77DCC" w:rsidRDefault="00E93FED" w:rsidP="00B91C2A">
            <w:pPr>
              <w:shd w:val="clear" w:color="auto" w:fill="FFFFFF" w:themeFill="background1"/>
              <w:rPr>
                <w:sz w:val="18"/>
                <w:szCs w:val="18"/>
              </w:rPr>
            </w:pPr>
            <w:r w:rsidRPr="00C77DCC">
              <w:rPr>
                <w:sz w:val="18"/>
                <w:szCs w:val="18"/>
              </w:rPr>
              <w:t>Iki 2024-03-01 buvo</w:t>
            </w:r>
            <w:r w:rsidR="00817951" w:rsidRPr="00C77DCC">
              <w:rPr>
                <w:sz w:val="18"/>
                <w:szCs w:val="18"/>
              </w:rPr>
              <w:t>:</w:t>
            </w:r>
          </w:p>
          <w:p w14:paraId="118A3689" w14:textId="0C64BD3A" w:rsidR="00817951" w:rsidRPr="00C77DCC" w:rsidRDefault="00E93FED" w:rsidP="00B91C2A">
            <w:pPr>
              <w:shd w:val="clear" w:color="auto" w:fill="FFFFFF" w:themeFill="background1"/>
              <w:rPr>
                <w:sz w:val="18"/>
                <w:szCs w:val="18"/>
              </w:rPr>
            </w:pPr>
            <w:r w:rsidRPr="00C77DCC">
              <w:rPr>
                <w:sz w:val="18"/>
                <w:szCs w:val="18"/>
              </w:rPr>
              <w:t xml:space="preserve">VšĮ Vievio sveikatos priežiūros centras ir </w:t>
            </w:r>
          </w:p>
          <w:p w14:paraId="67818EAB" w14:textId="77777777" w:rsidR="00817951" w:rsidRPr="00C77DCC" w:rsidRDefault="00817951" w:rsidP="00B91C2A">
            <w:pPr>
              <w:shd w:val="clear" w:color="auto" w:fill="FFFFFF" w:themeFill="background1"/>
              <w:rPr>
                <w:sz w:val="18"/>
                <w:szCs w:val="18"/>
              </w:rPr>
            </w:pPr>
          </w:p>
          <w:p w14:paraId="4C79112A" w14:textId="1EA1A6BA" w:rsidR="00E93FED" w:rsidRPr="00C77DCC" w:rsidRDefault="00BF3887" w:rsidP="00B91C2A">
            <w:pPr>
              <w:shd w:val="clear" w:color="auto" w:fill="FFFFFF" w:themeFill="background1"/>
              <w:rPr>
                <w:i/>
                <w:iCs/>
                <w:sz w:val="18"/>
                <w:szCs w:val="18"/>
              </w:rPr>
            </w:pPr>
            <w:r w:rsidRPr="00C77DCC">
              <w:rPr>
                <w:sz w:val="18"/>
                <w:szCs w:val="18"/>
              </w:rPr>
              <w:t>VšĮ Elektrėnų pirminės sveikatos priežiūros centras</w:t>
            </w:r>
            <w:r w:rsidRPr="00C77DCC">
              <w:rPr>
                <w:i/>
                <w:iCs/>
                <w:sz w:val="18"/>
                <w:szCs w:val="18"/>
              </w:rPr>
              <w:t xml:space="preserve"> </w:t>
            </w:r>
          </w:p>
        </w:tc>
        <w:tc>
          <w:tcPr>
            <w:tcW w:w="1276" w:type="dxa"/>
            <w:hideMark/>
          </w:tcPr>
          <w:p w14:paraId="790C43B9" w14:textId="77777777" w:rsidR="00E93FED" w:rsidRPr="00C77DCC" w:rsidRDefault="00E93FED" w:rsidP="00B91C2A">
            <w:pPr>
              <w:shd w:val="clear" w:color="auto" w:fill="FFFFFF" w:themeFill="background1"/>
              <w:rPr>
                <w:sz w:val="18"/>
                <w:szCs w:val="18"/>
              </w:rPr>
            </w:pPr>
            <w:r w:rsidRPr="00C77DCC">
              <w:rPr>
                <w:sz w:val="18"/>
                <w:szCs w:val="18"/>
              </w:rPr>
              <w:t>5</w:t>
            </w:r>
          </w:p>
          <w:p w14:paraId="18EE43E6" w14:textId="77777777" w:rsidR="00817951" w:rsidRPr="00C77DCC" w:rsidRDefault="00817951" w:rsidP="00B91C2A">
            <w:pPr>
              <w:shd w:val="clear" w:color="auto" w:fill="FFFFFF" w:themeFill="background1"/>
              <w:rPr>
                <w:sz w:val="18"/>
                <w:szCs w:val="18"/>
              </w:rPr>
            </w:pPr>
          </w:p>
          <w:p w14:paraId="7352DC1E" w14:textId="77777777" w:rsidR="00817951" w:rsidRPr="00C77DCC" w:rsidRDefault="00817951" w:rsidP="00B91C2A">
            <w:pPr>
              <w:shd w:val="clear" w:color="auto" w:fill="FFFFFF" w:themeFill="background1"/>
              <w:rPr>
                <w:sz w:val="18"/>
                <w:szCs w:val="18"/>
              </w:rPr>
            </w:pPr>
          </w:p>
          <w:p w14:paraId="6572F99B" w14:textId="77777777" w:rsidR="00817951" w:rsidRPr="00C77DCC" w:rsidRDefault="00817951" w:rsidP="00B91C2A">
            <w:pPr>
              <w:shd w:val="clear" w:color="auto" w:fill="FFFFFF" w:themeFill="background1"/>
              <w:rPr>
                <w:sz w:val="18"/>
                <w:szCs w:val="18"/>
              </w:rPr>
            </w:pPr>
          </w:p>
          <w:p w14:paraId="275C2DA3" w14:textId="77777777" w:rsidR="00817951" w:rsidRPr="00C77DCC" w:rsidRDefault="00817951" w:rsidP="00B91C2A">
            <w:pPr>
              <w:shd w:val="clear" w:color="auto" w:fill="FFFFFF" w:themeFill="background1"/>
              <w:rPr>
                <w:sz w:val="18"/>
                <w:szCs w:val="18"/>
              </w:rPr>
            </w:pPr>
          </w:p>
          <w:p w14:paraId="02A0259B" w14:textId="77777777" w:rsidR="00817951" w:rsidRPr="00C77DCC" w:rsidRDefault="00817951" w:rsidP="00B91C2A">
            <w:pPr>
              <w:shd w:val="clear" w:color="auto" w:fill="FFFFFF" w:themeFill="background1"/>
              <w:rPr>
                <w:sz w:val="18"/>
                <w:szCs w:val="18"/>
              </w:rPr>
            </w:pPr>
          </w:p>
          <w:p w14:paraId="31ADBF9E" w14:textId="77777777" w:rsidR="00817951" w:rsidRPr="00C77DCC" w:rsidRDefault="00817951" w:rsidP="00B91C2A">
            <w:pPr>
              <w:shd w:val="clear" w:color="auto" w:fill="FFFFFF" w:themeFill="background1"/>
              <w:rPr>
                <w:sz w:val="18"/>
                <w:szCs w:val="18"/>
              </w:rPr>
            </w:pPr>
          </w:p>
          <w:p w14:paraId="0B7C38DC" w14:textId="77777777" w:rsidR="00817951" w:rsidRPr="00C77DCC" w:rsidRDefault="00817951" w:rsidP="00B91C2A">
            <w:pPr>
              <w:shd w:val="clear" w:color="auto" w:fill="FFFFFF" w:themeFill="background1"/>
              <w:rPr>
                <w:sz w:val="18"/>
                <w:szCs w:val="18"/>
              </w:rPr>
            </w:pPr>
          </w:p>
          <w:p w14:paraId="5B946008" w14:textId="77777777" w:rsidR="00817951" w:rsidRPr="00C77DCC" w:rsidRDefault="00817951" w:rsidP="00B91C2A">
            <w:pPr>
              <w:shd w:val="clear" w:color="auto" w:fill="FFFFFF" w:themeFill="background1"/>
              <w:rPr>
                <w:sz w:val="18"/>
                <w:szCs w:val="18"/>
              </w:rPr>
            </w:pPr>
          </w:p>
        </w:tc>
        <w:tc>
          <w:tcPr>
            <w:tcW w:w="1275" w:type="dxa"/>
            <w:hideMark/>
          </w:tcPr>
          <w:p w14:paraId="663502B2" w14:textId="77777777" w:rsidR="00E93FED" w:rsidRPr="00C77DCC" w:rsidRDefault="00E93FED" w:rsidP="00B91C2A">
            <w:pPr>
              <w:shd w:val="clear" w:color="auto" w:fill="FFFFFF" w:themeFill="background1"/>
              <w:rPr>
                <w:sz w:val="18"/>
                <w:szCs w:val="18"/>
              </w:rPr>
            </w:pPr>
            <w:r w:rsidRPr="00C77DCC">
              <w:rPr>
                <w:sz w:val="18"/>
                <w:szCs w:val="18"/>
              </w:rPr>
              <w:t>2</w:t>
            </w:r>
          </w:p>
        </w:tc>
        <w:tc>
          <w:tcPr>
            <w:tcW w:w="1276" w:type="dxa"/>
            <w:vMerge w:val="restart"/>
            <w:hideMark/>
          </w:tcPr>
          <w:p w14:paraId="1AB5672B" w14:textId="1577B1A0" w:rsidR="00E93FED" w:rsidRPr="00C77DCC" w:rsidRDefault="00E93FED" w:rsidP="00B91C2A">
            <w:pPr>
              <w:shd w:val="clear" w:color="auto" w:fill="FFFFFF" w:themeFill="background1"/>
              <w:rPr>
                <w:sz w:val="18"/>
                <w:szCs w:val="18"/>
              </w:rPr>
            </w:pPr>
            <w:r w:rsidRPr="00C77DCC">
              <w:rPr>
                <w:sz w:val="18"/>
                <w:szCs w:val="18"/>
              </w:rPr>
              <w:t>Plėtra nenumatoma (paslauga bus nebeteikiama pradėjus ją teikti VšĮ Elektrėnų ligoninėje)</w:t>
            </w:r>
          </w:p>
        </w:tc>
        <w:tc>
          <w:tcPr>
            <w:tcW w:w="1276" w:type="dxa"/>
            <w:vMerge w:val="restart"/>
            <w:hideMark/>
          </w:tcPr>
          <w:p w14:paraId="3C43A3CE" w14:textId="26B4C94F" w:rsidR="00E93FED" w:rsidRPr="00C77DCC" w:rsidRDefault="00E93FED" w:rsidP="00B91C2A">
            <w:pPr>
              <w:shd w:val="clear" w:color="auto" w:fill="FFFFFF" w:themeFill="background1"/>
              <w:rPr>
                <w:sz w:val="18"/>
                <w:szCs w:val="18"/>
              </w:rPr>
            </w:pPr>
            <w:r w:rsidRPr="00C77DCC">
              <w:rPr>
                <w:sz w:val="18"/>
                <w:szCs w:val="18"/>
              </w:rPr>
              <w:t>Plėtra nenumatoma (paslauga bus nebeteikiama pradėjus ją teikti VšĮ Elektrėnų ligoninėje)</w:t>
            </w:r>
          </w:p>
        </w:tc>
        <w:tc>
          <w:tcPr>
            <w:tcW w:w="1276" w:type="dxa"/>
            <w:vMerge w:val="restart"/>
            <w:hideMark/>
          </w:tcPr>
          <w:p w14:paraId="09EFDEBF" w14:textId="684D7191" w:rsidR="00E93FED" w:rsidRPr="00C77DCC" w:rsidRDefault="00E93FED" w:rsidP="00B91C2A">
            <w:pPr>
              <w:shd w:val="clear" w:color="auto" w:fill="FFFFFF" w:themeFill="background1"/>
              <w:rPr>
                <w:sz w:val="18"/>
                <w:szCs w:val="18"/>
              </w:rPr>
            </w:pPr>
            <w:r w:rsidRPr="00C77DCC">
              <w:rPr>
                <w:sz w:val="18"/>
                <w:szCs w:val="18"/>
              </w:rPr>
              <w:t>Plėtra nenumatoma (paslauga bus nebeteikiama pradėjus ją teikti VšĮ Elektrėnų ligoninėje)</w:t>
            </w:r>
          </w:p>
        </w:tc>
        <w:tc>
          <w:tcPr>
            <w:tcW w:w="1275" w:type="dxa"/>
            <w:vMerge w:val="restart"/>
            <w:hideMark/>
          </w:tcPr>
          <w:p w14:paraId="5240EEBF" w14:textId="77777777" w:rsidR="00E93FED" w:rsidRPr="00C77DCC" w:rsidRDefault="00E93FED" w:rsidP="00B91C2A">
            <w:pPr>
              <w:shd w:val="clear" w:color="auto" w:fill="FFFFFF" w:themeFill="background1"/>
              <w:rPr>
                <w:sz w:val="18"/>
                <w:szCs w:val="18"/>
              </w:rPr>
            </w:pPr>
            <w:r w:rsidRPr="00C77DCC">
              <w:rPr>
                <w:sz w:val="18"/>
                <w:szCs w:val="18"/>
              </w:rPr>
              <w:t>Ne</w:t>
            </w:r>
          </w:p>
        </w:tc>
        <w:tc>
          <w:tcPr>
            <w:tcW w:w="1418" w:type="dxa"/>
            <w:hideMark/>
          </w:tcPr>
          <w:p w14:paraId="2013F96B" w14:textId="77777777" w:rsidR="00E93FED" w:rsidRPr="00C77DCC" w:rsidRDefault="00E93FED" w:rsidP="00B91C2A">
            <w:pPr>
              <w:shd w:val="clear" w:color="auto" w:fill="FFFFFF" w:themeFill="background1"/>
              <w:rPr>
                <w:sz w:val="18"/>
                <w:szCs w:val="18"/>
              </w:rPr>
            </w:pPr>
            <w:r w:rsidRPr="00C77DCC">
              <w:rPr>
                <w:sz w:val="18"/>
                <w:szCs w:val="18"/>
              </w:rPr>
              <w:t>50</w:t>
            </w:r>
          </w:p>
        </w:tc>
        <w:tc>
          <w:tcPr>
            <w:tcW w:w="2551" w:type="dxa"/>
            <w:hideMark/>
          </w:tcPr>
          <w:p w14:paraId="39544428" w14:textId="77777777" w:rsidR="00E93FED" w:rsidRPr="00C77DCC" w:rsidRDefault="00E93FED" w:rsidP="00B91C2A">
            <w:pPr>
              <w:shd w:val="clear" w:color="auto" w:fill="FFFFFF" w:themeFill="background1"/>
              <w:rPr>
                <w:sz w:val="18"/>
                <w:szCs w:val="18"/>
              </w:rPr>
            </w:pPr>
            <w:r w:rsidRPr="00C77DCC">
              <w:rPr>
                <w:sz w:val="18"/>
                <w:szCs w:val="18"/>
              </w:rPr>
              <w:t>Iki 2024-03-01 paslauga buvo perkama</w:t>
            </w:r>
          </w:p>
        </w:tc>
      </w:tr>
      <w:tr w:rsidR="00B91C2A" w:rsidRPr="00C77DCC" w14:paraId="35F249D4" w14:textId="77777777" w:rsidTr="000D1CDC">
        <w:trPr>
          <w:trHeight w:val="288"/>
        </w:trPr>
        <w:tc>
          <w:tcPr>
            <w:tcW w:w="1276" w:type="dxa"/>
            <w:vMerge/>
            <w:hideMark/>
          </w:tcPr>
          <w:p w14:paraId="2ECED350" w14:textId="77777777" w:rsidR="00E93FED" w:rsidRPr="00C77DCC" w:rsidRDefault="00E93FED" w:rsidP="00B91C2A">
            <w:pPr>
              <w:shd w:val="clear" w:color="auto" w:fill="FFFFFF" w:themeFill="background1"/>
              <w:rPr>
                <w:b/>
                <w:bCs/>
                <w:sz w:val="18"/>
                <w:szCs w:val="18"/>
              </w:rPr>
            </w:pPr>
          </w:p>
        </w:tc>
        <w:tc>
          <w:tcPr>
            <w:tcW w:w="1701" w:type="dxa"/>
            <w:vMerge/>
          </w:tcPr>
          <w:p w14:paraId="4F8D5D3B" w14:textId="16F62870" w:rsidR="00E93FED" w:rsidRPr="00C77DCC" w:rsidRDefault="00E93FED" w:rsidP="00B91C2A">
            <w:pPr>
              <w:shd w:val="clear" w:color="auto" w:fill="FFFFFF" w:themeFill="background1"/>
              <w:rPr>
                <w:sz w:val="18"/>
                <w:szCs w:val="18"/>
              </w:rPr>
            </w:pPr>
          </w:p>
        </w:tc>
        <w:tc>
          <w:tcPr>
            <w:tcW w:w="1418" w:type="dxa"/>
            <w:vMerge/>
            <w:hideMark/>
          </w:tcPr>
          <w:p w14:paraId="7D3E90F9" w14:textId="77777777" w:rsidR="00E93FED" w:rsidRPr="00C77DCC" w:rsidRDefault="00E93FED" w:rsidP="00B91C2A">
            <w:pPr>
              <w:shd w:val="clear" w:color="auto" w:fill="FFFFFF" w:themeFill="background1"/>
              <w:rPr>
                <w:sz w:val="18"/>
                <w:szCs w:val="18"/>
              </w:rPr>
            </w:pPr>
          </w:p>
        </w:tc>
        <w:tc>
          <w:tcPr>
            <w:tcW w:w="1276" w:type="dxa"/>
            <w:hideMark/>
          </w:tcPr>
          <w:p w14:paraId="644C99EA" w14:textId="77777777" w:rsidR="00E93FED" w:rsidRPr="00C77DCC" w:rsidRDefault="00E93FED" w:rsidP="00B91C2A">
            <w:pPr>
              <w:shd w:val="clear" w:color="auto" w:fill="FFFFFF" w:themeFill="background1"/>
              <w:rPr>
                <w:sz w:val="18"/>
                <w:szCs w:val="18"/>
              </w:rPr>
            </w:pPr>
            <w:r w:rsidRPr="00C77DCC">
              <w:rPr>
                <w:sz w:val="18"/>
                <w:szCs w:val="18"/>
              </w:rPr>
              <w:t>Paslauga neteikiama</w:t>
            </w:r>
          </w:p>
        </w:tc>
        <w:tc>
          <w:tcPr>
            <w:tcW w:w="1275" w:type="dxa"/>
            <w:hideMark/>
          </w:tcPr>
          <w:p w14:paraId="69B990C7" w14:textId="77777777" w:rsidR="00E93FED" w:rsidRPr="00C77DCC" w:rsidRDefault="00E93FED" w:rsidP="00B91C2A">
            <w:pPr>
              <w:shd w:val="clear" w:color="auto" w:fill="FFFFFF" w:themeFill="background1"/>
              <w:rPr>
                <w:sz w:val="18"/>
                <w:szCs w:val="18"/>
              </w:rPr>
            </w:pPr>
            <w:r w:rsidRPr="00C77DCC">
              <w:rPr>
                <w:sz w:val="18"/>
                <w:szCs w:val="18"/>
              </w:rPr>
              <w:t>Paslauga neteikiama</w:t>
            </w:r>
          </w:p>
        </w:tc>
        <w:tc>
          <w:tcPr>
            <w:tcW w:w="1276" w:type="dxa"/>
            <w:vMerge/>
            <w:hideMark/>
          </w:tcPr>
          <w:p w14:paraId="0EF41C48" w14:textId="77777777" w:rsidR="00E93FED" w:rsidRPr="00C77DCC" w:rsidRDefault="00E93FED" w:rsidP="00B91C2A">
            <w:pPr>
              <w:shd w:val="clear" w:color="auto" w:fill="FFFFFF" w:themeFill="background1"/>
              <w:rPr>
                <w:sz w:val="18"/>
                <w:szCs w:val="18"/>
              </w:rPr>
            </w:pPr>
          </w:p>
        </w:tc>
        <w:tc>
          <w:tcPr>
            <w:tcW w:w="1276" w:type="dxa"/>
            <w:vMerge/>
            <w:hideMark/>
          </w:tcPr>
          <w:p w14:paraId="45ED9E8B" w14:textId="77777777" w:rsidR="00E93FED" w:rsidRPr="00C77DCC" w:rsidRDefault="00E93FED" w:rsidP="00B91C2A">
            <w:pPr>
              <w:shd w:val="clear" w:color="auto" w:fill="FFFFFF" w:themeFill="background1"/>
              <w:rPr>
                <w:sz w:val="18"/>
                <w:szCs w:val="18"/>
              </w:rPr>
            </w:pPr>
          </w:p>
        </w:tc>
        <w:tc>
          <w:tcPr>
            <w:tcW w:w="1276" w:type="dxa"/>
            <w:vMerge/>
            <w:hideMark/>
          </w:tcPr>
          <w:p w14:paraId="47E810AA" w14:textId="77777777" w:rsidR="00E93FED" w:rsidRPr="00C77DCC" w:rsidRDefault="00E93FED" w:rsidP="00B91C2A">
            <w:pPr>
              <w:shd w:val="clear" w:color="auto" w:fill="FFFFFF" w:themeFill="background1"/>
              <w:rPr>
                <w:sz w:val="18"/>
                <w:szCs w:val="18"/>
              </w:rPr>
            </w:pPr>
          </w:p>
        </w:tc>
        <w:tc>
          <w:tcPr>
            <w:tcW w:w="1275" w:type="dxa"/>
            <w:vMerge/>
            <w:hideMark/>
          </w:tcPr>
          <w:p w14:paraId="2CD41F41" w14:textId="77777777" w:rsidR="00E93FED" w:rsidRPr="00C77DCC" w:rsidRDefault="00E93FED" w:rsidP="00B91C2A">
            <w:pPr>
              <w:shd w:val="clear" w:color="auto" w:fill="FFFFFF" w:themeFill="background1"/>
              <w:rPr>
                <w:sz w:val="18"/>
                <w:szCs w:val="18"/>
              </w:rPr>
            </w:pPr>
          </w:p>
        </w:tc>
        <w:tc>
          <w:tcPr>
            <w:tcW w:w="1418" w:type="dxa"/>
            <w:hideMark/>
          </w:tcPr>
          <w:p w14:paraId="60BFBDC1" w14:textId="77777777" w:rsidR="00E93FED" w:rsidRPr="00C77DCC" w:rsidRDefault="00E93FED" w:rsidP="00B91C2A">
            <w:pPr>
              <w:shd w:val="clear" w:color="auto" w:fill="FFFFFF" w:themeFill="background1"/>
              <w:rPr>
                <w:sz w:val="18"/>
                <w:szCs w:val="18"/>
              </w:rPr>
            </w:pPr>
            <w:r w:rsidRPr="00C77DCC">
              <w:rPr>
                <w:sz w:val="18"/>
                <w:szCs w:val="18"/>
              </w:rPr>
              <w:t>200</w:t>
            </w:r>
          </w:p>
        </w:tc>
        <w:tc>
          <w:tcPr>
            <w:tcW w:w="2551" w:type="dxa"/>
            <w:hideMark/>
          </w:tcPr>
          <w:p w14:paraId="53E026D5" w14:textId="77777777" w:rsidR="007D3768" w:rsidRPr="00C77DCC" w:rsidRDefault="007D3768" w:rsidP="00B91C2A">
            <w:pPr>
              <w:shd w:val="clear" w:color="auto" w:fill="FFFFFF" w:themeFill="background1"/>
              <w:rPr>
                <w:sz w:val="18"/>
                <w:szCs w:val="18"/>
              </w:rPr>
            </w:pPr>
            <w:r w:rsidRPr="00C77DCC">
              <w:rPr>
                <w:sz w:val="18"/>
                <w:szCs w:val="18"/>
              </w:rPr>
              <w:t>3 bendrosios praktikos slaugytojai (2,5 etato)</w:t>
            </w:r>
          </w:p>
          <w:p w14:paraId="6D6F4D03" w14:textId="77777777" w:rsidR="00EB1EEC" w:rsidRPr="00C77DCC" w:rsidRDefault="00EB1EEC" w:rsidP="00B91C2A">
            <w:pPr>
              <w:shd w:val="clear" w:color="auto" w:fill="FFFFFF" w:themeFill="background1"/>
              <w:rPr>
                <w:sz w:val="18"/>
                <w:szCs w:val="18"/>
              </w:rPr>
            </w:pPr>
            <w:r w:rsidRPr="00C77DCC">
              <w:rPr>
                <w:sz w:val="18"/>
                <w:szCs w:val="18"/>
              </w:rPr>
              <w:t>1 kineziterapeutas (1 etatas)</w:t>
            </w:r>
          </w:p>
          <w:p w14:paraId="61EA633A" w14:textId="77777777" w:rsidR="00EB1EEC" w:rsidRPr="00C77DCC" w:rsidRDefault="00EB1EEC" w:rsidP="00B91C2A">
            <w:pPr>
              <w:shd w:val="clear" w:color="auto" w:fill="FFFFFF" w:themeFill="background1"/>
              <w:jc w:val="both"/>
              <w:rPr>
                <w:sz w:val="18"/>
                <w:szCs w:val="18"/>
              </w:rPr>
            </w:pPr>
            <w:r w:rsidRPr="00C77DCC">
              <w:rPr>
                <w:sz w:val="18"/>
                <w:szCs w:val="18"/>
              </w:rPr>
              <w:t>2 slaugytojo padėjėjai (2 etatai)</w:t>
            </w:r>
          </w:p>
          <w:p w14:paraId="36DF7758" w14:textId="16AB1988" w:rsidR="00E93FED" w:rsidRPr="00C77DCC" w:rsidRDefault="00BF3887" w:rsidP="00B91C2A">
            <w:pPr>
              <w:shd w:val="clear" w:color="auto" w:fill="FFFFFF" w:themeFill="background1"/>
              <w:rPr>
                <w:sz w:val="18"/>
                <w:szCs w:val="18"/>
              </w:rPr>
            </w:pPr>
            <w:r w:rsidRPr="00C77DCC">
              <w:rPr>
                <w:sz w:val="18"/>
                <w:szCs w:val="18"/>
              </w:rPr>
              <w:t>Ergoterapeuto ASPĮ neturi, ieško ir planuoja įdarbinti</w:t>
            </w:r>
          </w:p>
        </w:tc>
      </w:tr>
      <w:tr w:rsidR="00B91C2A" w:rsidRPr="00C77DCC" w14:paraId="4491C0CF" w14:textId="77777777" w:rsidTr="000D1CDC">
        <w:trPr>
          <w:trHeight w:val="339"/>
        </w:trPr>
        <w:tc>
          <w:tcPr>
            <w:tcW w:w="1276" w:type="dxa"/>
            <w:vMerge/>
            <w:hideMark/>
          </w:tcPr>
          <w:p w14:paraId="1ADCBC7B" w14:textId="77777777" w:rsidR="00E57128" w:rsidRPr="00C77DCC" w:rsidRDefault="00E57128" w:rsidP="00B91C2A">
            <w:pPr>
              <w:shd w:val="clear" w:color="auto" w:fill="FFFFFF" w:themeFill="background1"/>
              <w:rPr>
                <w:b/>
                <w:bCs/>
                <w:sz w:val="18"/>
                <w:szCs w:val="18"/>
              </w:rPr>
            </w:pPr>
          </w:p>
        </w:tc>
        <w:tc>
          <w:tcPr>
            <w:tcW w:w="1701" w:type="dxa"/>
            <w:hideMark/>
          </w:tcPr>
          <w:p w14:paraId="21376CAA" w14:textId="77777777" w:rsidR="00E57128" w:rsidRPr="00C77DCC" w:rsidRDefault="00E57128" w:rsidP="00B91C2A">
            <w:pPr>
              <w:shd w:val="clear" w:color="auto" w:fill="FFFFFF" w:themeFill="background1"/>
              <w:rPr>
                <w:sz w:val="18"/>
                <w:szCs w:val="18"/>
              </w:rPr>
            </w:pPr>
            <w:r w:rsidRPr="00C77DCC">
              <w:rPr>
                <w:sz w:val="18"/>
                <w:szCs w:val="18"/>
              </w:rPr>
              <w:t>Elektrėnų socialinės globos namai</w:t>
            </w:r>
          </w:p>
        </w:tc>
        <w:tc>
          <w:tcPr>
            <w:tcW w:w="1418" w:type="dxa"/>
            <w:hideMark/>
          </w:tcPr>
          <w:p w14:paraId="66506F27" w14:textId="77777777" w:rsidR="00E57128" w:rsidRPr="00C77DCC" w:rsidRDefault="00E57128" w:rsidP="00B91C2A">
            <w:pPr>
              <w:shd w:val="clear" w:color="auto" w:fill="FFFFFF" w:themeFill="background1"/>
              <w:rPr>
                <w:sz w:val="18"/>
                <w:szCs w:val="18"/>
              </w:rPr>
            </w:pPr>
            <w:r w:rsidRPr="00C77DCC">
              <w:rPr>
                <w:sz w:val="18"/>
                <w:szCs w:val="18"/>
              </w:rPr>
              <w:t>Savivaldybės įstaiga</w:t>
            </w:r>
          </w:p>
        </w:tc>
        <w:tc>
          <w:tcPr>
            <w:tcW w:w="1276" w:type="dxa"/>
            <w:hideMark/>
          </w:tcPr>
          <w:p w14:paraId="36C50A41" w14:textId="77777777" w:rsidR="00E57128" w:rsidRPr="00C77DCC" w:rsidRDefault="00E57128" w:rsidP="00B91C2A">
            <w:pPr>
              <w:shd w:val="clear" w:color="auto" w:fill="FFFFFF" w:themeFill="background1"/>
              <w:rPr>
                <w:sz w:val="18"/>
                <w:szCs w:val="18"/>
              </w:rPr>
            </w:pPr>
            <w:r w:rsidRPr="00C77DCC">
              <w:rPr>
                <w:sz w:val="18"/>
                <w:szCs w:val="18"/>
              </w:rPr>
              <w:t>Paslauga neteikiama</w:t>
            </w:r>
          </w:p>
        </w:tc>
        <w:tc>
          <w:tcPr>
            <w:tcW w:w="1275" w:type="dxa"/>
            <w:hideMark/>
          </w:tcPr>
          <w:p w14:paraId="40272659" w14:textId="77777777" w:rsidR="00E57128" w:rsidRPr="00C77DCC" w:rsidRDefault="00E57128" w:rsidP="00B91C2A">
            <w:pPr>
              <w:shd w:val="clear" w:color="auto" w:fill="FFFFFF" w:themeFill="background1"/>
              <w:rPr>
                <w:sz w:val="18"/>
                <w:szCs w:val="18"/>
              </w:rPr>
            </w:pPr>
            <w:r w:rsidRPr="00C77DCC">
              <w:rPr>
                <w:sz w:val="18"/>
                <w:szCs w:val="18"/>
              </w:rPr>
              <w:t>Paslauga neteikiama</w:t>
            </w:r>
          </w:p>
        </w:tc>
        <w:tc>
          <w:tcPr>
            <w:tcW w:w="1276" w:type="dxa"/>
            <w:hideMark/>
          </w:tcPr>
          <w:p w14:paraId="38F6E9CB" w14:textId="77777777" w:rsidR="00E57128" w:rsidRPr="00C77DCC" w:rsidRDefault="00E57128" w:rsidP="00B91C2A">
            <w:pPr>
              <w:shd w:val="clear" w:color="auto" w:fill="FFFFFF" w:themeFill="background1"/>
              <w:rPr>
                <w:sz w:val="18"/>
                <w:szCs w:val="18"/>
              </w:rPr>
            </w:pPr>
            <w:r w:rsidRPr="00C77DCC">
              <w:rPr>
                <w:sz w:val="18"/>
                <w:szCs w:val="18"/>
              </w:rPr>
              <w:t>Paslauga neteikiama</w:t>
            </w:r>
          </w:p>
        </w:tc>
        <w:tc>
          <w:tcPr>
            <w:tcW w:w="1276" w:type="dxa"/>
            <w:hideMark/>
          </w:tcPr>
          <w:p w14:paraId="7373D2D4" w14:textId="77777777" w:rsidR="00E57128" w:rsidRPr="00C77DCC" w:rsidRDefault="00E57128" w:rsidP="00B91C2A">
            <w:pPr>
              <w:shd w:val="clear" w:color="auto" w:fill="FFFFFF" w:themeFill="background1"/>
              <w:rPr>
                <w:sz w:val="18"/>
                <w:szCs w:val="18"/>
              </w:rPr>
            </w:pPr>
            <w:r w:rsidRPr="00C77DCC">
              <w:rPr>
                <w:sz w:val="18"/>
                <w:szCs w:val="18"/>
              </w:rPr>
              <w:t>40</w:t>
            </w:r>
          </w:p>
        </w:tc>
        <w:tc>
          <w:tcPr>
            <w:tcW w:w="1276" w:type="dxa"/>
            <w:hideMark/>
          </w:tcPr>
          <w:p w14:paraId="3D6C1729" w14:textId="77777777" w:rsidR="00E57128" w:rsidRPr="00C77DCC" w:rsidRDefault="00E57128" w:rsidP="00B91C2A">
            <w:pPr>
              <w:shd w:val="clear" w:color="auto" w:fill="FFFFFF" w:themeFill="background1"/>
              <w:rPr>
                <w:sz w:val="18"/>
                <w:szCs w:val="18"/>
              </w:rPr>
            </w:pPr>
            <w:r w:rsidRPr="00C77DCC">
              <w:rPr>
                <w:sz w:val="18"/>
                <w:szCs w:val="18"/>
              </w:rPr>
              <w:t>Paslauga neteikiama</w:t>
            </w:r>
          </w:p>
        </w:tc>
        <w:tc>
          <w:tcPr>
            <w:tcW w:w="1275" w:type="dxa"/>
            <w:hideMark/>
          </w:tcPr>
          <w:p w14:paraId="76C15B61" w14:textId="77777777" w:rsidR="00E57128" w:rsidRPr="00C77DCC" w:rsidRDefault="00E57128" w:rsidP="00B91C2A">
            <w:pPr>
              <w:shd w:val="clear" w:color="auto" w:fill="FFFFFF" w:themeFill="background1"/>
              <w:rPr>
                <w:sz w:val="18"/>
                <w:szCs w:val="18"/>
              </w:rPr>
            </w:pPr>
            <w:r w:rsidRPr="00C77DCC">
              <w:rPr>
                <w:sz w:val="18"/>
                <w:szCs w:val="18"/>
              </w:rPr>
              <w:t>Paslauga neteikiama</w:t>
            </w:r>
          </w:p>
        </w:tc>
        <w:tc>
          <w:tcPr>
            <w:tcW w:w="1418" w:type="dxa"/>
            <w:shd w:val="clear" w:color="auto" w:fill="auto"/>
            <w:hideMark/>
          </w:tcPr>
          <w:p w14:paraId="72DB901F" w14:textId="77777777" w:rsidR="00E57128" w:rsidRPr="00C77DCC" w:rsidRDefault="00E57128" w:rsidP="00B91C2A">
            <w:pPr>
              <w:shd w:val="clear" w:color="auto" w:fill="FFFFFF" w:themeFill="background1"/>
              <w:rPr>
                <w:sz w:val="18"/>
                <w:szCs w:val="18"/>
              </w:rPr>
            </w:pPr>
            <w:r w:rsidRPr="00C77DCC">
              <w:rPr>
                <w:sz w:val="18"/>
                <w:szCs w:val="18"/>
              </w:rPr>
              <w:t>Paslauga neteikiama</w:t>
            </w:r>
          </w:p>
        </w:tc>
        <w:tc>
          <w:tcPr>
            <w:tcW w:w="2551" w:type="dxa"/>
            <w:shd w:val="clear" w:color="auto" w:fill="auto"/>
          </w:tcPr>
          <w:p w14:paraId="6C34E713" w14:textId="77777777" w:rsidR="00E57128" w:rsidRPr="00C77DCC" w:rsidRDefault="00E57128" w:rsidP="00B91C2A">
            <w:pPr>
              <w:shd w:val="clear" w:color="auto" w:fill="FFFFFF" w:themeFill="background1"/>
              <w:rPr>
                <w:strike/>
                <w:sz w:val="18"/>
                <w:szCs w:val="18"/>
              </w:rPr>
            </w:pPr>
            <w:r w:rsidRPr="00C77DCC">
              <w:rPr>
                <w:sz w:val="18"/>
                <w:szCs w:val="18"/>
              </w:rPr>
              <w:t>Paslauga neteikiama</w:t>
            </w:r>
          </w:p>
        </w:tc>
      </w:tr>
      <w:tr w:rsidR="00B91C2A" w:rsidRPr="00C77DCC" w14:paraId="4735E4E0" w14:textId="77777777" w:rsidTr="000D1CDC">
        <w:trPr>
          <w:trHeight w:val="492"/>
        </w:trPr>
        <w:tc>
          <w:tcPr>
            <w:tcW w:w="1276" w:type="dxa"/>
            <w:vMerge/>
            <w:hideMark/>
          </w:tcPr>
          <w:p w14:paraId="269E973F" w14:textId="77777777" w:rsidR="00E57128" w:rsidRPr="00C77DCC" w:rsidRDefault="00E57128" w:rsidP="00B91C2A">
            <w:pPr>
              <w:shd w:val="clear" w:color="auto" w:fill="FFFFFF" w:themeFill="background1"/>
              <w:rPr>
                <w:b/>
                <w:bCs/>
                <w:sz w:val="18"/>
                <w:szCs w:val="18"/>
              </w:rPr>
            </w:pPr>
          </w:p>
        </w:tc>
        <w:tc>
          <w:tcPr>
            <w:tcW w:w="1701" w:type="dxa"/>
            <w:hideMark/>
          </w:tcPr>
          <w:p w14:paraId="2D1D21C2" w14:textId="77777777" w:rsidR="00E57128" w:rsidRPr="00C77DCC" w:rsidRDefault="00E57128" w:rsidP="00B91C2A">
            <w:pPr>
              <w:shd w:val="clear" w:color="auto" w:fill="FFFFFF" w:themeFill="background1"/>
              <w:rPr>
                <w:sz w:val="18"/>
                <w:szCs w:val="18"/>
              </w:rPr>
            </w:pPr>
            <w:r w:rsidRPr="00C77DCC">
              <w:rPr>
                <w:sz w:val="18"/>
                <w:szCs w:val="18"/>
              </w:rPr>
              <w:t>UAB Vievio namai, privati</w:t>
            </w:r>
          </w:p>
        </w:tc>
        <w:tc>
          <w:tcPr>
            <w:tcW w:w="1418" w:type="dxa"/>
            <w:hideMark/>
          </w:tcPr>
          <w:p w14:paraId="51A4C918" w14:textId="77777777" w:rsidR="00E57128" w:rsidRPr="00C77DCC" w:rsidRDefault="00E57128" w:rsidP="00B91C2A">
            <w:pPr>
              <w:shd w:val="clear" w:color="auto" w:fill="FFFFFF" w:themeFill="background1"/>
              <w:rPr>
                <w:sz w:val="18"/>
                <w:szCs w:val="18"/>
              </w:rPr>
            </w:pPr>
            <w:r w:rsidRPr="00C77DCC">
              <w:rPr>
                <w:sz w:val="18"/>
                <w:szCs w:val="18"/>
              </w:rPr>
              <w:t>Privati</w:t>
            </w:r>
          </w:p>
        </w:tc>
        <w:tc>
          <w:tcPr>
            <w:tcW w:w="1276" w:type="dxa"/>
            <w:hideMark/>
          </w:tcPr>
          <w:p w14:paraId="39C391B5" w14:textId="77777777" w:rsidR="00E57128" w:rsidRPr="00C77DCC" w:rsidRDefault="00E57128" w:rsidP="00B91C2A">
            <w:pPr>
              <w:shd w:val="clear" w:color="auto" w:fill="FFFFFF" w:themeFill="background1"/>
              <w:rPr>
                <w:sz w:val="18"/>
                <w:szCs w:val="18"/>
              </w:rPr>
            </w:pPr>
            <w:r w:rsidRPr="00C77DCC">
              <w:rPr>
                <w:sz w:val="18"/>
                <w:szCs w:val="18"/>
              </w:rPr>
              <w:t>Paslauga neteikiama</w:t>
            </w:r>
          </w:p>
        </w:tc>
        <w:tc>
          <w:tcPr>
            <w:tcW w:w="1275" w:type="dxa"/>
            <w:hideMark/>
          </w:tcPr>
          <w:p w14:paraId="1EB9AD7D" w14:textId="77777777" w:rsidR="00E57128" w:rsidRPr="00C77DCC" w:rsidRDefault="00E57128" w:rsidP="00B91C2A">
            <w:pPr>
              <w:shd w:val="clear" w:color="auto" w:fill="FFFFFF" w:themeFill="background1"/>
              <w:rPr>
                <w:sz w:val="18"/>
                <w:szCs w:val="18"/>
              </w:rPr>
            </w:pPr>
            <w:r w:rsidRPr="00C77DCC">
              <w:rPr>
                <w:sz w:val="18"/>
                <w:szCs w:val="18"/>
              </w:rPr>
              <w:t>Paslauga neteikiama</w:t>
            </w:r>
          </w:p>
        </w:tc>
        <w:tc>
          <w:tcPr>
            <w:tcW w:w="1276" w:type="dxa"/>
            <w:hideMark/>
          </w:tcPr>
          <w:p w14:paraId="54415AFE" w14:textId="77777777" w:rsidR="00E57128" w:rsidRPr="00C77DCC" w:rsidRDefault="00E57128" w:rsidP="00B91C2A">
            <w:pPr>
              <w:shd w:val="clear" w:color="auto" w:fill="FFFFFF" w:themeFill="background1"/>
              <w:rPr>
                <w:sz w:val="18"/>
                <w:szCs w:val="18"/>
              </w:rPr>
            </w:pPr>
            <w:r w:rsidRPr="00C77DCC">
              <w:rPr>
                <w:sz w:val="18"/>
                <w:szCs w:val="18"/>
              </w:rPr>
              <w:t>Paslauga neteikiama</w:t>
            </w:r>
          </w:p>
        </w:tc>
        <w:tc>
          <w:tcPr>
            <w:tcW w:w="1276" w:type="dxa"/>
            <w:hideMark/>
          </w:tcPr>
          <w:p w14:paraId="6A4CA028" w14:textId="77777777" w:rsidR="00E57128" w:rsidRPr="00C77DCC" w:rsidRDefault="00E57128" w:rsidP="00B91C2A">
            <w:pPr>
              <w:shd w:val="clear" w:color="auto" w:fill="FFFFFF" w:themeFill="background1"/>
              <w:rPr>
                <w:sz w:val="18"/>
                <w:szCs w:val="18"/>
              </w:rPr>
            </w:pPr>
            <w:r w:rsidRPr="00C77DCC">
              <w:rPr>
                <w:sz w:val="18"/>
                <w:szCs w:val="18"/>
              </w:rPr>
              <w:t>60</w:t>
            </w:r>
          </w:p>
        </w:tc>
        <w:tc>
          <w:tcPr>
            <w:tcW w:w="1276" w:type="dxa"/>
            <w:hideMark/>
          </w:tcPr>
          <w:p w14:paraId="18A90F3A" w14:textId="77777777" w:rsidR="00E57128" w:rsidRPr="00C77DCC" w:rsidRDefault="00E57128" w:rsidP="00B91C2A">
            <w:pPr>
              <w:shd w:val="clear" w:color="auto" w:fill="FFFFFF" w:themeFill="background1"/>
              <w:rPr>
                <w:sz w:val="18"/>
                <w:szCs w:val="18"/>
              </w:rPr>
            </w:pPr>
            <w:r w:rsidRPr="00C77DCC">
              <w:rPr>
                <w:sz w:val="18"/>
                <w:szCs w:val="18"/>
              </w:rPr>
              <w:t>Plėtra nenumatoma</w:t>
            </w:r>
          </w:p>
        </w:tc>
        <w:tc>
          <w:tcPr>
            <w:tcW w:w="1275" w:type="dxa"/>
            <w:hideMark/>
          </w:tcPr>
          <w:p w14:paraId="28B9DEBE" w14:textId="77777777" w:rsidR="00E57128" w:rsidRPr="00C77DCC" w:rsidRDefault="00E57128" w:rsidP="00B91C2A">
            <w:pPr>
              <w:shd w:val="clear" w:color="auto" w:fill="FFFFFF" w:themeFill="background1"/>
              <w:rPr>
                <w:sz w:val="18"/>
                <w:szCs w:val="18"/>
              </w:rPr>
            </w:pPr>
            <w:r w:rsidRPr="00C77DCC">
              <w:rPr>
                <w:sz w:val="18"/>
                <w:szCs w:val="18"/>
              </w:rPr>
              <w:t>Paslauga neteikiama</w:t>
            </w:r>
          </w:p>
        </w:tc>
        <w:tc>
          <w:tcPr>
            <w:tcW w:w="1418" w:type="dxa"/>
            <w:hideMark/>
          </w:tcPr>
          <w:p w14:paraId="7DA2DB1D" w14:textId="77777777" w:rsidR="00E57128" w:rsidRPr="00C77DCC" w:rsidRDefault="00E57128" w:rsidP="00B91C2A">
            <w:pPr>
              <w:shd w:val="clear" w:color="auto" w:fill="FFFFFF" w:themeFill="background1"/>
              <w:rPr>
                <w:sz w:val="18"/>
                <w:szCs w:val="18"/>
              </w:rPr>
            </w:pPr>
            <w:r w:rsidRPr="00C77DCC">
              <w:rPr>
                <w:sz w:val="18"/>
                <w:szCs w:val="18"/>
              </w:rPr>
              <w:t>Paslauga neteikiama</w:t>
            </w:r>
          </w:p>
        </w:tc>
        <w:tc>
          <w:tcPr>
            <w:tcW w:w="2551" w:type="dxa"/>
            <w:hideMark/>
          </w:tcPr>
          <w:p w14:paraId="6BBCDB4C" w14:textId="77777777" w:rsidR="00E57128" w:rsidRPr="00C77DCC" w:rsidRDefault="00E57128" w:rsidP="00B91C2A">
            <w:pPr>
              <w:shd w:val="clear" w:color="auto" w:fill="FFFFFF" w:themeFill="background1"/>
              <w:rPr>
                <w:sz w:val="18"/>
                <w:szCs w:val="18"/>
              </w:rPr>
            </w:pPr>
            <w:r w:rsidRPr="00C77DCC">
              <w:rPr>
                <w:sz w:val="18"/>
                <w:szCs w:val="18"/>
              </w:rPr>
              <w:t>Paslauga neteikiama</w:t>
            </w:r>
          </w:p>
        </w:tc>
      </w:tr>
      <w:tr w:rsidR="00B91C2A" w:rsidRPr="00C77DCC" w14:paraId="5CA6C75C" w14:textId="77777777" w:rsidTr="000D1CDC">
        <w:trPr>
          <w:trHeight w:val="504"/>
        </w:trPr>
        <w:tc>
          <w:tcPr>
            <w:tcW w:w="1276" w:type="dxa"/>
            <w:vMerge/>
            <w:hideMark/>
          </w:tcPr>
          <w:p w14:paraId="799A3F5C" w14:textId="77777777" w:rsidR="00E57128" w:rsidRPr="00C77DCC" w:rsidRDefault="00E57128" w:rsidP="00B91C2A">
            <w:pPr>
              <w:shd w:val="clear" w:color="auto" w:fill="FFFFFF" w:themeFill="background1"/>
              <w:rPr>
                <w:b/>
                <w:bCs/>
                <w:sz w:val="18"/>
                <w:szCs w:val="18"/>
              </w:rPr>
            </w:pPr>
          </w:p>
        </w:tc>
        <w:tc>
          <w:tcPr>
            <w:tcW w:w="1701" w:type="dxa"/>
            <w:hideMark/>
          </w:tcPr>
          <w:p w14:paraId="2D7DB265" w14:textId="77777777" w:rsidR="00E57128" w:rsidRPr="00C77DCC" w:rsidRDefault="00E57128" w:rsidP="00B91C2A">
            <w:pPr>
              <w:shd w:val="clear" w:color="auto" w:fill="FFFFFF" w:themeFill="background1"/>
              <w:rPr>
                <w:sz w:val="18"/>
                <w:szCs w:val="18"/>
              </w:rPr>
            </w:pPr>
            <w:r w:rsidRPr="00C77DCC">
              <w:rPr>
                <w:sz w:val="18"/>
                <w:szCs w:val="18"/>
              </w:rPr>
              <w:t xml:space="preserve">UAB „InMedica klinika“  </w:t>
            </w:r>
          </w:p>
        </w:tc>
        <w:tc>
          <w:tcPr>
            <w:tcW w:w="1418" w:type="dxa"/>
            <w:hideMark/>
          </w:tcPr>
          <w:p w14:paraId="4A319DD7" w14:textId="77777777" w:rsidR="00E57128" w:rsidRPr="00C77DCC" w:rsidRDefault="00E57128" w:rsidP="00B91C2A">
            <w:pPr>
              <w:shd w:val="clear" w:color="auto" w:fill="FFFFFF" w:themeFill="background1"/>
              <w:rPr>
                <w:sz w:val="18"/>
                <w:szCs w:val="18"/>
              </w:rPr>
            </w:pPr>
            <w:r w:rsidRPr="00C77DCC">
              <w:rPr>
                <w:sz w:val="18"/>
                <w:szCs w:val="18"/>
              </w:rPr>
              <w:t>Privati</w:t>
            </w:r>
          </w:p>
        </w:tc>
        <w:tc>
          <w:tcPr>
            <w:tcW w:w="1276" w:type="dxa"/>
            <w:hideMark/>
          </w:tcPr>
          <w:p w14:paraId="6C811014" w14:textId="77777777" w:rsidR="00E57128" w:rsidRPr="00DA373E" w:rsidRDefault="00E57128" w:rsidP="00B91C2A">
            <w:pPr>
              <w:shd w:val="clear" w:color="auto" w:fill="FFFFFF" w:themeFill="background1"/>
              <w:rPr>
                <w:sz w:val="18"/>
                <w:szCs w:val="18"/>
                <w:vertAlign w:val="superscript"/>
              </w:rPr>
            </w:pPr>
            <w:r w:rsidRPr="00C77DCC">
              <w:rPr>
                <w:sz w:val="18"/>
                <w:szCs w:val="18"/>
              </w:rPr>
              <w:t>Paslauga neteikiama</w:t>
            </w:r>
          </w:p>
        </w:tc>
        <w:tc>
          <w:tcPr>
            <w:tcW w:w="1275" w:type="dxa"/>
            <w:hideMark/>
          </w:tcPr>
          <w:p w14:paraId="2E52BA57" w14:textId="77777777" w:rsidR="00E57128" w:rsidRPr="00C77DCC" w:rsidRDefault="00E57128" w:rsidP="00B91C2A">
            <w:pPr>
              <w:shd w:val="clear" w:color="auto" w:fill="FFFFFF" w:themeFill="background1"/>
              <w:rPr>
                <w:sz w:val="18"/>
                <w:szCs w:val="18"/>
              </w:rPr>
            </w:pPr>
            <w:r w:rsidRPr="00C77DCC">
              <w:rPr>
                <w:sz w:val="18"/>
                <w:szCs w:val="18"/>
              </w:rPr>
              <w:t>Paslauga neteikiama</w:t>
            </w:r>
          </w:p>
        </w:tc>
        <w:tc>
          <w:tcPr>
            <w:tcW w:w="1276" w:type="dxa"/>
            <w:hideMark/>
          </w:tcPr>
          <w:p w14:paraId="36C364D0" w14:textId="77777777" w:rsidR="00E57128" w:rsidRPr="00C77DCC" w:rsidRDefault="00E57128" w:rsidP="00B91C2A">
            <w:pPr>
              <w:shd w:val="clear" w:color="auto" w:fill="FFFFFF" w:themeFill="background1"/>
              <w:rPr>
                <w:sz w:val="18"/>
                <w:szCs w:val="18"/>
              </w:rPr>
            </w:pPr>
            <w:r w:rsidRPr="00C77DCC">
              <w:rPr>
                <w:sz w:val="18"/>
                <w:szCs w:val="18"/>
              </w:rPr>
              <w:t>Paslauga neteikiama</w:t>
            </w:r>
          </w:p>
        </w:tc>
        <w:tc>
          <w:tcPr>
            <w:tcW w:w="1276" w:type="dxa"/>
            <w:hideMark/>
          </w:tcPr>
          <w:p w14:paraId="00FF44CD" w14:textId="77777777" w:rsidR="00E57128" w:rsidRPr="00C77DCC" w:rsidRDefault="00E57128" w:rsidP="00B91C2A">
            <w:pPr>
              <w:shd w:val="clear" w:color="auto" w:fill="FFFFFF" w:themeFill="background1"/>
              <w:rPr>
                <w:sz w:val="18"/>
                <w:szCs w:val="18"/>
              </w:rPr>
            </w:pPr>
            <w:r w:rsidRPr="00C77DCC">
              <w:rPr>
                <w:sz w:val="18"/>
                <w:szCs w:val="18"/>
              </w:rPr>
              <w:t>Paslauga neteikiama</w:t>
            </w:r>
          </w:p>
        </w:tc>
        <w:tc>
          <w:tcPr>
            <w:tcW w:w="1276" w:type="dxa"/>
            <w:hideMark/>
          </w:tcPr>
          <w:p w14:paraId="5BFF19A7" w14:textId="77777777" w:rsidR="00E57128" w:rsidRPr="00C77DCC" w:rsidRDefault="00E57128" w:rsidP="00B91C2A">
            <w:pPr>
              <w:shd w:val="clear" w:color="auto" w:fill="FFFFFF" w:themeFill="background1"/>
              <w:rPr>
                <w:sz w:val="18"/>
                <w:szCs w:val="18"/>
              </w:rPr>
            </w:pPr>
            <w:r w:rsidRPr="00C77DCC">
              <w:rPr>
                <w:sz w:val="18"/>
                <w:szCs w:val="18"/>
              </w:rPr>
              <w:t>Paslauga neteikiama</w:t>
            </w:r>
          </w:p>
        </w:tc>
        <w:tc>
          <w:tcPr>
            <w:tcW w:w="1275" w:type="dxa"/>
            <w:hideMark/>
          </w:tcPr>
          <w:p w14:paraId="648809D0" w14:textId="77777777" w:rsidR="00E57128" w:rsidRPr="00C77DCC" w:rsidRDefault="00E57128" w:rsidP="00B91C2A">
            <w:pPr>
              <w:shd w:val="clear" w:color="auto" w:fill="FFFFFF" w:themeFill="background1"/>
              <w:rPr>
                <w:sz w:val="18"/>
                <w:szCs w:val="18"/>
              </w:rPr>
            </w:pPr>
            <w:r w:rsidRPr="00C77DCC">
              <w:rPr>
                <w:sz w:val="18"/>
                <w:szCs w:val="18"/>
              </w:rPr>
              <w:t>Kol kas neplanuojama</w:t>
            </w:r>
          </w:p>
        </w:tc>
        <w:tc>
          <w:tcPr>
            <w:tcW w:w="1418" w:type="dxa"/>
            <w:hideMark/>
          </w:tcPr>
          <w:p w14:paraId="51ED5650" w14:textId="77777777" w:rsidR="00E57128" w:rsidRPr="00C77DCC" w:rsidRDefault="00E57128" w:rsidP="00B91C2A">
            <w:pPr>
              <w:shd w:val="clear" w:color="auto" w:fill="FFFFFF" w:themeFill="background1"/>
              <w:rPr>
                <w:sz w:val="18"/>
                <w:szCs w:val="18"/>
              </w:rPr>
            </w:pPr>
            <w:r w:rsidRPr="00C77DCC">
              <w:rPr>
                <w:sz w:val="18"/>
                <w:szCs w:val="18"/>
              </w:rPr>
              <w:t>6</w:t>
            </w:r>
          </w:p>
        </w:tc>
        <w:tc>
          <w:tcPr>
            <w:tcW w:w="2551" w:type="dxa"/>
            <w:hideMark/>
          </w:tcPr>
          <w:p w14:paraId="19152E88" w14:textId="77777777" w:rsidR="00E57128" w:rsidRPr="00C77DCC" w:rsidRDefault="00E57128" w:rsidP="00B91C2A">
            <w:pPr>
              <w:shd w:val="clear" w:color="auto" w:fill="FFFFFF" w:themeFill="background1"/>
              <w:rPr>
                <w:sz w:val="18"/>
                <w:szCs w:val="18"/>
              </w:rPr>
            </w:pPr>
            <w:r w:rsidRPr="00C77DCC">
              <w:rPr>
                <w:sz w:val="18"/>
                <w:szCs w:val="18"/>
              </w:rPr>
              <w:t>Paslauga neteikiama</w:t>
            </w:r>
          </w:p>
        </w:tc>
      </w:tr>
      <w:tr w:rsidR="006C5455" w:rsidRPr="00C77DCC" w14:paraId="3E047FC3" w14:textId="77777777" w:rsidTr="000D1CDC">
        <w:trPr>
          <w:trHeight w:val="2391"/>
        </w:trPr>
        <w:tc>
          <w:tcPr>
            <w:tcW w:w="1276" w:type="dxa"/>
            <w:hideMark/>
          </w:tcPr>
          <w:p w14:paraId="7BFAC0F6" w14:textId="77777777" w:rsidR="006C5455" w:rsidRPr="00C77DCC" w:rsidRDefault="006C5455" w:rsidP="00755634">
            <w:pPr>
              <w:shd w:val="clear" w:color="auto" w:fill="FFFFFF" w:themeFill="background1"/>
              <w:rPr>
                <w:b/>
                <w:bCs/>
                <w:sz w:val="18"/>
                <w:szCs w:val="18"/>
              </w:rPr>
            </w:pPr>
            <w:r w:rsidRPr="00C77DCC">
              <w:rPr>
                <w:b/>
                <w:bCs/>
                <w:sz w:val="18"/>
                <w:szCs w:val="18"/>
              </w:rPr>
              <w:lastRenderedPageBreak/>
              <w:t>Savivaldybė</w:t>
            </w:r>
          </w:p>
        </w:tc>
        <w:tc>
          <w:tcPr>
            <w:tcW w:w="1701" w:type="dxa"/>
            <w:hideMark/>
          </w:tcPr>
          <w:p w14:paraId="5DC99F71" w14:textId="77777777" w:rsidR="006C5455" w:rsidRPr="00C77DCC" w:rsidRDefault="006C5455" w:rsidP="00755634">
            <w:pPr>
              <w:shd w:val="clear" w:color="auto" w:fill="FFFFFF" w:themeFill="background1"/>
              <w:rPr>
                <w:b/>
                <w:bCs/>
                <w:sz w:val="18"/>
                <w:szCs w:val="18"/>
              </w:rPr>
            </w:pPr>
            <w:r w:rsidRPr="00C77DCC">
              <w:rPr>
                <w:b/>
                <w:bCs/>
                <w:sz w:val="18"/>
                <w:szCs w:val="18"/>
              </w:rPr>
              <w:t>Įstaigos (viešosios ir privačios) pavadinimas ir pavaldumas</w:t>
            </w:r>
          </w:p>
        </w:tc>
        <w:tc>
          <w:tcPr>
            <w:tcW w:w="1418" w:type="dxa"/>
            <w:hideMark/>
          </w:tcPr>
          <w:p w14:paraId="1AF6987B" w14:textId="77777777" w:rsidR="006C5455" w:rsidRPr="00C77DCC" w:rsidRDefault="006C5455" w:rsidP="00755634">
            <w:pPr>
              <w:shd w:val="clear" w:color="auto" w:fill="FFFFFF" w:themeFill="background1"/>
              <w:rPr>
                <w:b/>
                <w:bCs/>
                <w:sz w:val="18"/>
                <w:szCs w:val="18"/>
              </w:rPr>
            </w:pPr>
            <w:r w:rsidRPr="00C77DCC">
              <w:rPr>
                <w:b/>
                <w:bCs/>
                <w:sz w:val="18"/>
                <w:szCs w:val="18"/>
              </w:rPr>
              <w:t>Įstaigos (viešosios ir privačios) pavadinimas ir pavaldumas</w:t>
            </w:r>
          </w:p>
        </w:tc>
        <w:tc>
          <w:tcPr>
            <w:tcW w:w="1276" w:type="dxa"/>
            <w:hideMark/>
          </w:tcPr>
          <w:p w14:paraId="014465C7" w14:textId="77777777" w:rsidR="006C5455" w:rsidRPr="00C77DCC" w:rsidRDefault="006C5455" w:rsidP="00755634">
            <w:pPr>
              <w:shd w:val="clear" w:color="auto" w:fill="FFFFFF" w:themeFill="background1"/>
              <w:rPr>
                <w:b/>
                <w:bCs/>
                <w:sz w:val="18"/>
                <w:szCs w:val="18"/>
              </w:rPr>
            </w:pPr>
            <w:r w:rsidRPr="00C77DCC">
              <w:rPr>
                <w:b/>
                <w:bCs/>
                <w:sz w:val="18"/>
                <w:szCs w:val="18"/>
              </w:rPr>
              <w:t>Paliatyviosios pagalbos paslaugas (dienos stacionare, dienos centre, stacionare) gaunančių asmenų skaičius</w:t>
            </w:r>
          </w:p>
        </w:tc>
        <w:tc>
          <w:tcPr>
            <w:tcW w:w="1275" w:type="dxa"/>
            <w:hideMark/>
          </w:tcPr>
          <w:p w14:paraId="38013486" w14:textId="77777777" w:rsidR="006C5455" w:rsidRPr="00C77DCC" w:rsidRDefault="006C5455" w:rsidP="00755634">
            <w:pPr>
              <w:shd w:val="clear" w:color="auto" w:fill="FFFFFF" w:themeFill="background1"/>
              <w:rPr>
                <w:b/>
                <w:bCs/>
                <w:sz w:val="18"/>
                <w:szCs w:val="18"/>
              </w:rPr>
            </w:pPr>
            <w:r w:rsidRPr="00C77DCC">
              <w:rPr>
                <w:b/>
                <w:bCs/>
                <w:sz w:val="18"/>
                <w:szCs w:val="18"/>
              </w:rPr>
              <w:t>Stacionarinės paliatyviosios pagalbos lovų skaičius</w:t>
            </w:r>
          </w:p>
        </w:tc>
        <w:tc>
          <w:tcPr>
            <w:tcW w:w="1276" w:type="dxa"/>
            <w:hideMark/>
          </w:tcPr>
          <w:p w14:paraId="2148B91F" w14:textId="77777777" w:rsidR="006C5455" w:rsidRPr="00C77DCC" w:rsidRDefault="006C5455" w:rsidP="00755634">
            <w:pPr>
              <w:shd w:val="clear" w:color="auto" w:fill="FFFFFF" w:themeFill="background1"/>
              <w:rPr>
                <w:b/>
                <w:bCs/>
                <w:sz w:val="18"/>
                <w:szCs w:val="18"/>
              </w:rPr>
            </w:pPr>
            <w:r w:rsidRPr="00C77DCC">
              <w:rPr>
                <w:b/>
                <w:bCs/>
                <w:sz w:val="18"/>
                <w:szCs w:val="18"/>
              </w:rPr>
              <w:t>Stacionarinės paliatyviosios pagalbos lovų skaičiaus poreikis po 2024-01-01</w:t>
            </w:r>
          </w:p>
        </w:tc>
        <w:tc>
          <w:tcPr>
            <w:tcW w:w="1276" w:type="dxa"/>
            <w:hideMark/>
          </w:tcPr>
          <w:p w14:paraId="7DF2A14A" w14:textId="77777777" w:rsidR="006C5455" w:rsidRPr="00C77DCC" w:rsidRDefault="006C5455" w:rsidP="00755634">
            <w:pPr>
              <w:shd w:val="clear" w:color="auto" w:fill="FFFFFF" w:themeFill="background1"/>
              <w:rPr>
                <w:b/>
                <w:bCs/>
                <w:sz w:val="18"/>
                <w:szCs w:val="18"/>
              </w:rPr>
            </w:pPr>
            <w:r w:rsidRPr="00C77DCC">
              <w:rPr>
                <w:b/>
                <w:bCs/>
                <w:sz w:val="18"/>
                <w:szCs w:val="18"/>
              </w:rPr>
              <w:t>Vietų / lovų, skirtų demencija sergančių asmenų stacionarinei priežiūrai / stacionariai socialinei globai, skaičius*</w:t>
            </w:r>
          </w:p>
        </w:tc>
        <w:tc>
          <w:tcPr>
            <w:tcW w:w="1276" w:type="dxa"/>
            <w:hideMark/>
          </w:tcPr>
          <w:p w14:paraId="60229B94" w14:textId="77777777" w:rsidR="006C5455" w:rsidRPr="00C77DCC" w:rsidRDefault="006C5455" w:rsidP="00755634">
            <w:pPr>
              <w:shd w:val="clear" w:color="auto" w:fill="FFFFFF" w:themeFill="background1"/>
              <w:rPr>
                <w:b/>
                <w:bCs/>
                <w:sz w:val="18"/>
                <w:szCs w:val="18"/>
              </w:rPr>
            </w:pPr>
            <w:r w:rsidRPr="00C77DCC">
              <w:rPr>
                <w:b/>
                <w:bCs/>
                <w:sz w:val="18"/>
                <w:szCs w:val="18"/>
              </w:rPr>
              <w:t>Vietų / lovų, skirtų demencija sergančių asmenų stacionarinei priežiūrai / stacionariai socialinei globai, poreikis*</w:t>
            </w:r>
          </w:p>
        </w:tc>
        <w:tc>
          <w:tcPr>
            <w:tcW w:w="1275" w:type="dxa"/>
            <w:hideMark/>
          </w:tcPr>
          <w:p w14:paraId="2AB754CF" w14:textId="77777777" w:rsidR="006C5455" w:rsidRPr="00C77DCC" w:rsidRDefault="006C5455" w:rsidP="00755634">
            <w:pPr>
              <w:shd w:val="clear" w:color="auto" w:fill="FFFFFF" w:themeFill="background1"/>
              <w:rPr>
                <w:b/>
                <w:bCs/>
                <w:sz w:val="18"/>
                <w:szCs w:val="18"/>
              </w:rPr>
            </w:pPr>
            <w:r w:rsidRPr="00C77DCC">
              <w:rPr>
                <w:b/>
                <w:bCs/>
                <w:sz w:val="18"/>
                <w:szCs w:val="18"/>
              </w:rPr>
              <w:t>Ar numatoma diegti / plėtoti ambulatorines paslaugas demencija sergantiems asmenims?</w:t>
            </w:r>
          </w:p>
        </w:tc>
        <w:tc>
          <w:tcPr>
            <w:tcW w:w="1418" w:type="dxa"/>
            <w:hideMark/>
          </w:tcPr>
          <w:p w14:paraId="563D4D15" w14:textId="77777777" w:rsidR="006C5455" w:rsidRPr="00C77DCC" w:rsidRDefault="006C5455" w:rsidP="00755634">
            <w:pPr>
              <w:shd w:val="clear" w:color="auto" w:fill="FFFFFF" w:themeFill="background1"/>
              <w:rPr>
                <w:b/>
                <w:bCs/>
                <w:sz w:val="18"/>
                <w:szCs w:val="18"/>
              </w:rPr>
            </w:pPr>
            <w:r w:rsidRPr="00C77DCC">
              <w:rPr>
                <w:b/>
                <w:bCs/>
                <w:sz w:val="18"/>
                <w:szCs w:val="18"/>
              </w:rPr>
              <w:t>Asmenų, kuriems ASPĮ teikia APSN paslaugas, skaičius</w:t>
            </w:r>
          </w:p>
        </w:tc>
        <w:tc>
          <w:tcPr>
            <w:tcW w:w="2551" w:type="dxa"/>
            <w:hideMark/>
          </w:tcPr>
          <w:p w14:paraId="08C30E33" w14:textId="77777777" w:rsidR="006C5455" w:rsidRPr="00C77DCC" w:rsidRDefault="006C5455" w:rsidP="00755634">
            <w:pPr>
              <w:shd w:val="clear" w:color="auto" w:fill="FFFFFF" w:themeFill="background1"/>
              <w:rPr>
                <w:b/>
                <w:bCs/>
                <w:sz w:val="18"/>
                <w:szCs w:val="18"/>
              </w:rPr>
            </w:pPr>
            <w:r w:rsidRPr="00C77DCC">
              <w:rPr>
                <w:b/>
                <w:bCs/>
                <w:sz w:val="18"/>
                <w:szCs w:val="18"/>
              </w:rPr>
              <w:t>Įstaigos (viešosios ir privačios) ASPN komandos sudėtis (specialistų skaičius ir profesinė kvalifikacija)</w:t>
            </w:r>
          </w:p>
        </w:tc>
      </w:tr>
      <w:tr w:rsidR="00B91C2A" w:rsidRPr="00C77DCC" w14:paraId="3D28B4A5" w14:textId="77777777" w:rsidTr="000D1CDC">
        <w:trPr>
          <w:trHeight w:val="480"/>
        </w:trPr>
        <w:tc>
          <w:tcPr>
            <w:tcW w:w="1276" w:type="dxa"/>
            <w:vMerge w:val="restart"/>
            <w:hideMark/>
          </w:tcPr>
          <w:p w14:paraId="053AF7DB" w14:textId="77777777" w:rsidR="00E57128" w:rsidRPr="00C77DCC" w:rsidRDefault="00E57128" w:rsidP="00B91C2A">
            <w:pPr>
              <w:shd w:val="clear" w:color="auto" w:fill="FFFFFF" w:themeFill="background1"/>
              <w:rPr>
                <w:b/>
                <w:bCs/>
                <w:sz w:val="18"/>
                <w:szCs w:val="18"/>
              </w:rPr>
            </w:pPr>
            <w:r w:rsidRPr="00C77DCC">
              <w:rPr>
                <w:b/>
                <w:bCs/>
                <w:sz w:val="18"/>
                <w:szCs w:val="18"/>
              </w:rPr>
              <w:t>Šalčininkų rajono savivaldybė</w:t>
            </w:r>
          </w:p>
        </w:tc>
        <w:tc>
          <w:tcPr>
            <w:tcW w:w="1701" w:type="dxa"/>
            <w:hideMark/>
          </w:tcPr>
          <w:p w14:paraId="42434175" w14:textId="77777777" w:rsidR="00E57128" w:rsidRPr="00C77DCC" w:rsidRDefault="00E57128" w:rsidP="00B91C2A">
            <w:pPr>
              <w:shd w:val="clear" w:color="auto" w:fill="FFFFFF" w:themeFill="background1"/>
              <w:rPr>
                <w:sz w:val="18"/>
                <w:szCs w:val="18"/>
              </w:rPr>
            </w:pPr>
            <w:r w:rsidRPr="00C77DCC">
              <w:rPr>
                <w:sz w:val="18"/>
                <w:szCs w:val="18"/>
              </w:rPr>
              <w:t xml:space="preserve">VšĮ Šalčininkų rajono ligoninė </w:t>
            </w:r>
          </w:p>
        </w:tc>
        <w:tc>
          <w:tcPr>
            <w:tcW w:w="1418" w:type="dxa"/>
            <w:hideMark/>
          </w:tcPr>
          <w:p w14:paraId="2933087C" w14:textId="77777777" w:rsidR="00E57128" w:rsidRPr="00C77DCC" w:rsidRDefault="00E57128" w:rsidP="00B91C2A">
            <w:pPr>
              <w:shd w:val="clear" w:color="auto" w:fill="FFFFFF" w:themeFill="background1"/>
              <w:rPr>
                <w:sz w:val="18"/>
                <w:szCs w:val="18"/>
              </w:rPr>
            </w:pPr>
            <w:r w:rsidRPr="00C77DCC">
              <w:rPr>
                <w:sz w:val="18"/>
                <w:szCs w:val="18"/>
              </w:rPr>
              <w:t>Savivaldybės įstaiga</w:t>
            </w:r>
          </w:p>
        </w:tc>
        <w:tc>
          <w:tcPr>
            <w:tcW w:w="1276" w:type="dxa"/>
            <w:hideMark/>
          </w:tcPr>
          <w:p w14:paraId="25D954DD" w14:textId="77777777" w:rsidR="00E57128" w:rsidRPr="00C77DCC" w:rsidRDefault="00E57128" w:rsidP="00B91C2A">
            <w:pPr>
              <w:shd w:val="clear" w:color="auto" w:fill="FFFFFF" w:themeFill="background1"/>
              <w:rPr>
                <w:sz w:val="18"/>
                <w:szCs w:val="18"/>
              </w:rPr>
            </w:pPr>
            <w:r w:rsidRPr="00C77DCC">
              <w:rPr>
                <w:sz w:val="18"/>
                <w:szCs w:val="18"/>
              </w:rPr>
              <w:t>51</w:t>
            </w:r>
          </w:p>
        </w:tc>
        <w:tc>
          <w:tcPr>
            <w:tcW w:w="1275" w:type="dxa"/>
            <w:hideMark/>
          </w:tcPr>
          <w:p w14:paraId="1D9977A2" w14:textId="77777777" w:rsidR="00E57128" w:rsidRPr="00C77DCC" w:rsidRDefault="00E57128" w:rsidP="00B91C2A">
            <w:pPr>
              <w:shd w:val="clear" w:color="auto" w:fill="FFFFFF" w:themeFill="background1"/>
              <w:rPr>
                <w:sz w:val="18"/>
                <w:szCs w:val="18"/>
              </w:rPr>
            </w:pPr>
            <w:r w:rsidRPr="00C77DCC">
              <w:rPr>
                <w:sz w:val="18"/>
                <w:szCs w:val="18"/>
              </w:rPr>
              <w:t>4</w:t>
            </w:r>
          </w:p>
        </w:tc>
        <w:tc>
          <w:tcPr>
            <w:tcW w:w="1276" w:type="dxa"/>
            <w:hideMark/>
          </w:tcPr>
          <w:p w14:paraId="238F310F" w14:textId="5176CCEB" w:rsidR="00E57128" w:rsidRPr="000F27EC" w:rsidRDefault="00B6118C" w:rsidP="00B91C2A">
            <w:pPr>
              <w:shd w:val="clear" w:color="auto" w:fill="FFFFFF" w:themeFill="background1"/>
              <w:rPr>
                <w:sz w:val="18"/>
                <w:szCs w:val="18"/>
              </w:rPr>
            </w:pPr>
            <w:r w:rsidRPr="000F27EC">
              <w:rPr>
                <w:sz w:val="18"/>
                <w:szCs w:val="18"/>
              </w:rPr>
              <w:t>4</w:t>
            </w:r>
          </w:p>
        </w:tc>
        <w:tc>
          <w:tcPr>
            <w:tcW w:w="1276" w:type="dxa"/>
            <w:hideMark/>
          </w:tcPr>
          <w:p w14:paraId="4759D08F" w14:textId="77777777" w:rsidR="00E57128" w:rsidRPr="000F27EC" w:rsidRDefault="00E57128" w:rsidP="00B91C2A">
            <w:pPr>
              <w:shd w:val="clear" w:color="auto" w:fill="FFFFFF" w:themeFill="background1"/>
              <w:rPr>
                <w:sz w:val="18"/>
                <w:szCs w:val="18"/>
              </w:rPr>
            </w:pPr>
            <w:r w:rsidRPr="000F27EC">
              <w:rPr>
                <w:sz w:val="18"/>
                <w:szCs w:val="18"/>
              </w:rPr>
              <w:t>8</w:t>
            </w:r>
          </w:p>
        </w:tc>
        <w:tc>
          <w:tcPr>
            <w:tcW w:w="1276" w:type="dxa"/>
            <w:shd w:val="clear" w:color="auto" w:fill="auto"/>
            <w:hideMark/>
          </w:tcPr>
          <w:p w14:paraId="5BA2DC0F" w14:textId="3D715F50" w:rsidR="00B6118C" w:rsidRPr="000649E7" w:rsidRDefault="00B6118C" w:rsidP="00B91C2A">
            <w:pPr>
              <w:shd w:val="clear" w:color="auto" w:fill="FFFFFF" w:themeFill="background1"/>
              <w:rPr>
                <w:sz w:val="18"/>
                <w:szCs w:val="18"/>
              </w:rPr>
            </w:pPr>
            <w:r w:rsidRPr="000F27EC">
              <w:rPr>
                <w:sz w:val="18"/>
                <w:szCs w:val="18"/>
              </w:rPr>
              <w:t>1</w:t>
            </w:r>
            <w:r w:rsidR="000649E7">
              <w:rPr>
                <w:sz w:val="18"/>
                <w:szCs w:val="18"/>
              </w:rPr>
              <w:t>2</w:t>
            </w:r>
          </w:p>
        </w:tc>
        <w:tc>
          <w:tcPr>
            <w:tcW w:w="1275" w:type="dxa"/>
            <w:hideMark/>
          </w:tcPr>
          <w:p w14:paraId="11E10AB0" w14:textId="77777777" w:rsidR="00E57128" w:rsidRPr="00C77DCC" w:rsidRDefault="00E57128" w:rsidP="00B91C2A">
            <w:pPr>
              <w:shd w:val="clear" w:color="auto" w:fill="FFFFFF" w:themeFill="background1"/>
              <w:rPr>
                <w:sz w:val="18"/>
                <w:szCs w:val="18"/>
              </w:rPr>
            </w:pPr>
            <w:r w:rsidRPr="00C77DCC">
              <w:rPr>
                <w:sz w:val="18"/>
                <w:szCs w:val="18"/>
              </w:rPr>
              <w:t>Plėtra nenumatoma</w:t>
            </w:r>
          </w:p>
        </w:tc>
        <w:tc>
          <w:tcPr>
            <w:tcW w:w="1418" w:type="dxa"/>
            <w:hideMark/>
          </w:tcPr>
          <w:p w14:paraId="0163B03F" w14:textId="77777777" w:rsidR="00E57128" w:rsidRPr="00C77DCC" w:rsidRDefault="00E57128" w:rsidP="00B91C2A">
            <w:pPr>
              <w:shd w:val="clear" w:color="auto" w:fill="FFFFFF" w:themeFill="background1"/>
              <w:rPr>
                <w:sz w:val="18"/>
                <w:szCs w:val="18"/>
              </w:rPr>
            </w:pPr>
            <w:r w:rsidRPr="00C77DCC">
              <w:rPr>
                <w:sz w:val="18"/>
                <w:szCs w:val="18"/>
              </w:rPr>
              <w:t>Paslaugos neteikiamos</w:t>
            </w:r>
          </w:p>
        </w:tc>
        <w:tc>
          <w:tcPr>
            <w:tcW w:w="2551" w:type="dxa"/>
            <w:hideMark/>
          </w:tcPr>
          <w:p w14:paraId="686D1E1A" w14:textId="5A1829C1" w:rsidR="00E57128" w:rsidRPr="00C77DCC" w:rsidRDefault="00B03BFE" w:rsidP="00B91C2A">
            <w:pPr>
              <w:shd w:val="clear" w:color="auto" w:fill="FFFFFF" w:themeFill="background1"/>
              <w:rPr>
                <w:sz w:val="18"/>
                <w:szCs w:val="18"/>
              </w:rPr>
            </w:pPr>
            <w:r w:rsidRPr="00C77DCC">
              <w:rPr>
                <w:sz w:val="18"/>
                <w:szCs w:val="18"/>
              </w:rPr>
              <w:t>Paslaugos neteikiamos</w:t>
            </w:r>
          </w:p>
        </w:tc>
      </w:tr>
      <w:tr w:rsidR="00B91C2A" w:rsidRPr="00C77DCC" w14:paraId="61A6B4C9" w14:textId="77777777" w:rsidTr="000D1CDC">
        <w:trPr>
          <w:trHeight w:val="492"/>
        </w:trPr>
        <w:tc>
          <w:tcPr>
            <w:tcW w:w="1276" w:type="dxa"/>
            <w:vMerge/>
            <w:hideMark/>
          </w:tcPr>
          <w:p w14:paraId="5DA70424" w14:textId="77777777" w:rsidR="00E31444" w:rsidRPr="00C77DCC" w:rsidRDefault="00E31444" w:rsidP="00B91C2A">
            <w:pPr>
              <w:shd w:val="clear" w:color="auto" w:fill="FFFFFF" w:themeFill="background1"/>
              <w:rPr>
                <w:b/>
                <w:bCs/>
                <w:sz w:val="18"/>
                <w:szCs w:val="18"/>
              </w:rPr>
            </w:pPr>
          </w:p>
        </w:tc>
        <w:tc>
          <w:tcPr>
            <w:tcW w:w="1701" w:type="dxa"/>
            <w:hideMark/>
          </w:tcPr>
          <w:p w14:paraId="6B56CFFD" w14:textId="67043E00" w:rsidR="00E31444" w:rsidRPr="00C77DCC" w:rsidRDefault="00E31444" w:rsidP="00B91C2A">
            <w:pPr>
              <w:shd w:val="clear" w:color="auto" w:fill="FFFFFF" w:themeFill="background1"/>
              <w:rPr>
                <w:sz w:val="18"/>
                <w:szCs w:val="18"/>
              </w:rPr>
            </w:pPr>
            <w:r w:rsidRPr="00C77DCC">
              <w:rPr>
                <w:sz w:val="18"/>
                <w:szCs w:val="18"/>
              </w:rPr>
              <w:t>VšĮ „Šalčininkų pirminės sveikatos priežiūros centras“</w:t>
            </w:r>
          </w:p>
        </w:tc>
        <w:tc>
          <w:tcPr>
            <w:tcW w:w="1418" w:type="dxa"/>
            <w:hideMark/>
          </w:tcPr>
          <w:p w14:paraId="7C7600DC" w14:textId="77777777" w:rsidR="00E31444" w:rsidRPr="00C77DCC" w:rsidRDefault="00E31444" w:rsidP="00B91C2A">
            <w:pPr>
              <w:shd w:val="clear" w:color="auto" w:fill="FFFFFF" w:themeFill="background1"/>
              <w:rPr>
                <w:sz w:val="18"/>
                <w:szCs w:val="18"/>
              </w:rPr>
            </w:pPr>
            <w:r w:rsidRPr="00C77DCC">
              <w:rPr>
                <w:sz w:val="18"/>
                <w:szCs w:val="18"/>
              </w:rPr>
              <w:t>Savivaldybės įstaiga</w:t>
            </w:r>
          </w:p>
        </w:tc>
        <w:tc>
          <w:tcPr>
            <w:tcW w:w="1276" w:type="dxa"/>
            <w:hideMark/>
          </w:tcPr>
          <w:p w14:paraId="560C041D" w14:textId="77777777" w:rsidR="00E31444" w:rsidRPr="00C77DCC" w:rsidRDefault="00E31444" w:rsidP="00B91C2A">
            <w:pPr>
              <w:shd w:val="clear" w:color="auto" w:fill="FFFFFF" w:themeFill="background1"/>
              <w:rPr>
                <w:sz w:val="18"/>
                <w:szCs w:val="18"/>
              </w:rPr>
            </w:pPr>
            <w:r w:rsidRPr="00C77DCC">
              <w:rPr>
                <w:sz w:val="18"/>
                <w:szCs w:val="18"/>
              </w:rPr>
              <w:t>Paslauga neteikiama</w:t>
            </w:r>
          </w:p>
        </w:tc>
        <w:tc>
          <w:tcPr>
            <w:tcW w:w="1275" w:type="dxa"/>
            <w:hideMark/>
          </w:tcPr>
          <w:p w14:paraId="2606A0AE" w14:textId="77777777" w:rsidR="00E31444" w:rsidRPr="00C77DCC" w:rsidRDefault="00E31444" w:rsidP="00B91C2A">
            <w:pPr>
              <w:shd w:val="clear" w:color="auto" w:fill="FFFFFF" w:themeFill="background1"/>
              <w:rPr>
                <w:sz w:val="18"/>
                <w:szCs w:val="18"/>
              </w:rPr>
            </w:pPr>
            <w:r w:rsidRPr="00C77DCC">
              <w:rPr>
                <w:sz w:val="18"/>
                <w:szCs w:val="18"/>
              </w:rPr>
              <w:t>Paslauga neteikiama</w:t>
            </w:r>
          </w:p>
        </w:tc>
        <w:tc>
          <w:tcPr>
            <w:tcW w:w="1276" w:type="dxa"/>
            <w:hideMark/>
          </w:tcPr>
          <w:p w14:paraId="674F0C60" w14:textId="77777777" w:rsidR="00E31444" w:rsidRPr="00C77DCC" w:rsidRDefault="00E31444" w:rsidP="00B91C2A">
            <w:pPr>
              <w:shd w:val="clear" w:color="auto" w:fill="FFFFFF" w:themeFill="background1"/>
              <w:rPr>
                <w:sz w:val="18"/>
                <w:szCs w:val="18"/>
              </w:rPr>
            </w:pPr>
            <w:r w:rsidRPr="00C77DCC">
              <w:rPr>
                <w:sz w:val="18"/>
                <w:szCs w:val="18"/>
              </w:rPr>
              <w:t>Paslauga neteikiama</w:t>
            </w:r>
          </w:p>
        </w:tc>
        <w:tc>
          <w:tcPr>
            <w:tcW w:w="1276" w:type="dxa"/>
            <w:hideMark/>
          </w:tcPr>
          <w:p w14:paraId="5E9A9E8F" w14:textId="77777777" w:rsidR="00E31444" w:rsidRPr="00C77DCC" w:rsidRDefault="00E31444" w:rsidP="00B91C2A">
            <w:pPr>
              <w:shd w:val="clear" w:color="auto" w:fill="FFFFFF" w:themeFill="background1"/>
              <w:rPr>
                <w:sz w:val="18"/>
                <w:szCs w:val="18"/>
              </w:rPr>
            </w:pPr>
            <w:r w:rsidRPr="00C77DCC">
              <w:rPr>
                <w:sz w:val="18"/>
                <w:szCs w:val="18"/>
              </w:rPr>
              <w:t>Paslauga neteikiama</w:t>
            </w:r>
          </w:p>
        </w:tc>
        <w:tc>
          <w:tcPr>
            <w:tcW w:w="1276" w:type="dxa"/>
            <w:hideMark/>
          </w:tcPr>
          <w:p w14:paraId="6CC1AC10" w14:textId="77777777" w:rsidR="00E31444" w:rsidRPr="00C77DCC" w:rsidRDefault="00E31444" w:rsidP="00B91C2A">
            <w:pPr>
              <w:shd w:val="clear" w:color="auto" w:fill="FFFFFF" w:themeFill="background1"/>
              <w:rPr>
                <w:sz w:val="18"/>
                <w:szCs w:val="18"/>
              </w:rPr>
            </w:pPr>
            <w:r w:rsidRPr="00C77DCC">
              <w:rPr>
                <w:sz w:val="18"/>
                <w:szCs w:val="18"/>
              </w:rPr>
              <w:t>Paslauga neteikiama</w:t>
            </w:r>
          </w:p>
        </w:tc>
        <w:tc>
          <w:tcPr>
            <w:tcW w:w="1275" w:type="dxa"/>
            <w:hideMark/>
          </w:tcPr>
          <w:p w14:paraId="5CF2D307" w14:textId="77777777" w:rsidR="00E31444" w:rsidRPr="00C77DCC" w:rsidRDefault="00E31444" w:rsidP="00B91C2A">
            <w:pPr>
              <w:shd w:val="clear" w:color="auto" w:fill="FFFFFF" w:themeFill="background1"/>
              <w:rPr>
                <w:sz w:val="18"/>
                <w:szCs w:val="18"/>
              </w:rPr>
            </w:pPr>
            <w:r w:rsidRPr="00C77DCC">
              <w:rPr>
                <w:sz w:val="18"/>
                <w:szCs w:val="18"/>
              </w:rPr>
              <w:t>Plėtra nenumatoma</w:t>
            </w:r>
          </w:p>
        </w:tc>
        <w:tc>
          <w:tcPr>
            <w:tcW w:w="1418" w:type="dxa"/>
            <w:shd w:val="clear" w:color="auto" w:fill="auto"/>
            <w:hideMark/>
          </w:tcPr>
          <w:p w14:paraId="6A969F10" w14:textId="583AAD9E" w:rsidR="00E31444" w:rsidRPr="00C77DCC" w:rsidRDefault="00E31444" w:rsidP="00B91C2A">
            <w:pPr>
              <w:shd w:val="clear" w:color="auto" w:fill="FFFFFF" w:themeFill="background1"/>
              <w:rPr>
                <w:sz w:val="18"/>
                <w:szCs w:val="18"/>
              </w:rPr>
            </w:pPr>
            <w:r w:rsidRPr="00C77DCC">
              <w:rPr>
                <w:sz w:val="18"/>
                <w:szCs w:val="18"/>
              </w:rPr>
              <w:t>260</w:t>
            </w:r>
          </w:p>
        </w:tc>
        <w:tc>
          <w:tcPr>
            <w:tcW w:w="2551" w:type="dxa"/>
            <w:hideMark/>
          </w:tcPr>
          <w:p w14:paraId="454162D4" w14:textId="77777777" w:rsidR="00E31444" w:rsidRPr="00C77DCC" w:rsidRDefault="00E31444" w:rsidP="00B91C2A">
            <w:pPr>
              <w:shd w:val="clear" w:color="auto" w:fill="FFFFFF" w:themeFill="background1"/>
              <w:rPr>
                <w:sz w:val="18"/>
                <w:szCs w:val="18"/>
              </w:rPr>
            </w:pPr>
            <w:r w:rsidRPr="00C77DCC">
              <w:rPr>
                <w:sz w:val="18"/>
                <w:szCs w:val="18"/>
              </w:rPr>
              <w:t>2 visu etatu dirbantys bendrosios praktikos slaugytojai;</w:t>
            </w:r>
          </w:p>
          <w:p w14:paraId="78792ED0" w14:textId="77777777" w:rsidR="00E31444" w:rsidRPr="00C77DCC" w:rsidRDefault="00E31444" w:rsidP="00B91C2A">
            <w:pPr>
              <w:shd w:val="clear" w:color="auto" w:fill="FFFFFF" w:themeFill="background1"/>
              <w:rPr>
                <w:sz w:val="18"/>
                <w:szCs w:val="18"/>
              </w:rPr>
            </w:pPr>
            <w:r w:rsidRPr="00C77DCC">
              <w:rPr>
                <w:sz w:val="18"/>
                <w:szCs w:val="18"/>
              </w:rPr>
              <w:t>3  slaugytojo padėjėjai – 2 etatai;</w:t>
            </w:r>
          </w:p>
          <w:p w14:paraId="5C05CC8F" w14:textId="77777777" w:rsidR="00E31444" w:rsidRPr="00C77DCC" w:rsidRDefault="00E31444" w:rsidP="00B91C2A">
            <w:pPr>
              <w:shd w:val="clear" w:color="auto" w:fill="FFFFFF" w:themeFill="background1"/>
              <w:rPr>
                <w:sz w:val="18"/>
                <w:szCs w:val="18"/>
              </w:rPr>
            </w:pPr>
            <w:r w:rsidRPr="00C77DCC">
              <w:rPr>
                <w:sz w:val="18"/>
                <w:szCs w:val="18"/>
              </w:rPr>
              <w:t xml:space="preserve">1 visu etatu dirbantys kineziterapeutai; </w:t>
            </w:r>
          </w:p>
          <w:p w14:paraId="65857279" w14:textId="77777777" w:rsidR="00E31444" w:rsidRPr="00C77DCC" w:rsidRDefault="00E31444" w:rsidP="00B91C2A">
            <w:pPr>
              <w:shd w:val="clear" w:color="auto" w:fill="FFFFFF" w:themeFill="background1"/>
              <w:rPr>
                <w:sz w:val="18"/>
                <w:szCs w:val="18"/>
              </w:rPr>
            </w:pPr>
            <w:r w:rsidRPr="00C77DCC">
              <w:rPr>
                <w:sz w:val="18"/>
                <w:szCs w:val="18"/>
              </w:rPr>
              <w:t>Ergoterapeutas – 1,0 etatas.</w:t>
            </w:r>
          </w:p>
          <w:p w14:paraId="33B27E5E" w14:textId="3CCDFBCB" w:rsidR="00E31444" w:rsidRPr="00C77DCC" w:rsidRDefault="00E31444" w:rsidP="00B91C2A">
            <w:pPr>
              <w:shd w:val="clear" w:color="auto" w:fill="FFFFFF" w:themeFill="background1"/>
              <w:rPr>
                <w:sz w:val="18"/>
                <w:szCs w:val="18"/>
              </w:rPr>
            </w:pPr>
          </w:p>
        </w:tc>
      </w:tr>
      <w:tr w:rsidR="00B91C2A" w:rsidRPr="00C77DCC" w14:paraId="08486DEC" w14:textId="77777777" w:rsidTr="000D1CDC">
        <w:trPr>
          <w:trHeight w:val="672"/>
        </w:trPr>
        <w:tc>
          <w:tcPr>
            <w:tcW w:w="1276" w:type="dxa"/>
            <w:vMerge/>
            <w:hideMark/>
          </w:tcPr>
          <w:p w14:paraId="53727EA6" w14:textId="77777777" w:rsidR="00E31444" w:rsidRPr="00C77DCC" w:rsidRDefault="00E31444" w:rsidP="00B91C2A">
            <w:pPr>
              <w:shd w:val="clear" w:color="auto" w:fill="FFFFFF" w:themeFill="background1"/>
              <w:rPr>
                <w:b/>
                <w:bCs/>
                <w:sz w:val="18"/>
                <w:szCs w:val="18"/>
              </w:rPr>
            </w:pPr>
          </w:p>
        </w:tc>
        <w:tc>
          <w:tcPr>
            <w:tcW w:w="1701" w:type="dxa"/>
            <w:hideMark/>
          </w:tcPr>
          <w:p w14:paraId="6A719B44" w14:textId="4BF872E5" w:rsidR="00E31444" w:rsidRPr="00C77DCC" w:rsidRDefault="00E31444" w:rsidP="00B91C2A">
            <w:pPr>
              <w:shd w:val="clear" w:color="auto" w:fill="FFFFFF" w:themeFill="background1"/>
              <w:rPr>
                <w:sz w:val="18"/>
                <w:szCs w:val="18"/>
              </w:rPr>
            </w:pPr>
            <w:r w:rsidRPr="00C77DCC">
              <w:rPr>
                <w:sz w:val="18"/>
                <w:szCs w:val="18"/>
              </w:rPr>
              <w:t>VšĮ „Eišiškių asmens sveikatos priežiūros centras“</w:t>
            </w:r>
          </w:p>
        </w:tc>
        <w:tc>
          <w:tcPr>
            <w:tcW w:w="1418" w:type="dxa"/>
            <w:hideMark/>
          </w:tcPr>
          <w:p w14:paraId="235E6E4D" w14:textId="77777777" w:rsidR="00E31444" w:rsidRPr="00C77DCC" w:rsidRDefault="00E31444" w:rsidP="00B91C2A">
            <w:pPr>
              <w:shd w:val="clear" w:color="auto" w:fill="FFFFFF" w:themeFill="background1"/>
              <w:rPr>
                <w:sz w:val="18"/>
                <w:szCs w:val="18"/>
              </w:rPr>
            </w:pPr>
            <w:r w:rsidRPr="00C77DCC">
              <w:rPr>
                <w:sz w:val="18"/>
                <w:szCs w:val="18"/>
              </w:rPr>
              <w:t>Savivaldybės įstaiga</w:t>
            </w:r>
          </w:p>
        </w:tc>
        <w:tc>
          <w:tcPr>
            <w:tcW w:w="1276" w:type="dxa"/>
            <w:hideMark/>
          </w:tcPr>
          <w:p w14:paraId="78BA3757" w14:textId="77777777" w:rsidR="00E31444" w:rsidRPr="00C77DCC" w:rsidRDefault="00E31444" w:rsidP="00B91C2A">
            <w:pPr>
              <w:shd w:val="clear" w:color="auto" w:fill="FFFFFF" w:themeFill="background1"/>
              <w:rPr>
                <w:sz w:val="18"/>
                <w:szCs w:val="18"/>
              </w:rPr>
            </w:pPr>
            <w:r w:rsidRPr="00C77DCC">
              <w:rPr>
                <w:sz w:val="18"/>
                <w:szCs w:val="18"/>
              </w:rPr>
              <w:t>Paslauga neteikiama</w:t>
            </w:r>
          </w:p>
        </w:tc>
        <w:tc>
          <w:tcPr>
            <w:tcW w:w="1275" w:type="dxa"/>
            <w:hideMark/>
          </w:tcPr>
          <w:p w14:paraId="1AEA0DBA" w14:textId="77777777" w:rsidR="00E31444" w:rsidRPr="00C77DCC" w:rsidRDefault="00E31444" w:rsidP="00B91C2A">
            <w:pPr>
              <w:shd w:val="clear" w:color="auto" w:fill="FFFFFF" w:themeFill="background1"/>
              <w:rPr>
                <w:sz w:val="18"/>
                <w:szCs w:val="18"/>
              </w:rPr>
            </w:pPr>
            <w:r w:rsidRPr="00C77DCC">
              <w:rPr>
                <w:sz w:val="18"/>
                <w:szCs w:val="18"/>
              </w:rPr>
              <w:t>Paslauga neteikiama</w:t>
            </w:r>
          </w:p>
        </w:tc>
        <w:tc>
          <w:tcPr>
            <w:tcW w:w="1276" w:type="dxa"/>
            <w:hideMark/>
          </w:tcPr>
          <w:p w14:paraId="201D5BA2" w14:textId="77777777" w:rsidR="00E31444" w:rsidRPr="00C77DCC" w:rsidRDefault="00E31444" w:rsidP="00B91C2A">
            <w:pPr>
              <w:shd w:val="clear" w:color="auto" w:fill="FFFFFF" w:themeFill="background1"/>
              <w:rPr>
                <w:sz w:val="18"/>
                <w:szCs w:val="18"/>
              </w:rPr>
            </w:pPr>
            <w:r w:rsidRPr="00C77DCC">
              <w:rPr>
                <w:sz w:val="18"/>
                <w:szCs w:val="18"/>
              </w:rPr>
              <w:t>Paslauga neteikiama</w:t>
            </w:r>
          </w:p>
        </w:tc>
        <w:tc>
          <w:tcPr>
            <w:tcW w:w="1276" w:type="dxa"/>
            <w:hideMark/>
          </w:tcPr>
          <w:p w14:paraId="21511F22" w14:textId="77777777" w:rsidR="00E31444" w:rsidRPr="00C77DCC" w:rsidRDefault="00E31444" w:rsidP="00B91C2A">
            <w:pPr>
              <w:shd w:val="clear" w:color="auto" w:fill="FFFFFF" w:themeFill="background1"/>
              <w:rPr>
                <w:sz w:val="18"/>
                <w:szCs w:val="18"/>
              </w:rPr>
            </w:pPr>
            <w:r w:rsidRPr="00C77DCC">
              <w:rPr>
                <w:sz w:val="18"/>
                <w:szCs w:val="18"/>
              </w:rPr>
              <w:t>6</w:t>
            </w:r>
          </w:p>
        </w:tc>
        <w:tc>
          <w:tcPr>
            <w:tcW w:w="1276" w:type="dxa"/>
            <w:hideMark/>
          </w:tcPr>
          <w:p w14:paraId="4024278E" w14:textId="77777777" w:rsidR="00E31444" w:rsidRPr="00C77DCC" w:rsidRDefault="00E31444" w:rsidP="00B91C2A">
            <w:pPr>
              <w:shd w:val="clear" w:color="auto" w:fill="FFFFFF" w:themeFill="background1"/>
              <w:rPr>
                <w:sz w:val="18"/>
                <w:szCs w:val="18"/>
              </w:rPr>
            </w:pPr>
            <w:r w:rsidRPr="00C77DCC">
              <w:rPr>
                <w:sz w:val="18"/>
                <w:szCs w:val="18"/>
              </w:rPr>
              <w:t>12</w:t>
            </w:r>
          </w:p>
        </w:tc>
        <w:tc>
          <w:tcPr>
            <w:tcW w:w="1275" w:type="dxa"/>
            <w:hideMark/>
          </w:tcPr>
          <w:p w14:paraId="460E4203" w14:textId="77777777" w:rsidR="00E31444" w:rsidRPr="00C77DCC" w:rsidRDefault="00E31444" w:rsidP="00B91C2A">
            <w:pPr>
              <w:shd w:val="clear" w:color="auto" w:fill="FFFFFF" w:themeFill="background1"/>
              <w:rPr>
                <w:sz w:val="18"/>
                <w:szCs w:val="18"/>
              </w:rPr>
            </w:pPr>
            <w:r w:rsidRPr="00C77DCC">
              <w:rPr>
                <w:sz w:val="18"/>
                <w:szCs w:val="18"/>
              </w:rPr>
              <w:t>Plėtra nenumatoma</w:t>
            </w:r>
          </w:p>
        </w:tc>
        <w:tc>
          <w:tcPr>
            <w:tcW w:w="1418" w:type="dxa"/>
            <w:shd w:val="clear" w:color="auto" w:fill="auto"/>
            <w:hideMark/>
          </w:tcPr>
          <w:p w14:paraId="2C07353F" w14:textId="0F77EA31" w:rsidR="00E31444" w:rsidRPr="00C77DCC" w:rsidRDefault="00E31444" w:rsidP="00B91C2A">
            <w:pPr>
              <w:shd w:val="clear" w:color="auto" w:fill="FFFFFF" w:themeFill="background1"/>
              <w:rPr>
                <w:sz w:val="18"/>
                <w:szCs w:val="18"/>
              </w:rPr>
            </w:pPr>
            <w:r w:rsidRPr="00C77DCC">
              <w:rPr>
                <w:sz w:val="18"/>
                <w:szCs w:val="18"/>
              </w:rPr>
              <w:t>15</w:t>
            </w:r>
          </w:p>
        </w:tc>
        <w:tc>
          <w:tcPr>
            <w:tcW w:w="2551" w:type="dxa"/>
            <w:hideMark/>
          </w:tcPr>
          <w:p w14:paraId="59DB1B0B" w14:textId="77777777" w:rsidR="00E31444" w:rsidRPr="00C77DCC" w:rsidRDefault="00E31444" w:rsidP="00B91C2A">
            <w:pPr>
              <w:shd w:val="clear" w:color="auto" w:fill="FFFFFF" w:themeFill="background1"/>
              <w:rPr>
                <w:sz w:val="18"/>
                <w:szCs w:val="18"/>
              </w:rPr>
            </w:pPr>
            <w:r w:rsidRPr="00C77DCC">
              <w:rPr>
                <w:sz w:val="18"/>
                <w:szCs w:val="18"/>
              </w:rPr>
              <w:t>2 visu etatu dirbantys bendrosios praktikos slaugytojai;</w:t>
            </w:r>
          </w:p>
          <w:p w14:paraId="45A9664A" w14:textId="77777777" w:rsidR="00E31444" w:rsidRPr="00C77DCC" w:rsidRDefault="00E31444" w:rsidP="00B91C2A">
            <w:pPr>
              <w:shd w:val="clear" w:color="auto" w:fill="FFFFFF" w:themeFill="background1"/>
              <w:rPr>
                <w:sz w:val="18"/>
                <w:szCs w:val="18"/>
              </w:rPr>
            </w:pPr>
            <w:r w:rsidRPr="00C77DCC">
              <w:rPr>
                <w:sz w:val="18"/>
                <w:szCs w:val="18"/>
              </w:rPr>
              <w:t>2 visu etatu dirbantys slaugytojo padėjėjai;</w:t>
            </w:r>
          </w:p>
          <w:p w14:paraId="0EC5F0F0" w14:textId="77777777" w:rsidR="00E31444" w:rsidRPr="00C77DCC" w:rsidRDefault="00E31444" w:rsidP="00B91C2A">
            <w:pPr>
              <w:shd w:val="clear" w:color="auto" w:fill="FFFFFF" w:themeFill="background1"/>
              <w:rPr>
                <w:sz w:val="18"/>
                <w:szCs w:val="18"/>
              </w:rPr>
            </w:pPr>
            <w:r w:rsidRPr="00C77DCC">
              <w:rPr>
                <w:sz w:val="18"/>
                <w:szCs w:val="18"/>
              </w:rPr>
              <w:t xml:space="preserve">1 visu etatu dirbantis kineziterapeutas; </w:t>
            </w:r>
          </w:p>
          <w:p w14:paraId="758B9E65" w14:textId="5AB8E8AC" w:rsidR="00E31444" w:rsidRPr="00C77DCC" w:rsidRDefault="00E31444" w:rsidP="00B91C2A">
            <w:pPr>
              <w:shd w:val="clear" w:color="auto" w:fill="FFFFFF" w:themeFill="background1"/>
              <w:rPr>
                <w:sz w:val="18"/>
                <w:szCs w:val="18"/>
              </w:rPr>
            </w:pPr>
            <w:r w:rsidRPr="00C77DCC">
              <w:rPr>
                <w:sz w:val="18"/>
                <w:szCs w:val="18"/>
              </w:rPr>
              <w:t>Ergoterapeutas – 1,0 etatas.</w:t>
            </w:r>
          </w:p>
        </w:tc>
      </w:tr>
      <w:tr w:rsidR="00B91C2A" w:rsidRPr="00C77DCC" w14:paraId="0C5811E2" w14:textId="77777777" w:rsidTr="000D1CDC">
        <w:trPr>
          <w:trHeight w:val="720"/>
        </w:trPr>
        <w:tc>
          <w:tcPr>
            <w:tcW w:w="1276" w:type="dxa"/>
            <w:vMerge/>
            <w:hideMark/>
          </w:tcPr>
          <w:p w14:paraId="5DADB97E" w14:textId="77777777" w:rsidR="00E31444" w:rsidRPr="00C77DCC" w:rsidRDefault="00E31444" w:rsidP="00B91C2A">
            <w:pPr>
              <w:shd w:val="clear" w:color="auto" w:fill="FFFFFF" w:themeFill="background1"/>
              <w:rPr>
                <w:b/>
                <w:bCs/>
                <w:sz w:val="18"/>
                <w:szCs w:val="18"/>
              </w:rPr>
            </w:pPr>
          </w:p>
        </w:tc>
        <w:tc>
          <w:tcPr>
            <w:tcW w:w="1701" w:type="dxa"/>
            <w:hideMark/>
          </w:tcPr>
          <w:p w14:paraId="6CB210E7" w14:textId="77777777" w:rsidR="00E31444" w:rsidRPr="00C77DCC" w:rsidRDefault="00E31444" w:rsidP="00B91C2A">
            <w:pPr>
              <w:shd w:val="clear" w:color="auto" w:fill="FFFFFF" w:themeFill="background1"/>
              <w:rPr>
                <w:sz w:val="18"/>
                <w:szCs w:val="18"/>
              </w:rPr>
            </w:pPr>
            <w:r w:rsidRPr="00C77DCC">
              <w:rPr>
                <w:sz w:val="18"/>
                <w:szCs w:val="18"/>
              </w:rPr>
              <w:t>UAB Eišiškių asmens sveikatos centras</w:t>
            </w:r>
          </w:p>
        </w:tc>
        <w:tc>
          <w:tcPr>
            <w:tcW w:w="1418" w:type="dxa"/>
            <w:hideMark/>
          </w:tcPr>
          <w:p w14:paraId="063F70F9" w14:textId="77777777" w:rsidR="00E31444" w:rsidRPr="00C77DCC" w:rsidRDefault="00E31444" w:rsidP="00B91C2A">
            <w:pPr>
              <w:shd w:val="clear" w:color="auto" w:fill="FFFFFF" w:themeFill="background1"/>
              <w:rPr>
                <w:sz w:val="18"/>
                <w:szCs w:val="18"/>
              </w:rPr>
            </w:pPr>
            <w:r w:rsidRPr="00C77DCC">
              <w:rPr>
                <w:sz w:val="18"/>
                <w:szCs w:val="18"/>
              </w:rPr>
              <w:t>Privati</w:t>
            </w:r>
          </w:p>
        </w:tc>
        <w:tc>
          <w:tcPr>
            <w:tcW w:w="1276" w:type="dxa"/>
            <w:hideMark/>
          </w:tcPr>
          <w:p w14:paraId="4ADDA818" w14:textId="77777777" w:rsidR="00E31444" w:rsidRPr="00C77DCC" w:rsidRDefault="00E31444" w:rsidP="00B91C2A">
            <w:pPr>
              <w:shd w:val="clear" w:color="auto" w:fill="FFFFFF" w:themeFill="background1"/>
              <w:rPr>
                <w:sz w:val="18"/>
                <w:szCs w:val="18"/>
              </w:rPr>
            </w:pPr>
            <w:r w:rsidRPr="00C77DCC">
              <w:rPr>
                <w:sz w:val="18"/>
                <w:szCs w:val="18"/>
              </w:rPr>
              <w:t>Paslauga neteikiama</w:t>
            </w:r>
          </w:p>
        </w:tc>
        <w:tc>
          <w:tcPr>
            <w:tcW w:w="1275" w:type="dxa"/>
            <w:hideMark/>
          </w:tcPr>
          <w:p w14:paraId="34867DEE" w14:textId="77777777" w:rsidR="00E31444" w:rsidRPr="00C77DCC" w:rsidRDefault="00E31444" w:rsidP="00B91C2A">
            <w:pPr>
              <w:shd w:val="clear" w:color="auto" w:fill="FFFFFF" w:themeFill="background1"/>
              <w:rPr>
                <w:sz w:val="18"/>
                <w:szCs w:val="18"/>
              </w:rPr>
            </w:pPr>
            <w:r w:rsidRPr="00C77DCC">
              <w:rPr>
                <w:sz w:val="18"/>
                <w:szCs w:val="18"/>
              </w:rPr>
              <w:t>Paslauga neteikiama</w:t>
            </w:r>
          </w:p>
        </w:tc>
        <w:tc>
          <w:tcPr>
            <w:tcW w:w="1276" w:type="dxa"/>
            <w:hideMark/>
          </w:tcPr>
          <w:p w14:paraId="2699EBCE" w14:textId="77777777" w:rsidR="00E31444" w:rsidRPr="00C77DCC" w:rsidRDefault="00E31444" w:rsidP="00B91C2A">
            <w:pPr>
              <w:shd w:val="clear" w:color="auto" w:fill="FFFFFF" w:themeFill="background1"/>
              <w:rPr>
                <w:sz w:val="18"/>
                <w:szCs w:val="18"/>
              </w:rPr>
            </w:pPr>
            <w:r w:rsidRPr="00C77DCC">
              <w:rPr>
                <w:sz w:val="18"/>
                <w:szCs w:val="18"/>
              </w:rPr>
              <w:t>Paslauga neteikiama</w:t>
            </w:r>
          </w:p>
        </w:tc>
        <w:tc>
          <w:tcPr>
            <w:tcW w:w="1276" w:type="dxa"/>
            <w:hideMark/>
          </w:tcPr>
          <w:p w14:paraId="79F7F73A" w14:textId="77777777" w:rsidR="00E31444" w:rsidRPr="00C77DCC" w:rsidRDefault="00E31444" w:rsidP="00B91C2A">
            <w:pPr>
              <w:shd w:val="clear" w:color="auto" w:fill="FFFFFF" w:themeFill="background1"/>
              <w:rPr>
                <w:sz w:val="18"/>
                <w:szCs w:val="18"/>
              </w:rPr>
            </w:pPr>
            <w:r w:rsidRPr="00C77DCC">
              <w:rPr>
                <w:sz w:val="18"/>
                <w:szCs w:val="18"/>
              </w:rPr>
              <w:t>Paslauga neteikiama</w:t>
            </w:r>
          </w:p>
        </w:tc>
        <w:tc>
          <w:tcPr>
            <w:tcW w:w="1276" w:type="dxa"/>
            <w:hideMark/>
          </w:tcPr>
          <w:p w14:paraId="38D47185" w14:textId="77777777" w:rsidR="00E31444" w:rsidRPr="00C77DCC" w:rsidRDefault="00E31444" w:rsidP="00B91C2A">
            <w:pPr>
              <w:shd w:val="clear" w:color="auto" w:fill="FFFFFF" w:themeFill="background1"/>
              <w:rPr>
                <w:sz w:val="18"/>
                <w:szCs w:val="18"/>
              </w:rPr>
            </w:pPr>
            <w:r w:rsidRPr="00C77DCC">
              <w:rPr>
                <w:sz w:val="18"/>
                <w:szCs w:val="18"/>
              </w:rPr>
              <w:t>Paslauga neteikiama</w:t>
            </w:r>
          </w:p>
        </w:tc>
        <w:tc>
          <w:tcPr>
            <w:tcW w:w="1275" w:type="dxa"/>
            <w:hideMark/>
          </w:tcPr>
          <w:p w14:paraId="4913C220" w14:textId="77777777" w:rsidR="00E31444" w:rsidRPr="00C77DCC" w:rsidRDefault="00E31444" w:rsidP="00B91C2A">
            <w:pPr>
              <w:shd w:val="clear" w:color="auto" w:fill="FFFFFF" w:themeFill="background1"/>
              <w:rPr>
                <w:sz w:val="18"/>
                <w:szCs w:val="18"/>
              </w:rPr>
            </w:pPr>
            <w:r w:rsidRPr="00C77DCC">
              <w:rPr>
                <w:sz w:val="18"/>
                <w:szCs w:val="18"/>
              </w:rPr>
              <w:t>Plėtra nenumatoma</w:t>
            </w:r>
          </w:p>
        </w:tc>
        <w:tc>
          <w:tcPr>
            <w:tcW w:w="1418" w:type="dxa"/>
            <w:shd w:val="clear" w:color="auto" w:fill="auto"/>
            <w:hideMark/>
          </w:tcPr>
          <w:p w14:paraId="160B120E" w14:textId="77777777" w:rsidR="00E31444" w:rsidRPr="00C77DCC" w:rsidRDefault="00E31444" w:rsidP="00B91C2A">
            <w:pPr>
              <w:shd w:val="clear" w:color="auto" w:fill="FFFFFF" w:themeFill="background1"/>
              <w:rPr>
                <w:sz w:val="18"/>
                <w:szCs w:val="18"/>
              </w:rPr>
            </w:pPr>
            <w:r w:rsidRPr="00C77DCC">
              <w:rPr>
                <w:sz w:val="18"/>
                <w:szCs w:val="18"/>
              </w:rPr>
              <w:t xml:space="preserve">Paslaugas pagal sutartį teikia VšĮ Šalčininkų PSPC </w:t>
            </w:r>
          </w:p>
        </w:tc>
        <w:tc>
          <w:tcPr>
            <w:tcW w:w="2551" w:type="dxa"/>
            <w:hideMark/>
          </w:tcPr>
          <w:p w14:paraId="41C0610D" w14:textId="0EAD17E8" w:rsidR="00E31444" w:rsidRPr="00C77DCC" w:rsidRDefault="00E31444" w:rsidP="00B91C2A">
            <w:pPr>
              <w:shd w:val="clear" w:color="auto" w:fill="FFFFFF" w:themeFill="background1"/>
              <w:rPr>
                <w:sz w:val="18"/>
                <w:szCs w:val="18"/>
              </w:rPr>
            </w:pPr>
            <w:r w:rsidRPr="00C77DCC">
              <w:rPr>
                <w:sz w:val="18"/>
                <w:szCs w:val="18"/>
              </w:rPr>
              <w:t>Paslaugą pagal sutartį teikia Viešoji įstaiga „Šalčininkų pirminės sveikatos priežiūros centras</w:t>
            </w:r>
          </w:p>
        </w:tc>
      </w:tr>
      <w:tr w:rsidR="00B91C2A" w:rsidRPr="00C77DCC" w14:paraId="4969213B" w14:textId="77777777" w:rsidTr="000D1CDC">
        <w:trPr>
          <w:trHeight w:val="624"/>
        </w:trPr>
        <w:tc>
          <w:tcPr>
            <w:tcW w:w="1276" w:type="dxa"/>
            <w:vMerge/>
            <w:hideMark/>
          </w:tcPr>
          <w:p w14:paraId="29B2BCA1" w14:textId="77777777" w:rsidR="00E31444" w:rsidRPr="00C77DCC" w:rsidRDefault="00E31444" w:rsidP="00B91C2A">
            <w:pPr>
              <w:shd w:val="clear" w:color="auto" w:fill="FFFFFF" w:themeFill="background1"/>
              <w:rPr>
                <w:b/>
                <w:bCs/>
                <w:sz w:val="18"/>
                <w:szCs w:val="18"/>
              </w:rPr>
            </w:pPr>
          </w:p>
        </w:tc>
        <w:tc>
          <w:tcPr>
            <w:tcW w:w="1701" w:type="dxa"/>
            <w:hideMark/>
          </w:tcPr>
          <w:p w14:paraId="48FB48CD" w14:textId="77777777" w:rsidR="00E31444" w:rsidRPr="00C77DCC" w:rsidRDefault="00E31444" w:rsidP="00B91C2A">
            <w:pPr>
              <w:shd w:val="clear" w:color="auto" w:fill="FFFFFF" w:themeFill="background1"/>
              <w:rPr>
                <w:sz w:val="18"/>
                <w:szCs w:val="18"/>
              </w:rPr>
            </w:pPr>
            <w:r w:rsidRPr="00C77DCC">
              <w:rPr>
                <w:sz w:val="18"/>
                <w:szCs w:val="18"/>
              </w:rPr>
              <w:t xml:space="preserve">UAB Jašiūnų šeimos klinika </w:t>
            </w:r>
          </w:p>
        </w:tc>
        <w:tc>
          <w:tcPr>
            <w:tcW w:w="1418" w:type="dxa"/>
            <w:hideMark/>
          </w:tcPr>
          <w:p w14:paraId="6B24B1EB" w14:textId="77777777" w:rsidR="00E31444" w:rsidRPr="00C77DCC" w:rsidRDefault="00E31444" w:rsidP="00B91C2A">
            <w:pPr>
              <w:shd w:val="clear" w:color="auto" w:fill="FFFFFF" w:themeFill="background1"/>
              <w:rPr>
                <w:sz w:val="18"/>
                <w:szCs w:val="18"/>
              </w:rPr>
            </w:pPr>
            <w:r w:rsidRPr="00C77DCC">
              <w:rPr>
                <w:sz w:val="18"/>
                <w:szCs w:val="18"/>
              </w:rPr>
              <w:t>Privati</w:t>
            </w:r>
          </w:p>
        </w:tc>
        <w:tc>
          <w:tcPr>
            <w:tcW w:w="1276" w:type="dxa"/>
            <w:hideMark/>
          </w:tcPr>
          <w:p w14:paraId="79CA6F37" w14:textId="77777777" w:rsidR="00E31444" w:rsidRPr="00C77DCC" w:rsidRDefault="00E31444" w:rsidP="00B91C2A">
            <w:pPr>
              <w:shd w:val="clear" w:color="auto" w:fill="FFFFFF" w:themeFill="background1"/>
              <w:rPr>
                <w:sz w:val="18"/>
                <w:szCs w:val="18"/>
              </w:rPr>
            </w:pPr>
            <w:r w:rsidRPr="00C77DCC">
              <w:rPr>
                <w:sz w:val="18"/>
                <w:szCs w:val="18"/>
              </w:rPr>
              <w:t>Paslauga neteikiama</w:t>
            </w:r>
          </w:p>
        </w:tc>
        <w:tc>
          <w:tcPr>
            <w:tcW w:w="1275" w:type="dxa"/>
            <w:hideMark/>
          </w:tcPr>
          <w:p w14:paraId="66199214" w14:textId="77777777" w:rsidR="00E31444" w:rsidRPr="00C77DCC" w:rsidRDefault="00E31444" w:rsidP="00B91C2A">
            <w:pPr>
              <w:shd w:val="clear" w:color="auto" w:fill="FFFFFF" w:themeFill="background1"/>
              <w:rPr>
                <w:sz w:val="18"/>
                <w:szCs w:val="18"/>
              </w:rPr>
            </w:pPr>
            <w:r w:rsidRPr="00C77DCC">
              <w:rPr>
                <w:sz w:val="18"/>
                <w:szCs w:val="18"/>
              </w:rPr>
              <w:t>Paslauga neteikiama</w:t>
            </w:r>
          </w:p>
        </w:tc>
        <w:tc>
          <w:tcPr>
            <w:tcW w:w="1276" w:type="dxa"/>
            <w:hideMark/>
          </w:tcPr>
          <w:p w14:paraId="7E060844" w14:textId="77777777" w:rsidR="00E31444" w:rsidRPr="00C77DCC" w:rsidRDefault="00E31444" w:rsidP="00B91C2A">
            <w:pPr>
              <w:shd w:val="clear" w:color="auto" w:fill="FFFFFF" w:themeFill="background1"/>
              <w:rPr>
                <w:sz w:val="18"/>
                <w:szCs w:val="18"/>
              </w:rPr>
            </w:pPr>
            <w:r w:rsidRPr="00C77DCC">
              <w:rPr>
                <w:sz w:val="18"/>
                <w:szCs w:val="18"/>
              </w:rPr>
              <w:t>Paslauga neteikiama</w:t>
            </w:r>
          </w:p>
        </w:tc>
        <w:tc>
          <w:tcPr>
            <w:tcW w:w="1276" w:type="dxa"/>
            <w:hideMark/>
          </w:tcPr>
          <w:p w14:paraId="48781456" w14:textId="77777777" w:rsidR="00E31444" w:rsidRPr="00C77DCC" w:rsidRDefault="00E31444" w:rsidP="00B91C2A">
            <w:pPr>
              <w:shd w:val="clear" w:color="auto" w:fill="FFFFFF" w:themeFill="background1"/>
              <w:rPr>
                <w:sz w:val="18"/>
                <w:szCs w:val="18"/>
              </w:rPr>
            </w:pPr>
            <w:r w:rsidRPr="00C77DCC">
              <w:rPr>
                <w:sz w:val="18"/>
                <w:szCs w:val="18"/>
              </w:rPr>
              <w:t>Paslauga neteikiama</w:t>
            </w:r>
          </w:p>
        </w:tc>
        <w:tc>
          <w:tcPr>
            <w:tcW w:w="1276" w:type="dxa"/>
            <w:hideMark/>
          </w:tcPr>
          <w:p w14:paraId="41B0F5FE" w14:textId="77777777" w:rsidR="00E31444" w:rsidRPr="00C77DCC" w:rsidRDefault="00E31444" w:rsidP="00B91C2A">
            <w:pPr>
              <w:shd w:val="clear" w:color="auto" w:fill="FFFFFF" w:themeFill="background1"/>
              <w:rPr>
                <w:sz w:val="18"/>
                <w:szCs w:val="18"/>
              </w:rPr>
            </w:pPr>
            <w:r w:rsidRPr="00C77DCC">
              <w:rPr>
                <w:sz w:val="18"/>
                <w:szCs w:val="18"/>
              </w:rPr>
              <w:t>Paslauga neteikiama</w:t>
            </w:r>
          </w:p>
        </w:tc>
        <w:tc>
          <w:tcPr>
            <w:tcW w:w="1275" w:type="dxa"/>
            <w:hideMark/>
          </w:tcPr>
          <w:p w14:paraId="3CD9E771" w14:textId="77777777" w:rsidR="00E31444" w:rsidRPr="00C77DCC" w:rsidRDefault="00E31444" w:rsidP="00B91C2A">
            <w:pPr>
              <w:shd w:val="clear" w:color="auto" w:fill="FFFFFF" w:themeFill="background1"/>
              <w:rPr>
                <w:sz w:val="18"/>
                <w:szCs w:val="18"/>
              </w:rPr>
            </w:pPr>
            <w:r w:rsidRPr="00C77DCC">
              <w:rPr>
                <w:sz w:val="18"/>
                <w:szCs w:val="18"/>
              </w:rPr>
              <w:t>Plėtra nenumatoma</w:t>
            </w:r>
          </w:p>
        </w:tc>
        <w:tc>
          <w:tcPr>
            <w:tcW w:w="1418" w:type="dxa"/>
            <w:shd w:val="clear" w:color="auto" w:fill="auto"/>
            <w:hideMark/>
          </w:tcPr>
          <w:p w14:paraId="0E90AF8C" w14:textId="6F9198CE" w:rsidR="00E31444" w:rsidRPr="00C77DCC" w:rsidRDefault="00E31444" w:rsidP="00B91C2A">
            <w:pPr>
              <w:shd w:val="clear" w:color="auto" w:fill="FFFFFF" w:themeFill="background1"/>
              <w:rPr>
                <w:sz w:val="18"/>
                <w:szCs w:val="18"/>
              </w:rPr>
            </w:pPr>
            <w:r w:rsidRPr="00C77DCC">
              <w:rPr>
                <w:sz w:val="18"/>
                <w:szCs w:val="18"/>
              </w:rPr>
              <w:t>126</w:t>
            </w:r>
          </w:p>
        </w:tc>
        <w:tc>
          <w:tcPr>
            <w:tcW w:w="2551" w:type="dxa"/>
            <w:hideMark/>
          </w:tcPr>
          <w:p w14:paraId="02F6A27F" w14:textId="77777777" w:rsidR="00E31444" w:rsidRPr="00C77DCC" w:rsidRDefault="00E31444" w:rsidP="00B91C2A">
            <w:pPr>
              <w:shd w:val="clear" w:color="auto" w:fill="FFFFFF" w:themeFill="background1"/>
              <w:rPr>
                <w:sz w:val="18"/>
                <w:szCs w:val="18"/>
              </w:rPr>
            </w:pPr>
            <w:r w:rsidRPr="00C77DCC">
              <w:rPr>
                <w:sz w:val="18"/>
                <w:szCs w:val="18"/>
              </w:rPr>
              <w:t>2 visu etatu dirbantys bendrosios praktikos slaugytojai;</w:t>
            </w:r>
          </w:p>
          <w:p w14:paraId="4AC49430" w14:textId="77777777" w:rsidR="00E31444" w:rsidRPr="00C77DCC" w:rsidRDefault="00E31444" w:rsidP="00B91C2A">
            <w:pPr>
              <w:shd w:val="clear" w:color="auto" w:fill="FFFFFF" w:themeFill="background1"/>
              <w:rPr>
                <w:sz w:val="18"/>
                <w:szCs w:val="18"/>
              </w:rPr>
            </w:pPr>
            <w:r w:rsidRPr="00C77DCC">
              <w:rPr>
                <w:sz w:val="18"/>
                <w:szCs w:val="18"/>
              </w:rPr>
              <w:t>2 visu etatu dirbantys slaugytojo padėjėjai;</w:t>
            </w:r>
          </w:p>
          <w:p w14:paraId="7275DC2A" w14:textId="77777777" w:rsidR="00E31444" w:rsidRPr="00C77DCC" w:rsidRDefault="00E31444" w:rsidP="00B91C2A">
            <w:pPr>
              <w:shd w:val="clear" w:color="auto" w:fill="FFFFFF" w:themeFill="background1"/>
              <w:rPr>
                <w:sz w:val="18"/>
                <w:szCs w:val="18"/>
              </w:rPr>
            </w:pPr>
            <w:r w:rsidRPr="00C77DCC">
              <w:rPr>
                <w:sz w:val="18"/>
                <w:szCs w:val="18"/>
              </w:rPr>
              <w:t xml:space="preserve">1 visu etatu dirbantis kineziterapeutas; </w:t>
            </w:r>
          </w:p>
          <w:p w14:paraId="5FAB4B00" w14:textId="2E8C293A" w:rsidR="00E31444" w:rsidRPr="00C77DCC" w:rsidRDefault="00E31444" w:rsidP="00B91C2A">
            <w:pPr>
              <w:shd w:val="clear" w:color="auto" w:fill="FFFFFF" w:themeFill="background1"/>
              <w:rPr>
                <w:sz w:val="18"/>
                <w:szCs w:val="18"/>
              </w:rPr>
            </w:pPr>
            <w:r w:rsidRPr="00C77DCC">
              <w:rPr>
                <w:sz w:val="18"/>
                <w:szCs w:val="18"/>
              </w:rPr>
              <w:t>Ergoterapeutas – 1,0 etatas.</w:t>
            </w:r>
          </w:p>
        </w:tc>
      </w:tr>
      <w:tr w:rsidR="00B91C2A" w:rsidRPr="00C77DCC" w14:paraId="06696ACA" w14:textId="77777777" w:rsidTr="000D1CDC">
        <w:trPr>
          <w:trHeight w:val="1116"/>
        </w:trPr>
        <w:tc>
          <w:tcPr>
            <w:tcW w:w="1276" w:type="dxa"/>
            <w:vMerge/>
            <w:hideMark/>
          </w:tcPr>
          <w:p w14:paraId="612CB34B" w14:textId="77777777" w:rsidR="00E31444" w:rsidRPr="00C77DCC" w:rsidRDefault="00E31444" w:rsidP="00B91C2A">
            <w:pPr>
              <w:shd w:val="clear" w:color="auto" w:fill="FFFFFF" w:themeFill="background1"/>
              <w:rPr>
                <w:b/>
                <w:bCs/>
                <w:sz w:val="18"/>
                <w:szCs w:val="18"/>
              </w:rPr>
            </w:pPr>
          </w:p>
        </w:tc>
        <w:tc>
          <w:tcPr>
            <w:tcW w:w="1701" w:type="dxa"/>
            <w:hideMark/>
          </w:tcPr>
          <w:p w14:paraId="0AE71C71" w14:textId="5D876795" w:rsidR="00E31444" w:rsidRPr="00C77DCC" w:rsidRDefault="00E31444" w:rsidP="00B91C2A">
            <w:pPr>
              <w:shd w:val="clear" w:color="auto" w:fill="FFFFFF" w:themeFill="background1"/>
              <w:rPr>
                <w:sz w:val="18"/>
                <w:szCs w:val="18"/>
              </w:rPr>
            </w:pPr>
            <w:r w:rsidRPr="00C77DCC">
              <w:rPr>
                <w:sz w:val="18"/>
                <w:szCs w:val="18"/>
              </w:rPr>
              <w:t>UAB „Omedica“</w:t>
            </w:r>
          </w:p>
        </w:tc>
        <w:tc>
          <w:tcPr>
            <w:tcW w:w="1418" w:type="dxa"/>
            <w:hideMark/>
          </w:tcPr>
          <w:p w14:paraId="5F3AC682" w14:textId="77777777" w:rsidR="00E31444" w:rsidRPr="00C77DCC" w:rsidRDefault="00E31444" w:rsidP="00B91C2A">
            <w:pPr>
              <w:shd w:val="clear" w:color="auto" w:fill="FFFFFF" w:themeFill="background1"/>
              <w:rPr>
                <w:sz w:val="18"/>
                <w:szCs w:val="18"/>
              </w:rPr>
            </w:pPr>
            <w:r w:rsidRPr="00C77DCC">
              <w:rPr>
                <w:sz w:val="18"/>
                <w:szCs w:val="18"/>
              </w:rPr>
              <w:t>Privati</w:t>
            </w:r>
          </w:p>
        </w:tc>
        <w:tc>
          <w:tcPr>
            <w:tcW w:w="1276" w:type="dxa"/>
            <w:hideMark/>
          </w:tcPr>
          <w:p w14:paraId="6CDE508D" w14:textId="77777777" w:rsidR="00E31444" w:rsidRPr="00C77DCC" w:rsidRDefault="00E31444" w:rsidP="00B91C2A">
            <w:pPr>
              <w:shd w:val="clear" w:color="auto" w:fill="FFFFFF" w:themeFill="background1"/>
              <w:rPr>
                <w:sz w:val="18"/>
                <w:szCs w:val="18"/>
              </w:rPr>
            </w:pPr>
            <w:r w:rsidRPr="00C77DCC">
              <w:rPr>
                <w:sz w:val="18"/>
                <w:szCs w:val="18"/>
              </w:rPr>
              <w:t>Paslauga neteikiama</w:t>
            </w:r>
          </w:p>
        </w:tc>
        <w:tc>
          <w:tcPr>
            <w:tcW w:w="1275" w:type="dxa"/>
            <w:hideMark/>
          </w:tcPr>
          <w:p w14:paraId="27C51D92" w14:textId="77777777" w:rsidR="00E31444" w:rsidRPr="00C77DCC" w:rsidRDefault="00E31444" w:rsidP="00B91C2A">
            <w:pPr>
              <w:shd w:val="clear" w:color="auto" w:fill="FFFFFF" w:themeFill="background1"/>
              <w:rPr>
                <w:sz w:val="18"/>
                <w:szCs w:val="18"/>
              </w:rPr>
            </w:pPr>
            <w:r w:rsidRPr="00C77DCC">
              <w:rPr>
                <w:sz w:val="18"/>
                <w:szCs w:val="18"/>
              </w:rPr>
              <w:t>Paslauga neteikiama</w:t>
            </w:r>
          </w:p>
        </w:tc>
        <w:tc>
          <w:tcPr>
            <w:tcW w:w="1276" w:type="dxa"/>
            <w:hideMark/>
          </w:tcPr>
          <w:p w14:paraId="500C36B1" w14:textId="77777777" w:rsidR="00E31444" w:rsidRPr="00C77DCC" w:rsidRDefault="00E31444" w:rsidP="00B91C2A">
            <w:pPr>
              <w:shd w:val="clear" w:color="auto" w:fill="FFFFFF" w:themeFill="background1"/>
              <w:rPr>
                <w:sz w:val="18"/>
                <w:szCs w:val="18"/>
              </w:rPr>
            </w:pPr>
            <w:r w:rsidRPr="00C77DCC">
              <w:rPr>
                <w:sz w:val="18"/>
                <w:szCs w:val="18"/>
              </w:rPr>
              <w:t>Paslauga neteikiama</w:t>
            </w:r>
          </w:p>
        </w:tc>
        <w:tc>
          <w:tcPr>
            <w:tcW w:w="1276" w:type="dxa"/>
            <w:hideMark/>
          </w:tcPr>
          <w:p w14:paraId="7F9AF72B" w14:textId="77777777" w:rsidR="00E31444" w:rsidRPr="00C77DCC" w:rsidRDefault="00E31444" w:rsidP="00B91C2A">
            <w:pPr>
              <w:shd w:val="clear" w:color="auto" w:fill="FFFFFF" w:themeFill="background1"/>
              <w:rPr>
                <w:sz w:val="18"/>
                <w:szCs w:val="18"/>
              </w:rPr>
            </w:pPr>
            <w:r w:rsidRPr="00C77DCC">
              <w:rPr>
                <w:sz w:val="18"/>
                <w:szCs w:val="18"/>
              </w:rPr>
              <w:t>Paslauga neteikiama</w:t>
            </w:r>
          </w:p>
        </w:tc>
        <w:tc>
          <w:tcPr>
            <w:tcW w:w="1276" w:type="dxa"/>
            <w:hideMark/>
          </w:tcPr>
          <w:p w14:paraId="770928C6" w14:textId="77777777" w:rsidR="00E31444" w:rsidRPr="00C77DCC" w:rsidRDefault="00E31444" w:rsidP="00B91C2A">
            <w:pPr>
              <w:shd w:val="clear" w:color="auto" w:fill="FFFFFF" w:themeFill="background1"/>
              <w:rPr>
                <w:sz w:val="18"/>
                <w:szCs w:val="18"/>
              </w:rPr>
            </w:pPr>
            <w:r w:rsidRPr="00C77DCC">
              <w:rPr>
                <w:sz w:val="18"/>
                <w:szCs w:val="18"/>
              </w:rPr>
              <w:t>Paslauga neteikiama</w:t>
            </w:r>
          </w:p>
        </w:tc>
        <w:tc>
          <w:tcPr>
            <w:tcW w:w="1275" w:type="dxa"/>
            <w:hideMark/>
          </w:tcPr>
          <w:p w14:paraId="356E3362" w14:textId="77777777" w:rsidR="00E31444" w:rsidRPr="00C77DCC" w:rsidRDefault="00E31444" w:rsidP="00B91C2A">
            <w:pPr>
              <w:shd w:val="clear" w:color="auto" w:fill="FFFFFF" w:themeFill="background1"/>
              <w:rPr>
                <w:sz w:val="18"/>
                <w:szCs w:val="18"/>
              </w:rPr>
            </w:pPr>
            <w:r w:rsidRPr="00C77DCC">
              <w:rPr>
                <w:sz w:val="18"/>
                <w:szCs w:val="18"/>
              </w:rPr>
              <w:t>Plėtra nenumatoma</w:t>
            </w:r>
          </w:p>
        </w:tc>
        <w:tc>
          <w:tcPr>
            <w:tcW w:w="1418" w:type="dxa"/>
            <w:shd w:val="clear" w:color="auto" w:fill="auto"/>
            <w:hideMark/>
          </w:tcPr>
          <w:p w14:paraId="5FB60F64" w14:textId="6B973615" w:rsidR="00E31444" w:rsidRPr="00C77DCC" w:rsidRDefault="00E31444" w:rsidP="00B91C2A">
            <w:pPr>
              <w:shd w:val="clear" w:color="auto" w:fill="FFFFFF" w:themeFill="background1"/>
              <w:rPr>
                <w:sz w:val="18"/>
                <w:szCs w:val="18"/>
              </w:rPr>
            </w:pPr>
            <w:r w:rsidRPr="00C77DCC">
              <w:rPr>
                <w:sz w:val="18"/>
                <w:szCs w:val="18"/>
              </w:rPr>
              <w:t>116</w:t>
            </w:r>
          </w:p>
        </w:tc>
        <w:tc>
          <w:tcPr>
            <w:tcW w:w="2551" w:type="dxa"/>
            <w:hideMark/>
          </w:tcPr>
          <w:p w14:paraId="3DA87F2B" w14:textId="77777777" w:rsidR="00E31444" w:rsidRPr="00C77DCC" w:rsidRDefault="00E31444" w:rsidP="00B91C2A">
            <w:pPr>
              <w:shd w:val="clear" w:color="auto" w:fill="FFFFFF" w:themeFill="background1"/>
              <w:rPr>
                <w:sz w:val="18"/>
                <w:szCs w:val="18"/>
              </w:rPr>
            </w:pPr>
            <w:r w:rsidRPr="00C77DCC">
              <w:rPr>
                <w:sz w:val="18"/>
                <w:szCs w:val="18"/>
              </w:rPr>
              <w:t>2 visu etatu dirbantys bendrosios praktikos slaugytojai;</w:t>
            </w:r>
          </w:p>
          <w:p w14:paraId="04236446" w14:textId="77777777" w:rsidR="00E31444" w:rsidRPr="00C77DCC" w:rsidRDefault="00E31444" w:rsidP="00B91C2A">
            <w:pPr>
              <w:shd w:val="clear" w:color="auto" w:fill="FFFFFF" w:themeFill="background1"/>
              <w:rPr>
                <w:sz w:val="18"/>
                <w:szCs w:val="18"/>
              </w:rPr>
            </w:pPr>
            <w:r w:rsidRPr="00C77DCC">
              <w:rPr>
                <w:sz w:val="18"/>
                <w:szCs w:val="18"/>
              </w:rPr>
              <w:t>2 visu etatu dirbantys slaugytojo padėjėjai;</w:t>
            </w:r>
          </w:p>
          <w:p w14:paraId="5CCA8820" w14:textId="77777777" w:rsidR="00E31444" w:rsidRPr="00C77DCC" w:rsidRDefault="00E31444" w:rsidP="00B91C2A">
            <w:pPr>
              <w:shd w:val="clear" w:color="auto" w:fill="FFFFFF" w:themeFill="background1"/>
              <w:rPr>
                <w:sz w:val="18"/>
                <w:szCs w:val="18"/>
              </w:rPr>
            </w:pPr>
            <w:r w:rsidRPr="00C77DCC">
              <w:rPr>
                <w:sz w:val="18"/>
                <w:szCs w:val="18"/>
              </w:rPr>
              <w:t xml:space="preserve">1 visu etatu dirbantis kineziterapeutas; </w:t>
            </w:r>
          </w:p>
          <w:p w14:paraId="1C8A72F9" w14:textId="60D52464" w:rsidR="00E31444" w:rsidRPr="00C77DCC" w:rsidRDefault="00E31444" w:rsidP="00B91C2A">
            <w:pPr>
              <w:shd w:val="clear" w:color="auto" w:fill="FFFFFF" w:themeFill="background1"/>
              <w:rPr>
                <w:sz w:val="18"/>
                <w:szCs w:val="18"/>
              </w:rPr>
            </w:pPr>
            <w:r w:rsidRPr="00C77DCC">
              <w:rPr>
                <w:sz w:val="18"/>
                <w:szCs w:val="18"/>
              </w:rPr>
              <w:t>Ergoterapeutas – 1,0 etatas.</w:t>
            </w:r>
          </w:p>
        </w:tc>
      </w:tr>
      <w:tr w:rsidR="006C5455" w:rsidRPr="00C77DCC" w14:paraId="002232C8" w14:textId="77777777" w:rsidTr="000D1CDC">
        <w:trPr>
          <w:trHeight w:val="2428"/>
        </w:trPr>
        <w:tc>
          <w:tcPr>
            <w:tcW w:w="1276" w:type="dxa"/>
            <w:hideMark/>
          </w:tcPr>
          <w:p w14:paraId="08942D02" w14:textId="77777777" w:rsidR="006C5455" w:rsidRPr="00C77DCC" w:rsidRDefault="006C5455" w:rsidP="00755634">
            <w:pPr>
              <w:shd w:val="clear" w:color="auto" w:fill="FFFFFF" w:themeFill="background1"/>
              <w:rPr>
                <w:b/>
                <w:bCs/>
                <w:sz w:val="18"/>
                <w:szCs w:val="18"/>
              </w:rPr>
            </w:pPr>
            <w:bookmarkStart w:id="1" w:name="_Hlk221625404"/>
            <w:r w:rsidRPr="00C77DCC">
              <w:rPr>
                <w:b/>
                <w:bCs/>
                <w:sz w:val="18"/>
                <w:szCs w:val="18"/>
              </w:rPr>
              <w:t>Savivaldybė</w:t>
            </w:r>
          </w:p>
        </w:tc>
        <w:tc>
          <w:tcPr>
            <w:tcW w:w="1701" w:type="dxa"/>
            <w:hideMark/>
          </w:tcPr>
          <w:p w14:paraId="378F4B6B" w14:textId="77777777" w:rsidR="006C5455" w:rsidRPr="00C77DCC" w:rsidRDefault="006C5455" w:rsidP="00755634">
            <w:pPr>
              <w:shd w:val="clear" w:color="auto" w:fill="FFFFFF" w:themeFill="background1"/>
              <w:rPr>
                <w:b/>
                <w:bCs/>
                <w:sz w:val="18"/>
                <w:szCs w:val="18"/>
              </w:rPr>
            </w:pPr>
            <w:r w:rsidRPr="00C77DCC">
              <w:rPr>
                <w:b/>
                <w:bCs/>
                <w:sz w:val="18"/>
                <w:szCs w:val="18"/>
              </w:rPr>
              <w:t>Įstaigos (viešosios ir privačios) pavadinimas ir pavaldumas</w:t>
            </w:r>
          </w:p>
        </w:tc>
        <w:tc>
          <w:tcPr>
            <w:tcW w:w="1418" w:type="dxa"/>
            <w:hideMark/>
          </w:tcPr>
          <w:p w14:paraId="0F4D095D" w14:textId="77777777" w:rsidR="006C5455" w:rsidRPr="00C77DCC" w:rsidRDefault="006C5455" w:rsidP="00755634">
            <w:pPr>
              <w:shd w:val="clear" w:color="auto" w:fill="FFFFFF" w:themeFill="background1"/>
              <w:rPr>
                <w:b/>
                <w:bCs/>
                <w:sz w:val="18"/>
                <w:szCs w:val="18"/>
              </w:rPr>
            </w:pPr>
            <w:r w:rsidRPr="00C77DCC">
              <w:rPr>
                <w:b/>
                <w:bCs/>
                <w:sz w:val="18"/>
                <w:szCs w:val="18"/>
              </w:rPr>
              <w:t>Įstaigos (viešosios ir privačios) pavadinimas ir pavaldumas</w:t>
            </w:r>
          </w:p>
        </w:tc>
        <w:tc>
          <w:tcPr>
            <w:tcW w:w="1276" w:type="dxa"/>
            <w:hideMark/>
          </w:tcPr>
          <w:p w14:paraId="196CDED3" w14:textId="77777777" w:rsidR="006C5455" w:rsidRPr="00C77DCC" w:rsidRDefault="006C5455" w:rsidP="00755634">
            <w:pPr>
              <w:shd w:val="clear" w:color="auto" w:fill="FFFFFF" w:themeFill="background1"/>
              <w:rPr>
                <w:b/>
                <w:bCs/>
                <w:sz w:val="18"/>
                <w:szCs w:val="18"/>
              </w:rPr>
            </w:pPr>
            <w:r w:rsidRPr="00C77DCC">
              <w:rPr>
                <w:b/>
                <w:bCs/>
                <w:sz w:val="18"/>
                <w:szCs w:val="18"/>
              </w:rPr>
              <w:t>Paliatyviosios pagalbos paslaugas (dienos stacionare, dienos centre, stacionare) gaunančių asmenų skaičius</w:t>
            </w:r>
          </w:p>
        </w:tc>
        <w:tc>
          <w:tcPr>
            <w:tcW w:w="1275" w:type="dxa"/>
            <w:hideMark/>
          </w:tcPr>
          <w:p w14:paraId="00ACF450" w14:textId="77777777" w:rsidR="006C5455" w:rsidRPr="00C77DCC" w:rsidRDefault="006C5455" w:rsidP="00755634">
            <w:pPr>
              <w:shd w:val="clear" w:color="auto" w:fill="FFFFFF" w:themeFill="background1"/>
              <w:rPr>
                <w:b/>
                <w:bCs/>
                <w:sz w:val="18"/>
                <w:szCs w:val="18"/>
              </w:rPr>
            </w:pPr>
            <w:r w:rsidRPr="00C77DCC">
              <w:rPr>
                <w:b/>
                <w:bCs/>
                <w:sz w:val="18"/>
                <w:szCs w:val="18"/>
              </w:rPr>
              <w:t>Stacionarinės paliatyviosios pagalbos lovų skaičius</w:t>
            </w:r>
          </w:p>
        </w:tc>
        <w:tc>
          <w:tcPr>
            <w:tcW w:w="1276" w:type="dxa"/>
            <w:hideMark/>
          </w:tcPr>
          <w:p w14:paraId="06254242" w14:textId="77777777" w:rsidR="006C5455" w:rsidRPr="00C77DCC" w:rsidRDefault="006C5455" w:rsidP="00755634">
            <w:pPr>
              <w:shd w:val="clear" w:color="auto" w:fill="FFFFFF" w:themeFill="background1"/>
              <w:rPr>
                <w:b/>
                <w:bCs/>
                <w:sz w:val="18"/>
                <w:szCs w:val="18"/>
              </w:rPr>
            </w:pPr>
            <w:r w:rsidRPr="00C77DCC">
              <w:rPr>
                <w:b/>
                <w:bCs/>
                <w:sz w:val="18"/>
                <w:szCs w:val="18"/>
              </w:rPr>
              <w:t>Stacionarinės paliatyviosios pagalbos lovų skaičiaus poreikis po 2024-01-01</w:t>
            </w:r>
          </w:p>
        </w:tc>
        <w:tc>
          <w:tcPr>
            <w:tcW w:w="1276" w:type="dxa"/>
            <w:hideMark/>
          </w:tcPr>
          <w:p w14:paraId="5E6BA35C" w14:textId="77777777" w:rsidR="006C5455" w:rsidRPr="00C77DCC" w:rsidRDefault="006C5455" w:rsidP="00755634">
            <w:pPr>
              <w:shd w:val="clear" w:color="auto" w:fill="FFFFFF" w:themeFill="background1"/>
              <w:rPr>
                <w:b/>
                <w:bCs/>
                <w:sz w:val="18"/>
                <w:szCs w:val="18"/>
              </w:rPr>
            </w:pPr>
            <w:r w:rsidRPr="00C77DCC">
              <w:rPr>
                <w:b/>
                <w:bCs/>
                <w:sz w:val="18"/>
                <w:szCs w:val="18"/>
              </w:rPr>
              <w:t>Vietų / lovų, skirtų demencija sergančių asmenų stacionarinei priežiūrai / stacionariai socialinei globai, skaičius*</w:t>
            </w:r>
          </w:p>
        </w:tc>
        <w:tc>
          <w:tcPr>
            <w:tcW w:w="1276" w:type="dxa"/>
            <w:hideMark/>
          </w:tcPr>
          <w:p w14:paraId="6266ED66" w14:textId="77777777" w:rsidR="006C5455" w:rsidRPr="00C77DCC" w:rsidRDefault="006C5455" w:rsidP="00755634">
            <w:pPr>
              <w:shd w:val="clear" w:color="auto" w:fill="FFFFFF" w:themeFill="background1"/>
              <w:rPr>
                <w:b/>
                <w:bCs/>
                <w:sz w:val="18"/>
                <w:szCs w:val="18"/>
              </w:rPr>
            </w:pPr>
            <w:r w:rsidRPr="00C77DCC">
              <w:rPr>
                <w:b/>
                <w:bCs/>
                <w:sz w:val="18"/>
                <w:szCs w:val="18"/>
              </w:rPr>
              <w:t>Vietų / lovų, skirtų demencija sergančių asmenų stacionarinei priežiūrai / stacionariai socialinei globai, poreikis*</w:t>
            </w:r>
          </w:p>
        </w:tc>
        <w:tc>
          <w:tcPr>
            <w:tcW w:w="1275" w:type="dxa"/>
            <w:hideMark/>
          </w:tcPr>
          <w:p w14:paraId="21AE4F01" w14:textId="77777777" w:rsidR="006C5455" w:rsidRPr="00C77DCC" w:rsidRDefault="006C5455" w:rsidP="00755634">
            <w:pPr>
              <w:shd w:val="clear" w:color="auto" w:fill="FFFFFF" w:themeFill="background1"/>
              <w:rPr>
                <w:b/>
                <w:bCs/>
                <w:sz w:val="18"/>
                <w:szCs w:val="18"/>
              </w:rPr>
            </w:pPr>
            <w:r w:rsidRPr="00C77DCC">
              <w:rPr>
                <w:b/>
                <w:bCs/>
                <w:sz w:val="18"/>
                <w:szCs w:val="18"/>
              </w:rPr>
              <w:t>Ar numatoma diegti / plėtoti ambulatorines paslaugas demencija sergantiems asmenims?</w:t>
            </w:r>
          </w:p>
        </w:tc>
        <w:tc>
          <w:tcPr>
            <w:tcW w:w="1418" w:type="dxa"/>
            <w:hideMark/>
          </w:tcPr>
          <w:p w14:paraId="371990E3" w14:textId="77777777" w:rsidR="006C5455" w:rsidRPr="00C77DCC" w:rsidRDefault="006C5455" w:rsidP="00755634">
            <w:pPr>
              <w:shd w:val="clear" w:color="auto" w:fill="FFFFFF" w:themeFill="background1"/>
              <w:rPr>
                <w:b/>
                <w:bCs/>
                <w:sz w:val="18"/>
                <w:szCs w:val="18"/>
              </w:rPr>
            </w:pPr>
            <w:r w:rsidRPr="00C77DCC">
              <w:rPr>
                <w:b/>
                <w:bCs/>
                <w:sz w:val="18"/>
                <w:szCs w:val="18"/>
              </w:rPr>
              <w:t>Asmenų, kuriems ASPĮ teikia APSN paslaugas, skaičius</w:t>
            </w:r>
          </w:p>
        </w:tc>
        <w:tc>
          <w:tcPr>
            <w:tcW w:w="2551" w:type="dxa"/>
            <w:hideMark/>
          </w:tcPr>
          <w:p w14:paraId="6AD81ECB" w14:textId="77777777" w:rsidR="006C5455" w:rsidRPr="00C77DCC" w:rsidRDefault="006C5455" w:rsidP="00755634">
            <w:pPr>
              <w:shd w:val="clear" w:color="auto" w:fill="FFFFFF" w:themeFill="background1"/>
              <w:rPr>
                <w:b/>
                <w:bCs/>
                <w:sz w:val="18"/>
                <w:szCs w:val="18"/>
              </w:rPr>
            </w:pPr>
            <w:r w:rsidRPr="00C77DCC">
              <w:rPr>
                <w:b/>
                <w:bCs/>
                <w:sz w:val="18"/>
                <w:szCs w:val="18"/>
              </w:rPr>
              <w:t>Įstaigos (viešosios ir privačios) ASPN komandos sudėtis (specialistų skaičius ir profesinė kvalifikacija)</w:t>
            </w:r>
          </w:p>
        </w:tc>
      </w:tr>
      <w:bookmarkEnd w:id="1"/>
      <w:tr w:rsidR="006C5455" w:rsidRPr="00C77DCC" w14:paraId="71E6C801" w14:textId="77777777" w:rsidTr="000D1CDC">
        <w:trPr>
          <w:trHeight w:val="720"/>
        </w:trPr>
        <w:tc>
          <w:tcPr>
            <w:tcW w:w="1276" w:type="dxa"/>
            <w:vMerge w:val="restart"/>
            <w:hideMark/>
          </w:tcPr>
          <w:p w14:paraId="0589F6E0" w14:textId="77777777" w:rsidR="006C5455" w:rsidRPr="00C77DCC" w:rsidRDefault="006C5455" w:rsidP="00755634">
            <w:pPr>
              <w:shd w:val="clear" w:color="auto" w:fill="FFFFFF" w:themeFill="background1"/>
              <w:rPr>
                <w:b/>
                <w:bCs/>
                <w:sz w:val="18"/>
                <w:szCs w:val="18"/>
              </w:rPr>
            </w:pPr>
            <w:r w:rsidRPr="00C77DCC">
              <w:rPr>
                <w:b/>
                <w:bCs/>
                <w:sz w:val="18"/>
                <w:szCs w:val="18"/>
              </w:rPr>
              <w:t>Širvintų rajono savivaldybė</w:t>
            </w:r>
          </w:p>
        </w:tc>
        <w:tc>
          <w:tcPr>
            <w:tcW w:w="1701" w:type="dxa"/>
            <w:hideMark/>
          </w:tcPr>
          <w:p w14:paraId="18D0AC12" w14:textId="77777777" w:rsidR="006C5455" w:rsidRPr="00C77DCC" w:rsidRDefault="006C5455" w:rsidP="00755634">
            <w:pPr>
              <w:shd w:val="clear" w:color="auto" w:fill="FFFFFF" w:themeFill="background1"/>
              <w:rPr>
                <w:sz w:val="18"/>
                <w:szCs w:val="18"/>
              </w:rPr>
            </w:pPr>
            <w:r w:rsidRPr="00C77DCC">
              <w:rPr>
                <w:sz w:val="18"/>
                <w:szCs w:val="18"/>
              </w:rPr>
              <w:t>Širvintų rajono savivaldybės socialinių paslaugų centras</w:t>
            </w:r>
          </w:p>
        </w:tc>
        <w:tc>
          <w:tcPr>
            <w:tcW w:w="1418" w:type="dxa"/>
            <w:hideMark/>
          </w:tcPr>
          <w:p w14:paraId="1865E6F6" w14:textId="77777777" w:rsidR="006C5455" w:rsidRPr="00C77DCC" w:rsidRDefault="006C5455" w:rsidP="00755634">
            <w:pPr>
              <w:shd w:val="clear" w:color="auto" w:fill="FFFFFF" w:themeFill="background1"/>
              <w:rPr>
                <w:sz w:val="18"/>
                <w:szCs w:val="18"/>
              </w:rPr>
            </w:pPr>
            <w:r w:rsidRPr="00C77DCC">
              <w:rPr>
                <w:sz w:val="18"/>
                <w:szCs w:val="18"/>
              </w:rPr>
              <w:t>Savivaldybės įstaiga</w:t>
            </w:r>
          </w:p>
        </w:tc>
        <w:tc>
          <w:tcPr>
            <w:tcW w:w="1276" w:type="dxa"/>
            <w:hideMark/>
          </w:tcPr>
          <w:p w14:paraId="185A3C98" w14:textId="77777777" w:rsidR="006C5455" w:rsidRPr="00C77DCC" w:rsidRDefault="006C5455" w:rsidP="00755634">
            <w:pPr>
              <w:shd w:val="clear" w:color="auto" w:fill="FFFFFF" w:themeFill="background1"/>
              <w:rPr>
                <w:sz w:val="18"/>
                <w:szCs w:val="18"/>
              </w:rPr>
            </w:pPr>
            <w:r w:rsidRPr="00C77DCC">
              <w:rPr>
                <w:sz w:val="18"/>
                <w:szCs w:val="18"/>
              </w:rPr>
              <w:t>Paslauga neteikiama</w:t>
            </w:r>
          </w:p>
        </w:tc>
        <w:tc>
          <w:tcPr>
            <w:tcW w:w="1275" w:type="dxa"/>
            <w:hideMark/>
          </w:tcPr>
          <w:p w14:paraId="58D342CC" w14:textId="77777777" w:rsidR="006C5455" w:rsidRPr="00C77DCC" w:rsidRDefault="006C5455" w:rsidP="00755634">
            <w:pPr>
              <w:shd w:val="clear" w:color="auto" w:fill="FFFFFF" w:themeFill="background1"/>
              <w:rPr>
                <w:sz w:val="18"/>
                <w:szCs w:val="18"/>
              </w:rPr>
            </w:pPr>
            <w:r w:rsidRPr="00C77DCC">
              <w:rPr>
                <w:sz w:val="18"/>
                <w:szCs w:val="18"/>
              </w:rPr>
              <w:t>0</w:t>
            </w:r>
          </w:p>
        </w:tc>
        <w:tc>
          <w:tcPr>
            <w:tcW w:w="1276" w:type="dxa"/>
            <w:hideMark/>
          </w:tcPr>
          <w:p w14:paraId="3BB67310" w14:textId="77777777" w:rsidR="006C5455" w:rsidRPr="00C77DCC" w:rsidRDefault="006C5455" w:rsidP="00755634">
            <w:pPr>
              <w:shd w:val="clear" w:color="auto" w:fill="FFFFFF" w:themeFill="background1"/>
              <w:rPr>
                <w:sz w:val="18"/>
                <w:szCs w:val="18"/>
              </w:rPr>
            </w:pPr>
            <w:r w:rsidRPr="00C77DCC">
              <w:rPr>
                <w:sz w:val="18"/>
                <w:szCs w:val="18"/>
              </w:rPr>
              <w:t>0</w:t>
            </w:r>
          </w:p>
        </w:tc>
        <w:tc>
          <w:tcPr>
            <w:tcW w:w="1276" w:type="dxa"/>
            <w:hideMark/>
          </w:tcPr>
          <w:p w14:paraId="6168F651" w14:textId="77777777" w:rsidR="006C5455" w:rsidRPr="00C77DCC" w:rsidRDefault="006C5455" w:rsidP="00755634">
            <w:pPr>
              <w:shd w:val="clear" w:color="auto" w:fill="FFFFFF" w:themeFill="background1"/>
              <w:rPr>
                <w:sz w:val="18"/>
                <w:szCs w:val="18"/>
              </w:rPr>
            </w:pPr>
            <w:r w:rsidRPr="00C77DCC">
              <w:rPr>
                <w:sz w:val="18"/>
                <w:szCs w:val="18"/>
              </w:rPr>
              <w:t>30</w:t>
            </w:r>
          </w:p>
        </w:tc>
        <w:tc>
          <w:tcPr>
            <w:tcW w:w="1276" w:type="dxa"/>
            <w:hideMark/>
          </w:tcPr>
          <w:p w14:paraId="12BE6289" w14:textId="77777777" w:rsidR="006C5455" w:rsidRPr="00C77DCC" w:rsidRDefault="006C5455" w:rsidP="00755634">
            <w:pPr>
              <w:shd w:val="clear" w:color="auto" w:fill="FFFFFF" w:themeFill="background1"/>
              <w:rPr>
                <w:sz w:val="18"/>
                <w:szCs w:val="18"/>
              </w:rPr>
            </w:pPr>
            <w:r w:rsidRPr="00C77DCC">
              <w:rPr>
                <w:sz w:val="18"/>
                <w:szCs w:val="18"/>
              </w:rPr>
              <w:t>0</w:t>
            </w:r>
          </w:p>
        </w:tc>
        <w:tc>
          <w:tcPr>
            <w:tcW w:w="1275" w:type="dxa"/>
            <w:hideMark/>
          </w:tcPr>
          <w:p w14:paraId="2CD6E4D5" w14:textId="77777777" w:rsidR="006C5455" w:rsidRPr="00C77DCC" w:rsidRDefault="006C5455" w:rsidP="00755634">
            <w:pPr>
              <w:shd w:val="clear" w:color="auto" w:fill="FFFFFF" w:themeFill="background1"/>
              <w:rPr>
                <w:sz w:val="18"/>
                <w:szCs w:val="18"/>
              </w:rPr>
            </w:pPr>
            <w:r w:rsidRPr="00C77DCC">
              <w:rPr>
                <w:sz w:val="18"/>
                <w:szCs w:val="18"/>
              </w:rPr>
              <w:t>Plėtra nenumatoma</w:t>
            </w:r>
          </w:p>
        </w:tc>
        <w:tc>
          <w:tcPr>
            <w:tcW w:w="1418" w:type="dxa"/>
            <w:hideMark/>
          </w:tcPr>
          <w:p w14:paraId="4B1588A9" w14:textId="77777777" w:rsidR="006C5455" w:rsidRPr="00C77DCC" w:rsidRDefault="006C5455" w:rsidP="00755634">
            <w:pPr>
              <w:shd w:val="clear" w:color="auto" w:fill="FFFFFF" w:themeFill="background1"/>
              <w:rPr>
                <w:sz w:val="18"/>
                <w:szCs w:val="18"/>
              </w:rPr>
            </w:pPr>
            <w:r w:rsidRPr="00C77DCC">
              <w:rPr>
                <w:sz w:val="18"/>
                <w:szCs w:val="18"/>
              </w:rPr>
              <w:t>Paslauga neteikiama</w:t>
            </w:r>
          </w:p>
        </w:tc>
        <w:tc>
          <w:tcPr>
            <w:tcW w:w="2551" w:type="dxa"/>
            <w:hideMark/>
          </w:tcPr>
          <w:p w14:paraId="14288799" w14:textId="77777777" w:rsidR="006C5455" w:rsidRPr="00C77DCC" w:rsidRDefault="006C5455" w:rsidP="00755634">
            <w:pPr>
              <w:shd w:val="clear" w:color="auto" w:fill="FFFFFF" w:themeFill="background1"/>
              <w:rPr>
                <w:sz w:val="18"/>
                <w:szCs w:val="18"/>
              </w:rPr>
            </w:pPr>
            <w:r w:rsidRPr="00C77DCC">
              <w:rPr>
                <w:sz w:val="18"/>
                <w:szCs w:val="18"/>
              </w:rPr>
              <w:t> </w:t>
            </w:r>
          </w:p>
        </w:tc>
      </w:tr>
      <w:tr w:rsidR="006C5455" w:rsidRPr="00C77DCC" w14:paraId="655A396B" w14:textId="77777777" w:rsidTr="000D1CDC">
        <w:trPr>
          <w:trHeight w:val="720"/>
        </w:trPr>
        <w:tc>
          <w:tcPr>
            <w:tcW w:w="1276" w:type="dxa"/>
            <w:vMerge/>
            <w:hideMark/>
          </w:tcPr>
          <w:p w14:paraId="3D93BCE2" w14:textId="77777777" w:rsidR="006C5455" w:rsidRPr="00C77DCC" w:rsidRDefault="006C5455" w:rsidP="00755634">
            <w:pPr>
              <w:shd w:val="clear" w:color="auto" w:fill="FFFFFF" w:themeFill="background1"/>
              <w:rPr>
                <w:b/>
                <w:bCs/>
                <w:sz w:val="18"/>
                <w:szCs w:val="18"/>
              </w:rPr>
            </w:pPr>
          </w:p>
        </w:tc>
        <w:tc>
          <w:tcPr>
            <w:tcW w:w="1701" w:type="dxa"/>
            <w:hideMark/>
          </w:tcPr>
          <w:p w14:paraId="67C200F1" w14:textId="77777777" w:rsidR="006C5455" w:rsidRPr="00C77DCC" w:rsidRDefault="006C5455" w:rsidP="00755634">
            <w:pPr>
              <w:shd w:val="clear" w:color="auto" w:fill="FFFFFF" w:themeFill="background1"/>
              <w:rPr>
                <w:sz w:val="18"/>
                <w:szCs w:val="18"/>
              </w:rPr>
            </w:pPr>
            <w:r w:rsidRPr="00C77DCC">
              <w:rPr>
                <w:sz w:val="18"/>
                <w:szCs w:val="18"/>
              </w:rPr>
              <w:t>Labdaros ir paramos fondas Širvintų parapijos globos namai</w:t>
            </w:r>
          </w:p>
        </w:tc>
        <w:tc>
          <w:tcPr>
            <w:tcW w:w="1418" w:type="dxa"/>
            <w:hideMark/>
          </w:tcPr>
          <w:p w14:paraId="18AB0B66" w14:textId="77777777" w:rsidR="006C5455" w:rsidRPr="00C77DCC" w:rsidRDefault="006C5455" w:rsidP="00755634">
            <w:pPr>
              <w:shd w:val="clear" w:color="auto" w:fill="FFFFFF" w:themeFill="background1"/>
              <w:rPr>
                <w:sz w:val="18"/>
                <w:szCs w:val="18"/>
              </w:rPr>
            </w:pPr>
            <w:r w:rsidRPr="00C77DCC">
              <w:rPr>
                <w:sz w:val="18"/>
                <w:szCs w:val="18"/>
              </w:rPr>
              <w:t>Labdaros ir paramos fondas Širvintų parapijos globos namai</w:t>
            </w:r>
          </w:p>
        </w:tc>
        <w:tc>
          <w:tcPr>
            <w:tcW w:w="1276" w:type="dxa"/>
            <w:hideMark/>
          </w:tcPr>
          <w:p w14:paraId="74E10678" w14:textId="77777777" w:rsidR="006C5455" w:rsidRPr="00C77DCC" w:rsidRDefault="006C5455" w:rsidP="00755634">
            <w:pPr>
              <w:shd w:val="clear" w:color="auto" w:fill="FFFFFF" w:themeFill="background1"/>
              <w:rPr>
                <w:sz w:val="18"/>
                <w:szCs w:val="18"/>
              </w:rPr>
            </w:pPr>
            <w:r w:rsidRPr="00C77DCC">
              <w:rPr>
                <w:sz w:val="18"/>
                <w:szCs w:val="18"/>
              </w:rPr>
              <w:t>Paslauga neteikiama</w:t>
            </w:r>
          </w:p>
        </w:tc>
        <w:tc>
          <w:tcPr>
            <w:tcW w:w="1275" w:type="dxa"/>
            <w:hideMark/>
          </w:tcPr>
          <w:p w14:paraId="77C20F32" w14:textId="77777777" w:rsidR="006C5455" w:rsidRPr="00C77DCC" w:rsidRDefault="006C5455" w:rsidP="00755634">
            <w:pPr>
              <w:shd w:val="clear" w:color="auto" w:fill="FFFFFF" w:themeFill="background1"/>
              <w:rPr>
                <w:sz w:val="18"/>
                <w:szCs w:val="18"/>
              </w:rPr>
            </w:pPr>
            <w:r w:rsidRPr="00C77DCC">
              <w:rPr>
                <w:sz w:val="18"/>
                <w:szCs w:val="18"/>
              </w:rPr>
              <w:t>0</w:t>
            </w:r>
          </w:p>
        </w:tc>
        <w:tc>
          <w:tcPr>
            <w:tcW w:w="1276" w:type="dxa"/>
            <w:hideMark/>
          </w:tcPr>
          <w:p w14:paraId="6ACDD6B1" w14:textId="77777777" w:rsidR="006C5455" w:rsidRPr="00C77DCC" w:rsidRDefault="006C5455" w:rsidP="00755634">
            <w:pPr>
              <w:shd w:val="clear" w:color="auto" w:fill="FFFFFF" w:themeFill="background1"/>
              <w:rPr>
                <w:sz w:val="18"/>
                <w:szCs w:val="18"/>
              </w:rPr>
            </w:pPr>
            <w:r w:rsidRPr="00C77DCC">
              <w:rPr>
                <w:sz w:val="18"/>
                <w:szCs w:val="18"/>
              </w:rPr>
              <w:t>0</w:t>
            </w:r>
          </w:p>
        </w:tc>
        <w:tc>
          <w:tcPr>
            <w:tcW w:w="1276" w:type="dxa"/>
            <w:hideMark/>
          </w:tcPr>
          <w:p w14:paraId="75B222EF" w14:textId="77777777" w:rsidR="006C5455" w:rsidRPr="00C77DCC" w:rsidRDefault="006C5455" w:rsidP="00755634">
            <w:pPr>
              <w:shd w:val="clear" w:color="auto" w:fill="FFFFFF" w:themeFill="background1"/>
              <w:rPr>
                <w:sz w:val="18"/>
                <w:szCs w:val="18"/>
              </w:rPr>
            </w:pPr>
            <w:r w:rsidRPr="00C77DCC">
              <w:rPr>
                <w:sz w:val="18"/>
                <w:szCs w:val="18"/>
              </w:rPr>
              <w:t>54</w:t>
            </w:r>
          </w:p>
        </w:tc>
        <w:tc>
          <w:tcPr>
            <w:tcW w:w="1276" w:type="dxa"/>
            <w:hideMark/>
          </w:tcPr>
          <w:p w14:paraId="4DF3148C" w14:textId="77777777" w:rsidR="006C5455" w:rsidRPr="00C77DCC" w:rsidRDefault="006C5455" w:rsidP="00755634">
            <w:pPr>
              <w:shd w:val="clear" w:color="auto" w:fill="FFFFFF" w:themeFill="background1"/>
              <w:rPr>
                <w:sz w:val="18"/>
                <w:szCs w:val="18"/>
              </w:rPr>
            </w:pPr>
            <w:r w:rsidRPr="00C77DCC">
              <w:rPr>
                <w:sz w:val="18"/>
                <w:szCs w:val="18"/>
              </w:rPr>
              <w:t>54</w:t>
            </w:r>
          </w:p>
        </w:tc>
        <w:tc>
          <w:tcPr>
            <w:tcW w:w="1275" w:type="dxa"/>
            <w:hideMark/>
          </w:tcPr>
          <w:p w14:paraId="01682417" w14:textId="77777777" w:rsidR="006C5455" w:rsidRPr="00C77DCC" w:rsidRDefault="006C5455" w:rsidP="00755634">
            <w:pPr>
              <w:shd w:val="clear" w:color="auto" w:fill="FFFFFF" w:themeFill="background1"/>
              <w:rPr>
                <w:sz w:val="18"/>
                <w:szCs w:val="18"/>
              </w:rPr>
            </w:pPr>
            <w:r w:rsidRPr="00C77DCC">
              <w:rPr>
                <w:sz w:val="18"/>
                <w:szCs w:val="18"/>
              </w:rPr>
              <w:t>Plėtra nenumatoma</w:t>
            </w:r>
          </w:p>
        </w:tc>
        <w:tc>
          <w:tcPr>
            <w:tcW w:w="1418" w:type="dxa"/>
            <w:hideMark/>
          </w:tcPr>
          <w:p w14:paraId="133D490B" w14:textId="77777777" w:rsidR="006C5455" w:rsidRPr="00C77DCC" w:rsidRDefault="006C5455" w:rsidP="00755634">
            <w:pPr>
              <w:shd w:val="clear" w:color="auto" w:fill="FFFFFF" w:themeFill="background1"/>
              <w:rPr>
                <w:sz w:val="18"/>
                <w:szCs w:val="18"/>
              </w:rPr>
            </w:pPr>
            <w:r w:rsidRPr="00C77DCC">
              <w:rPr>
                <w:sz w:val="18"/>
                <w:szCs w:val="18"/>
              </w:rPr>
              <w:t>Paslauga neteikiama</w:t>
            </w:r>
          </w:p>
        </w:tc>
        <w:tc>
          <w:tcPr>
            <w:tcW w:w="2551" w:type="dxa"/>
            <w:hideMark/>
          </w:tcPr>
          <w:p w14:paraId="3127F7CD" w14:textId="77777777" w:rsidR="006C5455" w:rsidRPr="00C77DCC" w:rsidRDefault="006C5455" w:rsidP="00755634">
            <w:pPr>
              <w:shd w:val="clear" w:color="auto" w:fill="FFFFFF" w:themeFill="background1"/>
              <w:rPr>
                <w:sz w:val="18"/>
                <w:szCs w:val="18"/>
              </w:rPr>
            </w:pPr>
            <w:r w:rsidRPr="00C77DCC">
              <w:rPr>
                <w:sz w:val="18"/>
                <w:szCs w:val="18"/>
              </w:rPr>
              <w:t> </w:t>
            </w:r>
          </w:p>
        </w:tc>
      </w:tr>
      <w:tr w:rsidR="006C5455" w:rsidRPr="000F27EC" w14:paraId="0487AA3C" w14:textId="77777777" w:rsidTr="000D1CDC">
        <w:trPr>
          <w:trHeight w:val="288"/>
        </w:trPr>
        <w:tc>
          <w:tcPr>
            <w:tcW w:w="1276" w:type="dxa"/>
            <w:vMerge/>
            <w:hideMark/>
          </w:tcPr>
          <w:p w14:paraId="51599A12" w14:textId="77777777" w:rsidR="006C5455" w:rsidRPr="00C77DCC" w:rsidRDefault="006C5455" w:rsidP="00755634">
            <w:pPr>
              <w:shd w:val="clear" w:color="auto" w:fill="FFFFFF" w:themeFill="background1"/>
              <w:rPr>
                <w:b/>
                <w:bCs/>
                <w:sz w:val="18"/>
                <w:szCs w:val="18"/>
              </w:rPr>
            </w:pPr>
          </w:p>
        </w:tc>
        <w:tc>
          <w:tcPr>
            <w:tcW w:w="1701" w:type="dxa"/>
            <w:vMerge w:val="restart"/>
            <w:hideMark/>
          </w:tcPr>
          <w:p w14:paraId="75787EC0" w14:textId="77777777" w:rsidR="006C5455" w:rsidRPr="00C77DCC" w:rsidRDefault="006C5455" w:rsidP="00755634">
            <w:pPr>
              <w:shd w:val="clear" w:color="auto" w:fill="FFFFFF" w:themeFill="background1"/>
              <w:rPr>
                <w:sz w:val="18"/>
                <w:szCs w:val="18"/>
              </w:rPr>
            </w:pPr>
            <w:r w:rsidRPr="00C77DCC">
              <w:rPr>
                <w:sz w:val="18"/>
                <w:szCs w:val="18"/>
              </w:rPr>
              <w:t>VšĮ Širvintų rajono savivaldybės sveikatos centras</w:t>
            </w:r>
          </w:p>
        </w:tc>
        <w:tc>
          <w:tcPr>
            <w:tcW w:w="1418" w:type="dxa"/>
            <w:vMerge w:val="restart"/>
            <w:hideMark/>
          </w:tcPr>
          <w:p w14:paraId="2AA38044" w14:textId="77777777" w:rsidR="006C5455" w:rsidRPr="00C77DCC" w:rsidRDefault="006C5455" w:rsidP="00755634">
            <w:pPr>
              <w:shd w:val="clear" w:color="auto" w:fill="FFFFFF" w:themeFill="background1"/>
              <w:rPr>
                <w:sz w:val="18"/>
                <w:szCs w:val="18"/>
              </w:rPr>
            </w:pPr>
            <w:r w:rsidRPr="00C77DCC">
              <w:rPr>
                <w:sz w:val="18"/>
                <w:szCs w:val="18"/>
              </w:rPr>
              <w:t>Savivaldybės įstaiga</w:t>
            </w:r>
          </w:p>
        </w:tc>
        <w:tc>
          <w:tcPr>
            <w:tcW w:w="1276" w:type="dxa"/>
            <w:vMerge w:val="restart"/>
            <w:hideMark/>
          </w:tcPr>
          <w:p w14:paraId="5D7C7590" w14:textId="77777777" w:rsidR="006C5455" w:rsidRPr="00C77DCC" w:rsidRDefault="006C5455" w:rsidP="00755634">
            <w:pPr>
              <w:shd w:val="clear" w:color="auto" w:fill="FFFFFF" w:themeFill="background1"/>
              <w:rPr>
                <w:sz w:val="18"/>
                <w:szCs w:val="18"/>
              </w:rPr>
            </w:pPr>
            <w:r w:rsidRPr="00C77DCC">
              <w:rPr>
                <w:sz w:val="18"/>
                <w:szCs w:val="18"/>
              </w:rPr>
              <w:t>Šiuo metu mūsų centre šias paslaugas gauna 8 pacientai</w:t>
            </w:r>
          </w:p>
        </w:tc>
        <w:tc>
          <w:tcPr>
            <w:tcW w:w="1275" w:type="dxa"/>
            <w:vMerge w:val="restart"/>
            <w:hideMark/>
          </w:tcPr>
          <w:p w14:paraId="0AB6EC62" w14:textId="77777777" w:rsidR="006C5455" w:rsidRPr="00C77DCC" w:rsidRDefault="006C5455" w:rsidP="00755634">
            <w:pPr>
              <w:shd w:val="clear" w:color="auto" w:fill="FFFFFF" w:themeFill="background1"/>
              <w:rPr>
                <w:sz w:val="18"/>
                <w:szCs w:val="18"/>
              </w:rPr>
            </w:pPr>
            <w:r w:rsidRPr="00C77DCC">
              <w:rPr>
                <w:sz w:val="18"/>
                <w:szCs w:val="18"/>
              </w:rPr>
              <w:t>4</w:t>
            </w:r>
          </w:p>
        </w:tc>
        <w:tc>
          <w:tcPr>
            <w:tcW w:w="1276" w:type="dxa"/>
            <w:vMerge w:val="restart"/>
            <w:hideMark/>
          </w:tcPr>
          <w:p w14:paraId="269721A0" w14:textId="77777777" w:rsidR="006C5455" w:rsidRPr="00C77DCC" w:rsidRDefault="006C5455" w:rsidP="00755634">
            <w:pPr>
              <w:shd w:val="clear" w:color="auto" w:fill="FFFFFF" w:themeFill="background1"/>
              <w:rPr>
                <w:sz w:val="18"/>
                <w:szCs w:val="18"/>
              </w:rPr>
            </w:pPr>
            <w:r w:rsidRPr="00C77DCC">
              <w:rPr>
                <w:sz w:val="18"/>
                <w:szCs w:val="18"/>
              </w:rPr>
              <w:t>Poreikis iki 2029 m. būtų 11 lovų</w:t>
            </w:r>
          </w:p>
        </w:tc>
        <w:tc>
          <w:tcPr>
            <w:tcW w:w="1276" w:type="dxa"/>
            <w:vMerge w:val="restart"/>
            <w:hideMark/>
          </w:tcPr>
          <w:p w14:paraId="0EF1CF8B" w14:textId="77777777" w:rsidR="006C5455" w:rsidRPr="00C77DCC" w:rsidRDefault="006C5455" w:rsidP="00755634">
            <w:pPr>
              <w:shd w:val="clear" w:color="auto" w:fill="FFFFFF" w:themeFill="background1"/>
              <w:rPr>
                <w:sz w:val="18"/>
                <w:szCs w:val="18"/>
              </w:rPr>
            </w:pPr>
            <w:r w:rsidRPr="00C77DCC">
              <w:rPr>
                <w:sz w:val="18"/>
                <w:szCs w:val="18"/>
              </w:rPr>
              <w:t>10</w:t>
            </w:r>
          </w:p>
        </w:tc>
        <w:tc>
          <w:tcPr>
            <w:tcW w:w="1276" w:type="dxa"/>
            <w:vMerge w:val="restart"/>
            <w:hideMark/>
          </w:tcPr>
          <w:p w14:paraId="6DB3C7DB" w14:textId="77777777" w:rsidR="006C5455" w:rsidRPr="00C77DCC" w:rsidRDefault="006C5455" w:rsidP="00755634">
            <w:pPr>
              <w:shd w:val="clear" w:color="auto" w:fill="FFFFFF" w:themeFill="background1"/>
              <w:rPr>
                <w:sz w:val="18"/>
                <w:szCs w:val="18"/>
              </w:rPr>
            </w:pPr>
            <w:r w:rsidRPr="00C77DCC">
              <w:rPr>
                <w:sz w:val="18"/>
                <w:szCs w:val="18"/>
              </w:rPr>
              <w:t>Poreikis iki 2029 m. būtų 12</w:t>
            </w:r>
          </w:p>
        </w:tc>
        <w:tc>
          <w:tcPr>
            <w:tcW w:w="1275" w:type="dxa"/>
            <w:vMerge w:val="restart"/>
            <w:hideMark/>
          </w:tcPr>
          <w:p w14:paraId="25071DE3" w14:textId="77777777" w:rsidR="006C5455" w:rsidRPr="00C77DCC" w:rsidRDefault="006C5455" w:rsidP="00755634">
            <w:pPr>
              <w:shd w:val="clear" w:color="auto" w:fill="FFFFFF" w:themeFill="background1"/>
              <w:rPr>
                <w:sz w:val="18"/>
                <w:szCs w:val="18"/>
              </w:rPr>
            </w:pPr>
            <w:r w:rsidRPr="00C77DCC">
              <w:rPr>
                <w:sz w:val="18"/>
                <w:szCs w:val="18"/>
              </w:rPr>
              <w:t xml:space="preserve">Taip </w:t>
            </w:r>
          </w:p>
        </w:tc>
        <w:tc>
          <w:tcPr>
            <w:tcW w:w="1418" w:type="dxa"/>
            <w:vMerge w:val="restart"/>
            <w:shd w:val="clear" w:color="auto" w:fill="auto"/>
            <w:hideMark/>
          </w:tcPr>
          <w:p w14:paraId="1D1254B9" w14:textId="77777777" w:rsidR="006C5455" w:rsidRPr="00C77DCC" w:rsidRDefault="006C5455" w:rsidP="00755634">
            <w:pPr>
              <w:shd w:val="clear" w:color="auto" w:fill="FFFFFF" w:themeFill="background1"/>
              <w:rPr>
                <w:sz w:val="18"/>
                <w:szCs w:val="18"/>
              </w:rPr>
            </w:pPr>
            <w:r w:rsidRPr="00C77DCC">
              <w:rPr>
                <w:sz w:val="18"/>
                <w:szCs w:val="18"/>
              </w:rPr>
              <w:t>256</w:t>
            </w:r>
          </w:p>
        </w:tc>
        <w:tc>
          <w:tcPr>
            <w:tcW w:w="2551" w:type="dxa"/>
            <w:shd w:val="clear" w:color="auto" w:fill="auto"/>
            <w:hideMark/>
          </w:tcPr>
          <w:p w14:paraId="63490D14" w14:textId="77777777" w:rsidR="006C5455" w:rsidRPr="000F27EC" w:rsidRDefault="006C5455" w:rsidP="00755634">
            <w:pPr>
              <w:shd w:val="clear" w:color="auto" w:fill="FFFFFF" w:themeFill="background1"/>
              <w:rPr>
                <w:sz w:val="18"/>
                <w:szCs w:val="18"/>
              </w:rPr>
            </w:pPr>
            <w:r w:rsidRPr="000F27EC">
              <w:rPr>
                <w:color w:val="000000" w:themeColor="text1"/>
                <w:sz w:val="18"/>
                <w:szCs w:val="18"/>
                <w14:textOutline w14:w="0" w14:cap="flat" w14:cmpd="sng" w14:algn="ctr">
                  <w14:noFill/>
                  <w14:prstDash w14:val="solid"/>
                  <w14:round/>
                </w14:textOutline>
              </w:rPr>
              <w:t>2 slaugytojos</w:t>
            </w:r>
            <w:r w:rsidRPr="000F27EC">
              <w:rPr>
                <w:sz w:val="18"/>
                <w:szCs w:val="18"/>
                <w14:textOutline w14:w="0" w14:cap="flat" w14:cmpd="sng" w14:algn="ctr">
                  <w14:noFill/>
                  <w14:prstDash w14:val="solid"/>
                  <w14:round/>
                </w14:textOutline>
              </w:rPr>
              <w:t xml:space="preserve"> – 3 etatai</w:t>
            </w:r>
          </w:p>
        </w:tc>
      </w:tr>
      <w:tr w:rsidR="006C5455" w:rsidRPr="000F27EC" w14:paraId="721E06F0" w14:textId="77777777" w:rsidTr="000D1CDC">
        <w:trPr>
          <w:trHeight w:val="288"/>
        </w:trPr>
        <w:tc>
          <w:tcPr>
            <w:tcW w:w="1276" w:type="dxa"/>
            <w:vMerge/>
            <w:hideMark/>
          </w:tcPr>
          <w:p w14:paraId="639A7DD6" w14:textId="77777777" w:rsidR="006C5455" w:rsidRPr="00C77DCC" w:rsidRDefault="006C5455" w:rsidP="00755634">
            <w:pPr>
              <w:shd w:val="clear" w:color="auto" w:fill="FFFFFF" w:themeFill="background1"/>
              <w:rPr>
                <w:b/>
                <w:bCs/>
                <w:sz w:val="18"/>
                <w:szCs w:val="18"/>
              </w:rPr>
            </w:pPr>
          </w:p>
        </w:tc>
        <w:tc>
          <w:tcPr>
            <w:tcW w:w="1701" w:type="dxa"/>
            <w:vMerge/>
            <w:hideMark/>
          </w:tcPr>
          <w:p w14:paraId="38DA63DE" w14:textId="77777777" w:rsidR="006C5455" w:rsidRPr="00C77DCC" w:rsidRDefault="006C5455" w:rsidP="00755634">
            <w:pPr>
              <w:shd w:val="clear" w:color="auto" w:fill="FFFFFF" w:themeFill="background1"/>
              <w:rPr>
                <w:sz w:val="18"/>
                <w:szCs w:val="18"/>
              </w:rPr>
            </w:pPr>
          </w:p>
        </w:tc>
        <w:tc>
          <w:tcPr>
            <w:tcW w:w="1418" w:type="dxa"/>
            <w:vMerge/>
            <w:hideMark/>
          </w:tcPr>
          <w:p w14:paraId="2D360F6B" w14:textId="77777777" w:rsidR="006C5455" w:rsidRPr="00C77DCC" w:rsidRDefault="006C5455" w:rsidP="00755634">
            <w:pPr>
              <w:shd w:val="clear" w:color="auto" w:fill="FFFFFF" w:themeFill="background1"/>
              <w:rPr>
                <w:sz w:val="18"/>
                <w:szCs w:val="18"/>
              </w:rPr>
            </w:pPr>
          </w:p>
        </w:tc>
        <w:tc>
          <w:tcPr>
            <w:tcW w:w="1276" w:type="dxa"/>
            <w:vMerge/>
            <w:hideMark/>
          </w:tcPr>
          <w:p w14:paraId="0DFA5890" w14:textId="77777777" w:rsidR="006C5455" w:rsidRPr="00C77DCC" w:rsidRDefault="006C5455" w:rsidP="00755634">
            <w:pPr>
              <w:shd w:val="clear" w:color="auto" w:fill="FFFFFF" w:themeFill="background1"/>
              <w:rPr>
                <w:sz w:val="18"/>
                <w:szCs w:val="18"/>
              </w:rPr>
            </w:pPr>
          </w:p>
        </w:tc>
        <w:tc>
          <w:tcPr>
            <w:tcW w:w="1275" w:type="dxa"/>
            <w:vMerge/>
            <w:hideMark/>
          </w:tcPr>
          <w:p w14:paraId="582433E0" w14:textId="77777777" w:rsidR="006C5455" w:rsidRPr="00C77DCC" w:rsidRDefault="006C5455" w:rsidP="00755634">
            <w:pPr>
              <w:shd w:val="clear" w:color="auto" w:fill="FFFFFF" w:themeFill="background1"/>
              <w:rPr>
                <w:sz w:val="18"/>
                <w:szCs w:val="18"/>
              </w:rPr>
            </w:pPr>
          </w:p>
        </w:tc>
        <w:tc>
          <w:tcPr>
            <w:tcW w:w="1276" w:type="dxa"/>
            <w:vMerge/>
            <w:hideMark/>
          </w:tcPr>
          <w:p w14:paraId="7FE6EE9D" w14:textId="77777777" w:rsidR="006C5455" w:rsidRPr="00C77DCC" w:rsidRDefault="006C5455" w:rsidP="00755634">
            <w:pPr>
              <w:shd w:val="clear" w:color="auto" w:fill="FFFFFF" w:themeFill="background1"/>
              <w:rPr>
                <w:sz w:val="18"/>
                <w:szCs w:val="18"/>
              </w:rPr>
            </w:pPr>
          </w:p>
        </w:tc>
        <w:tc>
          <w:tcPr>
            <w:tcW w:w="1276" w:type="dxa"/>
            <w:vMerge/>
            <w:hideMark/>
          </w:tcPr>
          <w:p w14:paraId="595CFFDC" w14:textId="77777777" w:rsidR="006C5455" w:rsidRPr="00C77DCC" w:rsidRDefault="006C5455" w:rsidP="00755634">
            <w:pPr>
              <w:shd w:val="clear" w:color="auto" w:fill="FFFFFF" w:themeFill="background1"/>
              <w:rPr>
                <w:sz w:val="18"/>
                <w:szCs w:val="18"/>
              </w:rPr>
            </w:pPr>
          </w:p>
        </w:tc>
        <w:tc>
          <w:tcPr>
            <w:tcW w:w="1276" w:type="dxa"/>
            <w:vMerge/>
            <w:hideMark/>
          </w:tcPr>
          <w:p w14:paraId="5FD07A74" w14:textId="77777777" w:rsidR="006C5455" w:rsidRPr="00C77DCC" w:rsidRDefault="006C5455" w:rsidP="00755634">
            <w:pPr>
              <w:shd w:val="clear" w:color="auto" w:fill="FFFFFF" w:themeFill="background1"/>
              <w:rPr>
                <w:sz w:val="18"/>
                <w:szCs w:val="18"/>
              </w:rPr>
            </w:pPr>
          </w:p>
        </w:tc>
        <w:tc>
          <w:tcPr>
            <w:tcW w:w="1275" w:type="dxa"/>
            <w:vMerge/>
            <w:hideMark/>
          </w:tcPr>
          <w:p w14:paraId="5BF6A4AE" w14:textId="77777777" w:rsidR="006C5455" w:rsidRPr="00C77DCC" w:rsidRDefault="006C5455" w:rsidP="00755634">
            <w:pPr>
              <w:shd w:val="clear" w:color="auto" w:fill="FFFFFF" w:themeFill="background1"/>
              <w:rPr>
                <w:sz w:val="18"/>
                <w:szCs w:val="18"/>
              </w:rPr>
            </w:pPr>
          </w:p>
        </w:tc>
        <w:tc>
          <w:tcPr>
            <w:tcW w:w="1418" w:type="dxa"/>
            <w:vMerge/>
            <w:shd w:val="clear" w:color="auto" w:fill="auto"/>
            <w:hideMark/>
          </w:tcPr>
          <w:p w14:paraId="2018A0AC" w14:textId="77777777" w:rsidR="006C5455" w:rsidRPr="00C77DCC" w:rsidRDefault="006C5455" w:rsidP="00755634">
            <w:pPr>
              <w:shd w:val="clear" w:color="auto" w:fill="FFFFFF" w:themeFill="background1"/>
              <w:rPr>
                <w:sz w:val="18"/>
                <w:szCs w:val="18"/>
              </w:rPr>
            </w:pPr>
          </w:p>
        </w:tc>
        <w:tc>
          <w:tcPr>
            <w:tcW w:w="2551" w:type="dxa"/>
            <w:shd w:val="clear" w:color="auto" w:fill="auto"/>
            <w:hideMark/>
          </w:tcPr>
          <w:p w14:paraId="6BD8AAD1" w14:textId="77777777" w:rsidR="006C5455" w:rsidRPr="000F27EC" w:rsidRDefault="006C5455" w:rsidP="00755634">
            <w:pPr>
              <w:shd w:val="clear" w:color="auto" w:fill="FFFFFF" w:themeFill="background1"/>
              <w:rPr>
                <w:sz w:val="18"/>
                <w:szCs w:val="18"/>
              </w:rPr>
            </w:pPr>
            <w:r w:rsidRPr="000F27EC">
              <w:rPr>
                <w:sz w:val="18"/>
                <w:szCs w:val="18"/>
                <w14:textOutline w14:w="0" w14:cap="flat" w14:cmpd="sng" w14:algn="ctr">
                  <w14:noFill/>
                  <w14:prstDash w14:val="solid"/>
                  <w14:round/>
                </w14:textOutline>
              </w:rPr>
              <w:t>2 slaugytojos padėjėjos – 3 etatai</w:t>
            </w:r>
          </w:p>
        </w:tc>
      </w:tr>
      <w:tr w:rsidR="006C5455" w:rsidRPr="00C77DCC" w14:paraId="41588DBB" w14:textId="77777777" w:rsidTr="000D1CDC">
        <w:trPr>
          <w:trHeight w:val="288"/>
        </w:trPr>
        <w:tc>
          <w:tcPr>
            <w:tcW w:w="1276" w:type="dxa"/>
            <w:vMerge/>
            <w:hideMark/>
          </w:tcPr>
          <w:p w14:paraId="04FD1E80" w14:textId="77777777" w:rsidR="006C5455" w:rsidRPr="00C77DCC" w:rsidRDefault="006C5455" w:rsidP="00755634">
            <w:pPr>
              <w:shd w:val="clear" w:color="auto" w:fill="FFFFFF" w:themeFill="background1"/>
              <w:rPr>
                <w:b/>
                <w:bCs/>
                <w:sz w:val="18"/>
                <w:szCs w:val="18"/>
              </w:rPr>
            </w:pPr>
          </w:p>
        </w:tc>
        <w:tc>
          <w:tcPr>
            <w:tcW w:w="1701" w:type="dxa"/>
            <w:vMerge/>
            <w:hideMark/>
          </w:tcPr>
          <w:p w14:paraId="7D87CAF8" w14:textId="77777777" w:rsidR="006C5455" w:rsidRPr="00C77DCC" w:rsidRDefault="006C5455" w:rsidP="00755634">
            <w:pPr>
              <w:shd w:val="clear" w:color="auto" w:fill="FFFFFF" w:themeFill="background1"/>
              <w:rPr>
                <w:sz w:val="18"/>
                <w:szCs w:val="18"/>
              </w:rPr>
            </w:pPr>
          </w:p>
        </w:tc>
        <w:tc>
          <w:tcPr>
            <w:tcW w:w="1418" w:type="dxa"/>
            <w:vMerge/>
            <w:hideMark/>
          </w:tcPr>
          <w:p w14:paraId="5D828E51" w14:textId="77777777" w:rsidR="006C5455" w:rsidRPr="00C77DCC" w:rsidRDefault="006C5455" w:rsidP="00755634">
            <w:pPr>
              <w:shd w:val="clear" w:color="auto" w:fill="FFFFFF" w:themeFill="background1"/>
              <w:rPr>
                <w:sz w:val="18"/>
                <w:szCs w:val="18"/>
              </w:rPr>
            </w:pPr>
          </w:p>
        </w:tc>
        <w:tc>
          <w:tcPr>
            <w:tcW w:w="1276" w:type="dxa"/>
            <w:vMerge/>
            <w:hideMark/>
          </w:tcPr>
          <w:p w14:paraId="749AADF0" w14:textId="77777777" w:rsidR="006C5455" w:rsidRPr="00C77DCC" w:rsidRDefault="006C5455" w:rsidP="00755634">
            <w:pPr>
              <w:shd w:val="clear" w:color="auto" w:fill="FFFFFF" w:themeFill="background1"/>
              <w:rPr>
                <w:sz w:val="18"/>
                <w:szCs w:val="18"/>
              </w:rPr>
            </w:pPr>
          </w:p>
        </w:tc>
        <w:tc>
          <w:tcPr>
            <w:tcW w:w="1275" w:type="dxa"/>
            <w:vMerge/>
            <w:hideMark/>
          </w:tcPr>
          <w:p w14:paraId="6D0FBB55" w14:textId="77777777" w:rsidR="006C5455" w:rsidRPr="00C77DCC" w:rsidRDefault="006C5455" w:rsidP="00755634">
            <w:pPr>
              <w:shd w:val="clear" w:color="auto" w:fill="FFFFFF" w:themeFill="background1"/>
              <w:rPr>
                <w:sz w:val="18"/>
                <w:szCs w:val="18"/>
              </w:rPr>
            </w:pPr>
          </w:p>
        </w:tc>
        <w:tc>
          <w:tcPr>
            <w:tcW w:w="1276" w:type="dxa"/>
            <w:vMerge/>
            <w:hideMark/>
          </w:tcPr>
          <w:p w14:paraId="0F92A27E" w14:textId="77777777" w:rsidR="006C5455" w:rsidRPr="00C77DCC" w:rsidRDefault="006C5455" w:rsidP="00755634">
            <w:pPr>
              <w:shd w:val="clear" w:color="auto" w:fill="FFFFFF" w:themeFill="background1"/>
              <w:rPr>
                <w:sz w:val="18"/>
                <w:szCs w:val="18"/>
              </w:rPr>
            </w:pPr>
          </w:p>
        </w:tc>
        <w:tc>
          <w:tcPr>
            <w:tcW w:w="1276" w:type="dxa"/>
            <w:vMerge/>
            <w:hideMark/>
          </w:tcPr>
          <w:p w14:paraId="077083EF" w14:textId="77777777" w:rsidR="006C5455" w:rsidRPr="00C77DCC" w:rsidRDefault="006C5455" w:rsidP="00755634">
            <w:pPr>
              <w:shd w:val="clear" w:color="auto" w:fill="FFFFFF" w:themeFill="background1"/>
              <w:rPr>
                <w:sz w:val="18"/>
                <w:szCs w:val="18"/>
              </w:rPr>
            </w:pPr>
          </w:p>
        </w:tc>
        <w:tc>
          <w:tcPr>
            <w:tcW w:w="1276" w:type="dxa"/>
            <w:vMerge/>
            <w:hideMark/>
          </w:tcPr>
          <w:p w14:paraId="0282183B" w14:textId="77777777" w:rsidR="006C5455" w:rsidRPr="00C77DCC" w:rsidRDefault="006C5455" w:rsidP="00755634">
            <w:pPr>
              <w:shd w:val="clear" w:color="auto" w:fill="FFFFFF" w:themeFill="background1"/>
              <w:rPr>
                <w:sz w:val="18"/>
                <w:szCs w:val="18"/>
              </w:rPr>
            </w:pPr>
          </w:p>
        </w:tc>
        <w:tc>
          <w:tcPr>
            <w:tcW w:w="1275" w:type="dxa"/>
            <w:vMerge/>
            <w:hideMark/>
          </w:tcPr>
          <w:p w14:paraId="53E84FF2" w14:textId="77777777" w:rsidR="006C5455" w:rsidRPr="00C77DCC" w:rsidRDefault="006C5455" w:rsidP="00755634">
            <w:pPr>
              <w:shd w:val="clear" w:color="auto" w:fill="FFFFFF" w:themeFill="background1"/>
              <w:rPr>
                <w:sz w:val="18"/>
                <w:szCs w:val="18"/>
              </w:rPr>
            </w:pPr>
          </w:p>
        </w:tc>
        <w:tc>
          <w:tcPr>
            <w:tcW w:w="1418" w:type="dxa"/>
            <w:vMerge/>
            <w:shd w:val="clear" w:color="auto" w:fill="auto"/>
            <w:hideMark/>
          </w:tcPr>
          <w:p w14:paraId="124FDFD2" w14:textId="77777777" w:rsidR="006C5455" w:rsidRPr="00C77DCC" w:rsidRDefault="006C5455" w:rsidP="00755634">
            <w:pPr>
              <w:shd w:val="clear" w:color="auto" w:fill="FFFFFF" w:themeFill="background1"/>
              <w:rPr>
                <w:sz w:val="18"/>
                <w:szCs w:val="18"/>
              </w:rPr>
            </w:pPr>
          </w:p>
        </w:tc>
        <w:tc>
          <w:tcPr>
            <w:tcW w:w="2551" w:type="dxa"/>
            <w:shd w:val="clear" w:color="auto" w:fill="auto"/>
            <w:hideMark/>
          </w:tcPr>
          <w:p w14:paraId="1D4A2ACC" w14:textId="77777777" w:rsidR="006C5455" w:rsidRPr="00C77DCC" w:rsidRDefault="006C5455" w:rsidP="00755634">
            <w:pPr>
              <w:shd w:val="clear" w:color="auto" w:fill="FFFFFF" w:themeFill="background1"/>
              <w:rPr>
                <w:sz w:val="18"/>
                <w:szCs w:val="18"/>
              </w:rPr>
            </w:pPr>
            <w:r w:rsidRPr="00C77DCC">
              <w:rPr>
                <w:sz w:val="18"/>
                <w:szCs w:val="18"/>
              </w:rPr>
              <w:t>Kineziterapeutas</w:t>
            </w:r>
            <w:r>
              <w:rPr>
                <w:sz w:val="18"/>
                <w:szCs w:val="18"/>
              </w:rPr>
              <w:t xml:space="preserve"> –</w:t>
            </w:r>
            <w:r w:rsidRPr="00C77DCC">
              <w:rPr>
                <w:sz w:val="18"/>
                <w:szCs w:val="18"/>
              </w:rPr>
              <w:t xml:space="preserve"> 1 etatas</w:t>
            </w:r>
          </w:p>
        </w:tc>
      </w:tr>
      <w:tr w:rsidR="006C5455" w:rsidRPr="00C77DCC" w14:paraId="00C6FFBC" w14:textId="77777777" w:rsidTr="000D1CDC">
        <w:trPr>
          <w:trHeight w:val="300"/>
        </w:trPr>
        <w:tc>
          <w:tcPr>
            <w:tcW w:w="1276" w:type="dxa"/>
            <w:vMerge/>
            <w:hideMark/>
          </w:tcPr>
          <w:p w14:paraId="7D420C8E" w14:textId="77777777" w:rsidR="006C5455" w:rsidRPr="00C77DCC" w:rsidRDefault="006C5455" w:rsidP="00755634">
            <w:pPr>
              <w:shd w:val="clear" w:color="auto" w:fill="FFFFFF" w:themeFill="background1"/>
              <w:rPr>
                <w:b/>
                <w:bCs/>
                <w:sz w:val="18"/>
                <w:szCs w:val="18"/>
              </w:rPr>
            </w:pPr>
          </w:p>
        </w:tc>
        <w:tc>
          <w:tcPr>
            <w:tcW w:w="1701" w:type="dxa"/>
            <w:vMerge/>
            <w:hideMark/>
          </w:tcPr>
          <w:p w14:paraId="69E8AAAE" w14:textId="77777777" w:rsidR="006C5455" w:rsidRPr="00C77DCC" w:rsidRDefault="006C5455" w:rsidP="00755634">
            <w:pPr>
              <w:shd w:val="clear" w:color="auto" w:fill="FFFFFF" w:themeFill="background1"/>
              <w:rPr>
                <w:sz w:val="18"/>
                <w:szCs w:val="18"/>
              </w:rPr>
            </w:pPr>
          </w:p>
        </w:tc>
        <w:tc>
          <w:tcPr>
            <w:tcW w:w="1418" w:type="dxa"/>
            <w:vMerge/>
            <w:hideMark/>
          </w:tcPr>
          <w:p w14:paraId="1DE8C23C" w14:textId="77777777" w:rsidR="006C5455" w:rsidRPr="00C77DCC" w:rsidRDefault="006C5455" w:rsidP="00755634">
            <w:pPr>
              <w:shd w:val="clear" w:color="auto" w:fill="FFFFFF" w:themeFill="background1"/>
              <w:rPr>
                <w:sz w:val="18"/>
                <w:szCs w:val="18"/>
              </w:rPr>
            </w:pPr>
          </w:p>
        </w:tc>
        <w:tc>
          <w:tcPr>
            <w:tcW w:w="1276" w:type="dxa"/>
            <w:vMerge/>
            <w:hideMark/>
          </w:tcPr>
          <w:p w14:paraId="0570364A" w14:textId="77777777" w:rsidR="006C5455" w:rsidRPr="00C77DCC" w:rsidRDefault="006C5455" w:rsidP="00755634">
            <w:pPr>
              <w:shd w:val="clear" w:color="auto" w:fill="FFFFFF" w:themeFill="background1"/>
              <w:rPr>
                <w:sz w:val="18"/>
                <w:szCs w:val="18"/>
              </w:rPr>
            </w:pPr>
          </w:p>
        </w:tc>
        <w:tc>
          <w:tcPr>
            <w:tcW w:w="1275" w:type="dxa"/>
            <w:vMerge/>
            <w:hideMark/>
          </w:tcPr>
          <w:p w14:paraId="3CDF7B17" w14:textId="77777777" w:rsidR="006C5455" w:rsidRPr="00C77DCC" w:rsidRDefault="006C5455" w:rsidP="00755634">
            <w:pPr>
              <w:shd w:val="clear" w:color="auto" w:fill="FFFFFF" w:themeFill="background1"/>
              <w:rPr>
                <w:sz w:val="18"/>
                <w:szCs w:val="18"/>
              </w:rPr>
            </w:pPr>
          </w:p>
        </w:tc>
        <w:tc>
          <w:tcPr>
            <w:tcW w:w="1276" w:type="dxa"/>
            <w:vMerge/>
            <w:hideMark/>
          </w:tcPr>
          <w:p w14:paraId="648202C3" w14:textId="77777777" w:rsidR="006C5455" w:rsidRPr="00C77DCC" w:rsidRDefault="006C5455" w:rsidP="00755634">
            <w:pPr>
              <w:shd w:val="clear" w:color="auto" w:fill="FFFFFF" w:themeFill="background1"/>
              <w:rPr>
                <w:sz w:val="18"/>
                <w:szCs w:val="18"/>
              </w:rPr>
            </w:pPr>
          </w:p>
        </w:tc>
        <w:tc>
          <w:tcPr>
            <w:tcW w:w="1276" w:type="dxa"/>
            <w:vMerge/>
            <w:hideMark/>
          </w:tcPr>
          <w:p w14:paraId="6AB0D1C6" w14:textId="77777777" w:rsidR="006C5455" w:rsidRPr="00C77DCC" w:rsidRDefault="006C5455" w:rsidP="00755634">
            <w:pPr>
              <w:shd w:val="clear" w:color="auto" w:fill="FFFFFF" w:themeFill="background1"/>
              <w:rPr>
                <w:sz w:val="18"/>
                <w:szCs w:val="18"/>
              </w:rPr>
            </w:pPr>
          </w:p>
        </w:tc>
        <w:tc>
          <w:tcPr>
            <w:tcW w:w="1276" w:type="dxa"/>
            <w:vMerge/>
            <w:hideMark/>
          </w:tcPr>
          <w:p w14:paraId="1C6C7817" w14:textId="77777777" w:rsidR="006C5455" w:rsidRPr="00C77DCC" w:rsidRDefault="006C5455" w:rsidP="00755634">
            <w:pPr>
              <w:shd w:val="clear" w:color="auto" w:fill="FFFFFF" w:themeFill="background1"/>
              <w:rPr>
                <w:sz w:val="18"/>
                <w:szCs w:val="18"/>
              </w:rPr>
            </w:pPr>
          </w:p>
        </w:tc>
        <w:tc>
          <w:tcPr>
            <w:tcW w:w="1275" w:type="dxa"/>
            <w:vMerge/>
            <w:hideMark/>
          </w:tcPr>
          <w:p w14:paraId="0847D80F" w14:textId="77777777" w:rsidR="006C5455" w:rsidRPr="00C77DCC" w:rsidRDefault="006C5455" w:rsidP="00755634">
            <w:pPr>
              <w:shd w:val="clear" w:color="auto" w:fill="FFFFFF" w:themeFill="background1"/>
              <w:rPr>
                <w:sz w:val="18"/>
                <w:szCs w:val="18"/>
              </w:rPr>
            </w:pPr>
          </w:p>
        </w:tc>
        <w:tc>
          <w:tcPr>
            <w:tcW w:w="1418" w:type="dxa"/>
            <w:vMerge/>
            <w:shd w:val="clear" w:color="auto" w:fill="auto"/>
            <w:hideMark/>
          </w:tcPr>
          <w:p w14:paraId="473878C9" w14:textId="77777777" w:rsidR="006C5455" w:rsidRPr="00C77DCC" w:rsidRDefault="006C5455" w:rsidP="00755634">
            <w:pPr>
              <w:shd w:val="clear" w:color="auto" w:fill="FFFFFF" w:themeFill="background1"/>
              <w:rPr>
                <w:sz w:val="18"/>
                <w:szCs w:val="18"/>
              </w:rPr>
            </w:pPr>
          </w:p>
        </w:tc>
        <w:tc>
          <w:tcPr>
            <w:tcW w:w="2551" w:type="dxa"/>
            <w:shd w:val="clear" w:color="auto" w:fill="auto"/>
            <w:hideMark/>
          </w:tcPr>
          <w:p w14:paraId="5C7E9FD8" w14:textId="77777777" w:rsidR="006C5455" w:rsidRPr="00C77DCC" w:rsidRDefault="006C5455" w:rsidP="00755634">
            <w:pPr>
              <w:shd w:val="clear" w:color="auto" w:fill="FFFFFF" w:themeFill="background1"/>
              <w:rPr>
                <w:sz w:val="18"/>
                <w:szCs w:val="18"/>
              </w:rPr>
            </w:pPr>
            <w:r w:rsidRPr="00C77DCC">
              <w:rPr>
                <w:sz w:val="18"/>
                <w:szCs w:val="18"/>
              </w:rPr>
              <w:t>Ergoterapeutas</w:t>
            </w:r>
            <w:r>
              <w:rPr>
                <w:sz w:val="18"/>
                <w:szCs w:val="18"/>
              </w:rPr>
              <w:t xml:space="preserve"> – </w:t>
            </w:r>
            <w:r w:rsidRPr="00C77DCC">
              <w:rPr>
                <w:sz w:val="18"/>
                <w:szCs w:val="18"/>
              </w:rPr>
              <w:t>0,25 etato</w:t>
            </w:r>
          </w:p>
        </w:tc>
      </w:tr>
    </w:tbl>
    <w:p w14:paraId="0F6E9A73" w14:textId="77777777" w:rsidR="00B03BFE" w:rsidRPr="00C77DCC" w:rsidRDefault="00B03BFE" w:rsidP="00B91C2A">
      <w:pPr>
        <w:shd w:val="clear" w:color="auto" w:fill="FFFFFF" w:themeFill="background1"/>
      </w:pPr>
      <w:r w:rsidRPr="00C77DCC">
        <w:br w:type="page"/>
      </w:r>
    </w:p>
    <w:tbl>
      <w:tblPr>
        <w:tblStyle w:val="Lentelstinklelis"/>
        <w:tblW w:w="15593" w:type="dxa"/>
        <w:tblInd w:w="-572" w:type="dxa"/>
        <w:tblLayout w:type="fixed"/>
        <w:tblLook w:val="04A0" w:firstRow="1" w:lastRow="0" w:firstColumn="1" w:lastColumn="0" w:noHBand="0" w:noVBand="1"/>
      </w:tblPr>
      <w:tblGrid>
        <w:gridCol w:w="1276"/>
        <w:gridCol w:w="1559"/>
        <w:gridCol w:w="1418"/>
        <w:gridCol w:w="1276"/>
        <w:gridCol w:w="1275"/>
        <w:gridCol w:w="1276"/>
        <w:gridCol w:w="1276"/>
        <w:gridCol w:w="1276"/>
        <w:gridCol w:w="1559"/>
        <w:gridCol w:w="1134"/>
        <w:gridCol w:w="2268"/>
      </w:tblGrid>
      <w:tr w:rsidR="006C5455" w:rsidRPr="00C77DCC" w14:paraId="383998E7" w14:textId="77777777" w:rsidTr="003F5883">
        <w:trPr>
          <w:trHeight w:val="2088"/>
        </w:trPr>
        <w:tc>
          <w:tcPr>
            <w:tcW w:w="1276" w:type="dxa"/>
            <w:hideMark/>
          </w:tcPr>
          <w:p w14:paraId="488DDA4D" w14:textId="77777777" w:rsidR="006C5455" w:rsidRPr="00C77DCC" w:rsidRDefault="006C5455" w:rsidP="00755634">
            <w:pPr>
              <w:shd w:val="clear" w:color="auto" w:fill="FFFFFF" w:themeFill="background1"/>
              <w:rPr>
                <w:b/>
                <w:bCs/>
                <w:sz w:val="18"/>
                <w:szCs w:val="18"/>
              </w:rPr>
            </w:pPr>
            <w:bookmarkStart w:id="2" w:name="_Hlk221625532"/>
            <w:r w:rsidRPr="00C77DCC">
              <w:rPr>
                <w:b/>
                <w:bCs/>
                <w:sz w:val="18"/>
                <w:szCs w:val="18"/>
              </w:rPr>
              <w:lastRenderedPageBreak/>
              <w:t>Savivaldybė</w:t>
            </w:r>
          </w:p>
        </w:tc>
        <w:tc>
          <w:tcPr>
            <w:tcW w:w="1559" w:type="dxa"/>
            <w:hideMark/>
          </w:tcPr>
          <w:p w14:paraId="04FC869B" w14:textId="77777777" w:rsidR="006C5455" w:rsidRPr="00C77DCC" w:rsidRDefault="006C5455" w:rsidP="00755634">
            <w:pPr>
              <w:shd w:val="clear" w:color="auto" w:fill="FFFFFF" w:themeFill="background1"/>
              <w:rPr>
                <w:b/>
                <w:bCs/>
                <w:sz w:val="18"/>
                <w:szCs w:val="18"/>
              </w:rPr>
            </w:pPr>
            <w:r w:rsidRPr="00C77DCC">
              <w:rPr>
                <w:b/>
                <w:bCs/>
                <w:sz w:val="18"/>
                <w:szCs w:val="18"/>
              </w:rPr>
              <w:t>Įstaigos (viešosios ir privačios) pavadinimas ir pavaldumas</w:t>
            </w:r>
          </w:p>
        </w:tc>
        <w:tc>
          <w:tcPr>
            <w:tcW w:w="1418" w:type="dxa"/>
            <w:hideMark/>
          </w:tcPr>
          <w:p w14:paraId="66C4987C" w14:textId="77777777" w:rsidR="006C5455" w:rsidRPr="00C77DCC" w:rsidRDefault="006C5455" w:rsidP="00755634">
            <w:pPr>
              <w:shd w:val="clear" w:color="auto" w:fill="FFFFFF" w:themeFill="background1"/>
              <w:rPr>
                <w:b/>
                <w:bCs/>
                <w:sz w:val="18"/>
                <w:szCs w:val="18"/>
              </w:rPr>
            </w:pPr>
            <w:r w:rsidRPr="00C77DCC">
              <w:rPr>
                <w:b/>
                <w:bCs/>
                <w:sz w:val="18"/>
                <w:szCs w:val="18"/>
              </w:rPr>
              <w:t>Įstaigos (viešosios ir privačios) pavadinimas ir pavaldumas</w:t>
            </w:r>
          </w:p>
        </w:tc>
        <w:tc>
          <w:tcPr>
            <w:tcW w:w="1276" w:type="dxa"/>
            <w:hideMark/>
          </w:tcPr>
          <w:p w14:paraId="1F1AC562" w14:textId="77777777" w:rsidR="006C5455" w:rsidRPr="00C77DCC" w:rsidRDefault="006C5455" w:rsidP="00755634">
            <w:pPr>
              <w:shd w:val="clear" w:color="auto" w:fill="FFFFFF" w:themeFill="background1"/>
              <w:rPr>
                <w:b/>
                <w:bCs/>
                <w:sz w:val="18"/>
                <w:szCs w:val="18"/>
              </w:rPr>
            </w:pPr>
            <w:r w:rsidRPr="00C77DCC">
              <w:rPr>
                <w:b/>
                <w:bCs/>
                <w:sz w:val="18"/>
                <w:szCs w:val="18"/>
              </w:rPr>
              <w:t>Paliatyviosios pagalbos paslaugas (dienos stacionare, dienos centre, stacionare) gaunančių asmenų skaičius</w:t>
            </w:r>
          </w:p>
        </w:tc>
        <w:tc>
          <w:tcPr>
            <w:tcW w:w="1275" w:type="dxa"/>
            <w:hideMark/>
          </w:tcPr>
          <w:p w14:paraId="61130F80" w14:textId="77777777" w:rsidR="006C5455" w:rsidRPr="00C77DCC" w:rsidRDefault="006C5455" w:rsidP="00755634">
            <w:pPr>
              <w:shd w:val="clear" w:color="auto" w:fill="FFFFFF" w:themeFill="background1"/>
              <w:rPr>
                <w:b/>
                <w:bCs/>
                <w:sz w:val="18"/>
                <w:szCs w:val="18"/>
              </w:rPr>
            </w:pPr>
            <w:r w:rsidRPr="00C77DCC">
              <w:rPr>
                <w:b/>
                <w:bCs/>
                <w:sz w:val="18"/>
                <w:szCs w:val="18"/>
              </w:rPr>
              <w:t>Stacionarinės paliatyviosios pagalbos lovų skaičius</w:t>
            </w:r>
          </w:p>
        </w:tc>
        <w:tc>
          <w:tcPr>
            <w:tcW w:w="1276" w:type="dxa"/>
            <w:hideMark/>
          </w:tcPr>
          <w:p w14:paraId="3346859B" w14:textId="77777777" w:rsidR="006C5455" w:rsidRPr="00C77DCC" w:rsidRDefault="006C5455" w:rsidP="00755634">
            <w:pPr>
              <w:shd w:val="clear" w:color="auto" w:fill="FFFFFF" w:themeFill="background1"/>
              <w:rPr>
                <w:b/>
                <w:bCs/>
                <w:sz w:val="18"/>
                <w:szCs w:val="18"/>
              </w:rPr>
            </w:pPr>
            <w:r w:rsidRPr="00C77DCC">
              <w:rPr>
                <w:b/>
                <w:bCs/>
                <w:sz w:val="18"/>
                <w:szCs w:val="18"/>
              </w:rPr>
              <w:t>Stacionarinės paliatyviosios pagalbos lovų skaičiaus poreikis po 2024-01-01</w:t>
            </w:r>
          </w:p>
        </w:tc>
        <w:tc>
          <w:tcPr>
            <w:tcW w:w="1276" w:type="dxa"/>
            <w:hideMark/>
          </w:tcPr>
          <w:p w14:paraId="33805890" w14:textId="77777777" w:rsidR="006C5455" w:rsidRPr="00C77DCC" w:rsidRDefault="006C5455" w:rsidP="00755634">
            <w:pPr>
              <w:shd w:val="clear" w:color="auto" w:fill="FFFFFF" w:themeFill="background1"/>
              <w:rPr>
                <w:b/>
                <w:bCs/>
                <w:sz w:val="18"/>
                <w:szCs w:val="18"/>
              </w:rPr>
            </w:pPr>
            <w:r w:rsidRPr="00C77DCC">
              <w:rPr>
                <w:b/>
                <w:bCs/>
                <w:sz w:val="18"/>
                <w:szCs w:val="18"/>
              </w:rPr>
              <w:t>Vietų / lovų, skirtų demencija sergančių asmenų stacionarinei priežiūrai / stacionariai socialinei globai, skaičius*</w:t>
            </w:r>
          </w:p>
        </w:tc>
        <w:tc>
          <w:tcPr>
            <w:tcW w:w="1276" w:type="dxa"/>
            <w:hideMark/>
          </w:tcPr>
          <w:p w14:paraId="5DD24A34" w14:textId="77777777" w:rsidR="006C5455" w:rsidRPr="00C77DCC" w:rsidRDefault="006C5455" w:rsidP="00755634">
            <w:pPr>
              <w:shd w:val="clear" w:color="auto" w:fill="FFFFFF" w:themeFill="background1"/>
              <w:rPr>
                <w:b/>
                <w:bCs/>
                <w:sz w:val="18"/>
                <w:szCs w:val="18"/>
              </w:rPr>
            </w:pPr>
            <w:r w:rsidRPr="00C77DCC">
              <w:rPr>
                <w:b/>
                <w:bCs/>
                <w:sz w:val="18"/>
                <w:szCs w:val="18"/>
              </w:rPr>
              <w:t>Vietų / lovų, skirtų demencija sergančių asmenų stacionarinei priežiūrai / stacionariai socialinei globai, poreikis*</w:t>
            </w:r>
          </w:p>
        </w:tc>
        <w:tc>
          <w:tcPr>
            <w:tcW w:w="1559" w:type="dxa"/>
            <w:hideMark/>
          </w:tcPr>
          <w:p w14:paraId="67758814" w14:textId="77777777" w:rsidR="006C5455" w:rsidRPr="00C77DCC" w:rsidRDefault="006C5455" w:rsidP="00755634">
            <w:pPr>
              <w:shd w:val="clear" w:color="auto" w:fill="FFFFFF" w:themeFill="background1"/>
              <w:rPr>
                <w:b/>
                <w:bCs/>
                <w:sz w:val="18"/>
                <w:szCs w:val="18"/>
              </w:rPr>
            </w:pPr>
            <w:r w:rsidRPr="00C77DCC">
              <w:rPr>
                <w:b/>
                <w:bCs/>
                <w:sz w:val="18"/>
                <w:szCs w:val="18"/>
              </w:rPr>
              <w:t>Ar numatoma diegti / plėtoti ambulatorines paslaugas demencija sergantiems asmenims?</w:t>
            </w:r>
          </w:p>
        </w:tc>
        <w:tc>
          <w:tcPr>
            <w:tcW w:w="1134" w:type="dxa"/>
            <w:hideMark/>
          </w:tcPr>
          <w:p w14:paraId="22F24348" w14:textId="77777777" w:rsidR="006C5455" w:rsidRPr="00C77DCC" w:rsidRDefault="006C5455" w:rsidP="00755634">
            <w:pPr>
              <w:shd w:val="clear" w:color="auto" w:fill="FFFFFF" w:themeFill="background1"/>
              <w:rPr>
                <w:b/>
                <w:bCs/>
                <w:sz w:val="18"/>
                <w:szCs w:val="18"/>
              </w:rPr>
            </w:pPr>
            <w:r w:rsidRPr="00C77DCC">
              <w:rPr>
                <w:b/>
                <w:bCs/>
                <w:sz w:val="18"/>
                <w:szCs w:val="18"/>
              </w:rPr>
              <w:t>Asmenų, kuriems ASPĮ teikia APSN paslaugas, skaičius</w:t>
            </w:r>
          </w:p>
        </w:tc>
        <w:tc>
          <w:tcPr>
            <w:tcW w:w="2268" w:type="dxa"/>
            <w:hideMark/>
          </w:tcPr>
          <w:p w14:paraId="430BD6BB" w14:textId="77777777" w:rsidR="006C5455" w:rsidRPr="00C77DCC" w:rsidRDefault="006C5455" w:rsidP="00755634">
            <w:pPr>
              <w:shd w:val="clear" w:color="auto" w:fill="FFFFFF" w:themeFill="background1"/>
              <w:rPr>
                <w:b/>
                <w:bCs/>
                <w:sz w:val="18"/>
                <w:szCs w:val="18"/>
              </w:rPr>
            </w:pPr>
            <w:r w:rsidRPr="00C77DCC">
              <w:rPr>
                <w:b/>
                <w:bCs/>
                <w:sz w:val="18"/>
                <w:szCs w:val="18"/>
              </w:rPr>
              <w:t>Įstaigos (viešosios ir privačios) ASPN komandos sudėtis (specialistų skaičius ir profesinė kvalifikacija)</w:t>
            </w:r>
          </w:p>
        </w:tc>
      </w:tr>
      <w:bookmarkEnd w:id="2"/>
      <w:tr w:rsidR="00B91C2A" w:rsidRPr="00C77DCC" w14:paraId="35BE05CC" w14:textId="77777777" w:rsidTr="003F5883">
        <w:trPr>
          <w:trHeight w:val="480"/>
        </w:trPr>
        <w:tc>
          <w:tcPr>
            <w:tcW w:w="1276" w:type="dxa"/>
            <w:vMerge w:val="restart"/>
            <w:hideMark/>
          </w:tcPr>
          <w:p w14:paraId="2FA17318" w14:textId="77777777" w:rsidR="00E57128" w:rsidRPr="00C77DCC" w:rsidRDefault="00E57128" w:rsidP="00B91C2A">
            <w:pPr>
              <w:shd w:val="clear" w:color="auto" w:fill="FFFFFF" w:themeFill="background1"/>
              <w:rPr>
                <w:b/>
                <w:bCs/>
                <w:sz w:val="18"/>
                <w:szCs w:val="18"/>
              </w:rPr>
            </w:pPr>
            <w:r w:rsidRPr="00C77DCC">
              <w:rPr>
                <w:b/>
                <w:bCs/>
                <w:sz w:val="18"/>
                <w:szCs w:val="18"/>
              </w:rPr>
              <w:t>Švenčionių rajono savivaldybė</w:t>
            </w:r>
          </w:p>
        </w:tc>
        <w:tc>
          <w:tcPr>
            <w:tcW w:w="1559" w:type="dxa"/>
            <w:vMerge w:val="restart"/>
            <w:hideMark/>
          </w:tcPr>
          <w:p w14:paraId="5FC93D4D" w14:textId="77777777" w:rsidR="00E57128" w:rsidRPr="00C77DCC" w:rsidRDefault="00E57128" w:rsidP="00B91C2A">
            <w:pPr>
              <w:shd w:val="clear" w:color="auto" w:fill="FFFFFF" w:themeFill="background1"/>
              <w:rPr>
                <w:sz w:val="18"/>
                <w:szCs w:val="18"/>
              </w:rPr>
            </w:pPr>
            <w:r w:rsidRPr="00C77DCC">
              <w:rPr>
                <w:sz w:val="18"/>
                <w:szCs w:val="18"/>
              </w:rPr>
              <w:t>VšĮ Švenčionių rajono sveikatos centras</w:t>
            </w:r>
          </w:p>
        </w:tc>
        <w:tc>
          <w:tcPr>
            <w:tcW w:w="1418" w:type="dxa"/>
            <w:vMerge w:val="restart"/>
            <w:hideMark/>
          </w:tcPr>
          <w:p w14:paraId="4641AE28" w14:textId="77777777" w:rsidR="00E57128" w:rsidRPr="00C77DCC" w:rsidRDefault="00E57128" w:rsidP="00B91C2A">
            <w:pPr>
              <w:shd w:val="clear" w:color="auto" w:fill="FFFFFF" w:themeFill="background1"/>
              <w:rPr>
                <w:sz w:val="18"/>
                <w:szCs w:val="18"/>
              </w:rPr>
            </w:pPr>
            <w:r w:rsidRPr="00C77DCC">
              <w:rPr>
                <w:sz w:val="18"/>
                <w:szCs w:val="18"/>
              </w:rPr>
              <w:t>Savivaldybės įstaiga</w:t>
            </w:r>
          </w:p>
        </w:tc>
        <w:tc>
          <w:tcPr>
            <w:tcW w:w="1276" w:type="dxa"/>
            <w:vMerge w:val="restart"/>
            <w:hideMark/>
          </w:tcPr>
          <w:p w14:paraId="60C2FFAF" w14:textId="77777777" w:rsidR="00E57128" w:rsidRPr="00C77DCC" w:rsidRDefault="00E57128" w:rsidP="00B91C2A">
            <w:pPr>
              <w:shd w:val="clear" w:color="auto" w:fill="FFFFFF" w:themeFill="background1"/>
              <w:rPr>
                <w:sz w:val="18"/>
                <w:szCs w:val="18"/>
              </w:rPr>
            </w:pPr>
            <w:r w:rsidRPr="00C77DCC">
              <w:rPr>
                <w:sz w:val="18"/>
                <w:szCs w:val="18"/>
              </w:rPr>
              <w:t>12</w:t>
            </w:r>
          </w:p>
        </w:tc>
        <w:tc>
          <w:tcPr>
            <w:tcW w:w="1275" w:type="dxa"/>
            <w:vMerge w:val="restart"/>
            <w:hideMark/>
          </w:tcPr>
          <w:p w14:paraId="33D7BD88" w14:textId="77777777" w:rsidR="00E57128" w:rsidRPr="00C77DCC" w:rsidRDefault="00E57128" w:rsidP="00B91C2A">
            <w:pPr>
              <w:shd w:val="clear" w:color="auto" w:fill="FFFFFF" w:themeFill="background1"/>
              <w:rPr>
                <w:sz w:val="18"/>
                <w:szCs w:val="18"/>
              </w:rPr>
            </w:pPr>
            <w:r w:rsidRPr="00C77DCC">
              <w:rPr>
                <w:sz w:val="18"/>
                <w:szCs w:val="18"/>
              </w:rPr>
              <w:t>3</w:t>
            </w:r>
          </w:p>
        </w:tc>
        <w:tc>
          <w:tcPr>
            <w:tcW w:w="1276" w:type="dxa"/>
            <w:vMerge w:val="restart"/>
            <w:hideMark/>
          </w:tcPr>
          <w:p w14:paraId="768EE5E4" w14:textId="77777777" w:rsidR="00E57128" w:rsidRPr="00C77DCC" w:rsidRDefault="00E57128" w:rsidP="00B91C2A">
            <w:pPr>
              <w:shd w:val="clear" w:color="auto" w:fill="FFFFFF" w:themeFill="background1"/>
              <w:rPr>
                <w:sz w:val="18"/>
                <w:szCs w:val="18"/>
              </w:rPr>
            </w:pPr>
            <w:r w:rsidRPr="00C77DCC">
              <w:rPr>
                <w:sz w:val="18"/>
                <w:szCs w:val="18"/>
              </w:rPr>
              <w:t>10</w:t>
            </w:r>
          </w:p>
        </w:tc>
        <w:tc>
          <w:tcPr>
            <w:tcW w:w="1276" w:type="dxa"/>
            <w:vMerge w:val="restart"/>
            <w:hideMark/>
          </w:tcPr>
          <w:p w14:paraId="631653B6" w14:textId="77777777" w:rsidR="00E57128" w:rsidRPr="00C77DCC" w:rsidRDefault="00E57128" w:rsidP="00B91C2A">
            <w:pPr>
              <w:shd w:val="clear" w:color="auto" w:fill="FFFFFF" w:themeFill="background1"/>
              <w:rPr>
                <w:sz w:val="18"/>
                <w:szCs w:val="18"/>
              </w:rPr>
            </w:pPr>
            <w:r w:rsidRPr="00C77DCC">
              <w:rPr>
                <w:sz w:val="18"/>
                <w:szCs w:val="18"/>
              </w:rPr>
              <w:t>9</w:t>
            </w:r>
          </w:p>
        </w:tc>
        <w:tc>
          <w:tcPr>
            <w:tcW w:w="1276" w:type="dxa"/>
            <w:vMerge w:val="restart"/>
            <w:hideMark/>
          </w:tcPr>
          <w:p w14:paraId="6A965EEE" w14:textId="4D061558" w:rsidR="00E57128" w:rsidRPr="00C77DCC" w:rsidRDefault="00B7022B" w:rsidP="00B91C2A">
            <w:pPr>
              <w:shd w:val="clear" w:color="auto" w:fill="FFFFFF" w:themeFill="background1"/>
              <w:rPr>
                <w:sz w:val="18"/>
                <w:szCs w:val="18"/>
              </w:rPr>
            </w:pPr>
            <w:r w:rsidRPr="00C77DCC">
              <w:rPr>
                <w:sz w:val="18"/>
                <w:szCs w:val="18"/>
              </w:rPr>
              <w:t>12</w:t>
            </w:r>
          </w:p>
        </w:tc>
        <w:tc>
          <w:tcPr>
            <w:tcW w:w="1559" w:type="dxa"/>
            <w:vMerge w:val="restart"/>
            <w:hideMark/>
          </w:tcPr>
          <w:p w14:paraId="25C4CD4B" w14:textId="77777777" w:rsidR="00E57128" w:rsidRPr="00C77DCC" w:rsidRDefault="00E57128" w:rsidP="00B91C2A">
            <w:pPr>
              <w:shd w:val="clear" w:color="auto" w:fill="FFFFFF" w:themeFill="background1"/>
              <w:rPr>
                <w:sz w:val="18"/>
                <w:szCs w:val="18"/>
              </w:rPr>
            </w:pPr>
            <w:r w:rsidRPr="00C77DCC">
              <w:rPr>
                <w:sz w:val="18"/>
                <w:szCs w:val="18"/>
              </w:rPr>
              <w:t>Taip</w:t>
            </w:r>
          </w:p>
        </w:tc>
        <w:tc>
          <w:tcPr>
            <w:tcW w:w="1134" w:type="dxa"/>
            <w:vMerge w:val="restart"/>
            <w:hideMark/>
          </w:tcPr>
          <w:p w14:paraId="0A048141" w14:textId="77777777" w:rsidR="00E57128" w:rsidRPr="00C77DCC" w:rsidRDefault="00E57128" w:rsidP="00B91C2A">
            <w:pPr>
              <w:shd w:val="clear" w:color="auto" w:fill="FFFFFF" w:themeFill="background1"/>
              <w:rPr>
                <w:sz w:val="18"/>
                <w:szCs w:val="18"/>
              </w:rPr>
            </w:pPr>
            <w:r w:rsidRPr="00C77DCC">
              <w:rPr>
                <w:sz w:val="18"/>
                <w:szCs w:val="18"/>
              </w:rPr>
              <w:t>156</w:t>
            </w:r>
          </w:p>
        </w:tc>
        <w:tc>
          <w:tcPr>
            <w:tcW w:w="2268" w:type="dxa"/>
            <w:shd w:val="clear" w:color="auto" w:fill="auto"/>
            <w:hideMark/>
          </w:tcPr>
          <w:p w14:paraId="69DF4745" w14:textId="7CF31F73" w:rsidR="00E57128" w:rsidRPr="00C77DCC" w:rsidRDefault="00E57128" w:rsidP="00B91C2A">
            <w:pPr>
              <w:shd w:val="clear" w:color="auto" w:fill="FFFFFF" w:themeFill="background1"/>
              <w:rPr>
                <w:sz w:val="18"/>
                <w:szCs w:val="18"/>
              </w:rPr>
            </w:pPr>
            <w:r w:rsidRPr="00C77DCC">
              <w:rPr>
                <w:sz w:val="18"/>
                <w:szCs w:val="18"/>
              </w:rPr>
              <w:t xml:space="preserve">Bendrosios praktikos slaugytojai – 2 asm., 2 etatai; slaugytojo padėjėjas – </w:t>
            </w:r>
            <w:r w:rsidR="00105D62" w:rsidRPr="00C77DCC">
              <w:rPr>
                <w:sz w:val="18"/>
                <w:szCs w:val="18"/>
              </w:rPr>
              <w:t>2</w:t>
            </w:r>
            <w:r w:rsidRPr="00C77DCC">
              <w:rPr>
                <w:sz w:val="18"/>
                <w:szCs w:val="18"/>
              </w:rPr>
              <w:t xml:space="preserve"> asm., 2 etatai.</w:t>
            </w:r>
          </w:p>
        </w:tc>
      </w:tr>
      <w:tr w:rsidR="00B91C2A" w:rsidRPr="00C77DCC" w14:paraId="0428D7AF" w14:textId="77777777" w:rsidTr="003F5883">
        <w:trPr>
          <w:trHeight w:val="1440"/>
        </w:trPr>
        <w:tc>
          <w:tcPr>
            <w:tcW w:w="1276" w:type="dxa"/>
            <w:vMerge/>
            <w:hideMark/>
          </w:tcPr>
          <w:p w14:paraId="55F133E2" w14:textId="77777777" w:rsidR="00E57128" w:rsidRPr="00C77DCC" w:rsidRDefault="00E57128" w:rsidP="00B91C2A">
            <w:pPr>
              <w:shd w:val="clear" w:color="auto" w:fill="FFFFFF" w:themeFill="background1"/>
              <w:rPr>
                <w:b/>
                <w:bCs/>
                <w:sz w:val="18"/>
                <w:szCs w:val="18"/>
              </w:rPr>
            </w:pPr>
          </w:p>
        </w:tc>
        <w:tc>
          <w:tcPr>
            <w:tcW w:w="1559" w:type="dxa"/>
            <w:vMerge/>
            <w:hideMark/>
          </w:tcPr>
          <w:p w14:paraId="2160379A" w14:textId="77777777" w:rsidR="00E57128" w:rsidRPr="00C77DCC" w:rsidRDefault="00E57128" w:rsidP="00B91C2A">
            <w:pPr>
              <w:shd w:val="clear" w:color="auto" w:fill="FFFFFF" w:themeFill="background1"/>
              <w:rPr>
                <w:sz w:val="18"/>
                <w:szCs w:val="18"/>
              </w:rPr>
            </w:pPr>
          </w:p>
        </w:tc>
        <w:tc>
          <w:tcPr>
            <w:tcW w:w="1418" w:type="dxa"/>
            <w:vMerge/>
            <w:hideMark/>
          </w:tcPr>
          <w:p w14:paraId="0341C1E7" w14:textId="77777777" w:rsidR="00E57128" w:rsidRPr="00C77DCC" w:rsidRDefault="00E57128" w:rsidP="00B91C2A">
            <w:pPr>
              <w:shd w:val="clear" w:color="auto" w:fill="FFFFFF" w:themeFill="background1"/>
              <w:rPr>
                <w:sz w:val="18"/>
                <w:szCs w:val="18"/>
              </w:rPr>
            </w:pPr>
          </w:p>
        </w:tc>
        <w:tc>
          <w:tcPr>
            <w:tcW w:w="1276" w:type="dxa"/>
            <w:vMerge/>
            <w:hideMark/>
          </w:tcPr>
          <w:p w14:paraId="0CB85BD1" w14:textId="77777777" w:rsidR="00E57128" w:rsidRPr="00C77DCC" w:rsidRDefault="00E57128" w:rsidP="00B91C2A">
            <w:pPr>
              <w:shd w:val="clear" w:color="auto" w:fill="FFFFFF" w:themeFill="background1"/>
              <w:rPr>
                <w:sz w:val="18"/>
                <w:szCs w:val="18"/>
              </w:rPr>
            </w:pPr>
          </w:p>
        </w:tc>
        <w:tc>
          <w:tcPr>
            <w:tcW w:w="1275" w:type="dxa"/>
            <w:vMerge/>
            <w:hideMark/>
          </w:tcPr>
          <w:p w14:paraId="17A70A71" w14:textId="77777777" w:rsidR="00E57128" w:rsidRPr="00C77DCC" w:rsidRDefault="00E57128" w:rsidP="00B91C2A">
            <w:pPr>
              <w:shd w:val="clear" w:color="auto" w:fill="FFFFFF" w:themeFill="background1"/>
              <w:rPr>
                <w:sz w:val="18"/>
                <w:szCs w:val="18"/>
              </w:rPr>
            </w:pPr>
          </w:p>
        </w:tc>
        <w:tc>
          <w:tcPr>
            <w:tcW w:w="1276" w:type="dxa"/>
            <w:vMerge/>
            <w:hideMark/>
          </w:tcPr>
          <w:p w14:paraId="7E484D48" w14:textId="77777777" w:rsidR="00E57128" w:rsidRPr="00C77DCC" w:rsidRDefault="00E57128" w:rsidP="00B91C2A">
            <w:pPr>
              <w:shd w:val="clear" w:color="auto" w:fill="FFFFFF" w:themeFill="background1"/>
              <w:rPr>
                <w:sz w:val="18"/>
                <w:szCs w:val="18"/>
              </w:rPr>
            </w:pPr>
          </w:p>
        </w:tc>
        <w:tc>
          <w:tcPr>
            <w:tcW w:w="1276" w:type="dxa"/>
            <w:vMerge/>
            <w:hideMark/>
          </w:tcPr>
          <w:p w14:paraId="36C9B59C" w14:textId="77777777" w:rsidR="00E57128" w:rsidRPr="00C77DCC" w:rsidRDefault="00E57128" w:rsidP="00B91C2A">
            <w:pPr>
              <w:shd w:val="clear" w:color="auto" w:fill="FFFFFF" w:themeFill="background1"/>
              <w:rPr>
                <w:sz w:val="18"/>
                <w:szCs w:val="18"/>
              </w:rPr>
            </w:pPr>
          </w:p>
        </w:tc>
        <w:tc>
          <w:tcPr>
            <w:tcW w:w="1276" w:type="dxa"/>
            <w:vMerge/>
            <w:hideMark/>
          </w:tcPr>
          <w:p w14:paraId="7348F9DC" w14:textId="77777777" w:rsidR="00E57128" w:rsidRPr="00C77DCC" w:rsidRDefault="00E57128" w:rsidP="00B91C2A">
            <w:pPr>
              <w:shd w:val="clear" w:color="auto" w:fill="FFFFFF" w:themeFill="background1"/>
              <w:rPr>
                <w:sz w:val="18"/>
                <w:szCs w:val="18"/>
              </w:rPr>
            </w:pPr>
          </w:p>
        </w:tc>
        <w:tc>
          <w:tcPr>
            <w:tcW w:w="1559" w:type="dxa"/>
            <w:vMerge/>
            <w:hideMark/>
          </w:tcPr>
          <w:p w14:paraId="51A6651B" w14:textId="77777777" w:rsidR="00E57128" w:rsidRPr="00C77DCC" w:rsidRDefault="00E57128" w:rsidP="00B91C2A">
            <w:pPr>
              <w:shd w:val="clear" w:color="auto" w:fill="FFFFFF" w:themeFill="background1"/>
              <w:rPr>
                <w:sz w:val="18"/>
                <w:szCs w:val="18"/>
              </w:rPr>
            </w:pPr>
          </w:p>
        </w:tc>
        <w:tc>
          <w:tcPr>
            <w:tcW w:w="1134" w:type="dxa"/>
            <w:vMerge/>
            <w:hideMark/>
          </w:tcPr>
          <w:p w14:paraId="7781A422" w14:textId="77777777" w:rsidR="00E57128" w:rsidRPr="00C77DCC" w:rsidRDefault="00E57128" w:rsidP="00B91C2A">
            <w:pPr>
              <w:shd w:val="clear" w:color="auto" w:fill="FFFFFF" w:themeFill="background1"/>
              <w:rPr>
                <w:sz w:val="18"/>
                <w:szCs w:val="18"/>
              </w:rPr>
            </w:pPr>
          </w:p>
        </w:tc>
        <w:tc>
          <w:tcPr>
            <w:tcW w:w="2268" w:type="dxa"/>
            <w:shd w:val="clear" w:color="auto" w:fill="auto"/>
            <w:hideMark/>
          </w:tcPr>
          <w:p w14:paraId="438298B3" w14:textId="03F71B6D" w:rsidR="00E57128" w:rsidRPr="00C77DCC" w:rsidRDefault="00E57128" w:rsidP="00B91C2A">
            <w:pPr>
              <w:shd w:val="clear" w:color="auto" w:fill="FFFFFF" w:themeFill="background1"/>
              <w:rPr>
                <w:sz w:val="18"/>
                <w:szCs w:val="18"/>
              </w:rPr>
            </w:pPr>
            <w:r w:rsidRPr="00C77DCC">
              <w:rPr>
                <w:sz w:val="18"/>
                <w:szCs w:val="18"/>
              </w:rPr>
              <w:t xml:space="preserve">kineziterapeutas – 1 asm., etatas; atvejo vadybininkas – 1 asm., 0,25 etato, </w:t>
            </w:r>
            <w:r w:rsidR="00F44565" w:rsidRPr="00C77DCC">
              <w:rPr>
                <w:sz w:val="18"/>
                <w:szCs w:val="18"/>
              </w:rPr>
              <w:t xml:space="preserve">ergoterapeutas – 1asmuo, 0,5 etato, </w:t>
            </w:r>
            <w:r w:rsidRPr="00C77DCC">
              <w:rPr>
                <w:sz w:val="18"/>
                <w:szCs w:val="18"/>
              </w:rPr>
              <w:t>pasirašyta bendradarbiavimo sutartis su Švenčionių rajono socialinių paslaugų centru socialinio darbuotojo paslaugoms užtikrinti pagal poreikį</w:t>
            </w:r>
          </w:p>
        </w:tc>
      </w:tr>
      <w:tr w:rsidR="00B91C2A" w:rsidRPr="00C77DCC" w14:paraId="618359B9" w14:textId="77777777" w:rsidTr="003F5883">
        <w:trPr>
          <w:trHeight w:val="480"/>
        </w:trPr>
        <w:tc>
          <w:tcPr>
            <w:tcW w:w="1276" w:type="dxa"/>
            <w:vMerge/>
            <w:hideMark/>
          </w:tcPr>
          <w:p w14:paraId="2DE70115" w14:textId="77777777" w:rsidR="00E57128" w:rsidRPr="00C77DCC" w:rsidRDefault="00E57128" w:rsidP="00B91C2A">
            <w:pPr>
              <w:shd w:val="clear" w:color="auto" w:fill="FFFFFF" w:themeFill="background1"/>
              <w:rPr>
                <w:b/>
                <w:bCs/>
                <w:sz w:val="18"/>
                <w:szCs w:val="18"/>
              </w:rPr>
            </w:pPr>
          </w:p>
        </w:tc>
        <w:tc>
          <w:tcPr>
            <w:tcW w:w="1559" w:type="dxa"/>
            <w:hideMark/>
          </w:tcPr>
          <w:p w14:paraId="1221586D" w14:textId="77777777" w:rsidR="00E57128" w:rsidRPr="00C77DCC" w:rsidRDefault="00E57128" w:rsidP="00B91C2A">
            <w:pPr>
              <w:shd w:val="clear" w:color="auto" w:fill="FFFFFF" w:themeFill="background1"/>
              <w:rPr>
                <w:sz w:val="18"/>
                <w:szCs w:val="18"/>
              </w:rPr>
            </w:pPr>
            <w:r w:rsidRPr="00C77DCC">
              <w:rPr>
                <w:sz w:val="18"/>
                <w:szCs w:val="18"/>
              </w:rPr>
              <w:t>UAB Reginos šeimos gydytojo centras</w:t>
            </w:r>
          </w:p>
        </w:tc>
        <w:tc>
          <w:tcPr>
            <w:tcW w:w="1418" w:type="dxa"/>
            <w:hideMark/>
          </w:tcPr>
          <w:p w14:paraId="244A0040" w14:textId="77777777" w:rsidR="00E57128" w:rsidRPr="00C77DCC" w:rsidRDefault="00E57128" w:rsidP="00B91C2A">
            <w:pPr>
              <w:shd w:val="clear" w:color="auto" w:fill="FFFFFF" w:themeFill="background1"/>
              <w:rPr>
                <w:sz w:val="18"/>
                <w:szCs w:val="18"/>
              </w:rPr>
            </w:pPr>
            <w:r w:rsidRPr="00C77DCC">
              <w:rPr>
                <w:sz w:val="18"/>
                <w:szCs w:val="18"/>
              </w:rPr>
              <w:t>privati</w:t>
            </w:r>
          </w:p>
        </w:tc>
        <w:tc>
          <w:tcPr>
            <w:tcW w:w="1276" w:type="dxa"/>
            <w:hideMark/>
          </w:tcPr>
          <w:p w14:paraId="45F868FF" w14:textId="77777777" w:rsidR="00E57128" w:rsidRPr="00C77DCC" w:rsidRDefault="00E57128" w:rsidP="00B91C2A">
            <w:pPr>
              <w:shd w:val="clear" w:color="auto" w:fill="FFFFFF" w:themeFill="background1"/>
              <w:rPr>
                <w:sz w:val="18"/>
                <w:szCs w:val="18"/>
              </w:rPr>
            </w:pPr>
            <w:r w:rsidRPr="00C77DCC">
              <w:rPr>
                <w:sz w:val="18"/>
                <w:szCs w:val="18"/>
              </w:rPr>
              <w:t>Paslauga neteikiama</w:t>
            </w:r>
          </w:p>
        </w:tc>
        <w:tc>
          <w:tcPr>
            <w:tcW w:w="1275" w:type="dxa"/>
            <w:hideMark/>
          </w:tcPr>
          <w:p w14:paraId="65E0DEFE" w14:textId="77777777" w:rsidR="00E57128" w:rsidRPr="00C77DCC" w:rsidRDefault="00E57128" w:rsidP="00B91C2A">
            <w:pPr>
              <w:shd w:val="clear" w:color="auto" w:fill="FFFFFF" w:themeFill="background1"/>
              <w:rPr>
                <w:sz w:val="18"/>
                <w:szCs w:val="18"/>
              </w:rPr>
            </w:pPr>
            <w:r w:rsidRPr="00C77DCC">
              <w:rPr>
                <w:sz w:val="18"/>
                <w:szCs w:val="18"/>
              </w:rPr>
              <w:t>Paslauga neteikiama</w:t>
            </w:r>
          </w:p>
        </w:tc>
        <w:tc>
          <w:tcPr>
            <w:tcW w:w="1276" w:type="dxa"/>
            <w:hideMark/>
          </w:tcPr>
          <w:p w14:paraId="7ED7A6BD" w14:textId="77777777" w:rsidR="00E57128" w:rsidRPr="00C77DCC" w:rsidRDefault="00E57128" w:rsidP="00B91C2A">
            <w:pPr>
              <w:shd w:val="clear" w:color="auto" w:fill="FFFFFF" w:themeFill="background1"/>
              <w:rPr>
                <w:sz w:val="18"/>
                <w:szCs w:val="18"/>
              </w:rPr>
            </w:pPr>
            <w:r w:rsidRPr="00C77DCC">
              <w:rPr>
                <w:sz w:val="18"/>
                <w:szCs w:val="18"/>
              </w:rPr>
              <w:t>Paslauga neteikiama</w:t>
            </w:r>
          </w:p>
        </w:tc>
        <w:tc>
          <w:tcPr>
            <w:tcW w:w="1276" w:type="dxa"/>
            <w:hideMark/>
          </w:tcPr>
          <w:p w14:paraId="32249327" w14:textId="77777777" w:rsidR="00E57128" w:rsidRPr="00C77DCC" w:rsidRDefault="00E57128" w:rsidP="00B91C2A">
            <w:pPr>
              <w:shd w:val="clear" w:color="auto" w:fill="FFFFFF" w:themeFill="background1"/>
              <w:rPr>
                <w:sz w:val="18"/>
                <w:szCs w:val="18"/>
              </w:rPr>
            </w:pPr>
            <w:r w:rsidRPr="00C77DCC">
              <w:rPr>
                <w:sz w:val="18"/>
                <w:szCs w:val="18"/>
              </w:rPr>
              <w:t>Paslauga neteikiama</w:t>
            </w:r>
          </w:p>
        </w:tc>
        <w:tc>
          <w:tcPr>
            <w:tcW w:w="1276" w:type="dxa"/>
            <w:hideMark/>
          </w:tcPr>
          <w:p w14:paraId="402E07A0" w14:textId="77777777" w:rsidR="00E57128" w:rsidRPr="00C77DCC" w:rsidRDefault="00E57128" w:rsidP="00B91C2A">
            <w:pPr>
              <w:shd w:val="clear" w:color="auto" w:fill="FFFFFF" w:themeFill="background1"/>
              <w:rPr>
                <w:sz w:val="18"/>
                <w:szCs w:val="18"/>
              </w:rPr>
            </w:pPr>
            <w:r w:rsidRPr="00C77DCC">
              <w:rPr>
                <w:sz w:val="18"/>
                <w:szCs w:val="18"/>
              </w:rPr>
              <w:t>Paslauga neteikiama</w:t>
            </w:r>
          </w:p>
        </w:tc>
        <w:tc>
          <w:tcPr>
            <w:tcW w:w="1559" w:type="dxa"/>
            <w:hideMark/>
          </w:tcPr>
          <w:p w14:paraId="40E75167" w14:textId="77777777" w:rsidR="00E57128" w:rsidRPr="00C77DCC" w:rsidRDefault="00E57128" w:rsidP="00B91C2A">
            <w:pPr>
              <w:shd w:val="clear" w:color="auto" w:fill="FFFFFF" w:themeFill="background1"/>
              <w:rPr>
                <w:sz w:val="18"/>
                <w:szCs w:val="18"/>
              </w:rPr>
            </w:pPr>
            <w:r w:rsidRPr="00C77DCC">
              <w:rPr>
                <w:sz w:val="18"/>
                <w:szCs w:val="18"/>
              </w:rPr>
              <w:t>Poreikio nepateikė</w:t>
            </w:r>
          </w:p>
        </w:tc>
        <w:tc>
          <w:tcPr>
            <w:tcW w:w="1134" w:type="dxa"/>
            <w:hideMark/>
          </w:tcPr>
          <w:p w14:paraId="052AB2D0" w14:textId="77777777" w:rsidR="00E57128" w:rsidRPr="00C77DCC" w:rsidRDefault="00E57128" w:rsidP="00B91C2A">
            <w:pPr>
              <w:shd w:val="clear" w:color="auto" w:fill="FFFFFF" w:themeFill="background1"/>
              <w:rPr>
                <w:sz w:val="18"/>
                <w:szCs w:val="18"/>
              </w:rPr>
            </w:pPr>
            <w:r w:rsidRPr="00C77DCC">
              <w:rPr>
                <w:sz w:val="18"/>
                <w:szCs w:val="18"/>
              </w:rPr>
              <w:t>Informacijos nepateikė</w:t>
            </w:r>
          </w:p>
        </w:tc>
        <w:tc>
          <w:tcPr>
            <w:tcW w:w="2268" w:type="dxa"/>
            <w:hideMark/>
          </w:tcPr>
          <w:p w14:paraId="521A9999" w14:textId="3BE59508" w:rsidR="00105D62" w:rsidRPr="00C77DCC" w:rsidRDefault="00105D62" w:rsidP="00105D62">
            <w:pPr>
              <w:shd w:val="clear" w:color="auto" w:fill="FFFFFF" w:themeFill="background1"/>
              <w:rPr>
                <w:sz w:val="18"/>
                <w:szCs w:val="18"/>
              </w:rPr>
            </w:pPr>
            <w:r w:rsidRPr="00C77DCC">
              <w:rPr>
                <w:sz w:val="18"/>
                <w:szCs w:val="18"/>
              </w:rPr>
              <w:t>ASPN paslaugų teikimui sudaryta sutartis su VšĮ Ignalinos rajono savivaldybės sveikatos centru. Bendrosios praktikos slaugytojai – 2 asm., 2 etatai; slaugytojo padėjėjas – 2 asm., 2 etatai; kineziterapeutas – 1 asm., 1 etatas; ergoterapeutas – šiuo metu neturi, ieškomas.</w:t>
            </w:r>
          </w:p>
        </w:tc>
      </w:tr>
      <w:tr w:rsidR="00B91C2A" w:rsidRPr="00C77DCC" w14:paraId="79A09860" w14:textId="77777777" w:rsidTr="003F5883">
        <w:trPr>
          <w:trHeight w:val="480"/>
        </w:trPr>
        <w:tc>
          <w:tcPr>
            <w:tcW w:w="1276" w:type="dxa"/>
            <w:vMerge/>
            <w:hideMark/>
          </w:tcPr>
          <w:p w14:paraId="0715F191" w14:textId="77777777" w:rsidR="00E57128" w:rsidRPr="00C77DCC" w:rsidRDefault="00E57128" w:rsidP="00B91C2A">
            <w:pPr>
              <w:shd w:val="clear" w:color="auto" w:fill="FFFFFF" w:themeFill="background1"/>
              <w:rPr>
                <w:b/>
                <w:bCs/>
                <w:sz w:val="18"/>
                <w:szCs w:val="18"/>
              </w:rPr>
            </w:pPr>
          </w:p>
        </w:tc>
        <w:tc>
          <w:tcPr>
            <w:tcW w:w="1559" w:type="dxa"/>
            <w:hideMark/>
          </w:tcPr>
          <w:p w14:paraId="6FE0F59B" w14:textId="77777777" w:rsidR="00E57128" w:rsidRPr="00C77DCC" w:rsidRDefault="00E57128" w:rsidP="00B91C2A">
            <w:pPr>
              <w:shd w:val="clear" w:color="auto" w:fill="FFFFFF" w:themeFill="background1"/>
              <w:rPr>
                <w:sz w:val="18"/>
                <w:szCs w:val="18"/>
              </w:rPr>
            </w:pPr>
            <w:r w:rsidRPr="00C77DCC">
              <w:rPr>
                <w:sz w:val="18"/>
                <w:szCs w:val="18"/>
              </w:rPr>
              <w:t>UAB Švenčionėlių sveikatos centras</w:t>
            </w:r>
          </w:p>
        </w:tc>
        <w:tc>
          <w:tcPr>
            <w:tcW w:w="1418" w:type="dxa"/>
            <w:hideMark/>
          </w:tcPr>
          <w:p w14:paraId="243B2269" w14:textId="77777777" w:rsidR="00E57128" w:rsidRPr="00C77DCC" w:rsidRDefault="00E57128" w:rsidP="00B91C2A">
            <w:pPr>
              <w:shd w:val="clear" w:color="auto" w:fill="FFFFFF" w:themeFill="background1"/>
              <w:rPr>
                <w:sz w:val="18"/>
                <w:szCs w:val="18"/>
              </w:rPr>
            </w:pPr>
            <w:r w:rsidRPr="00C77DCC">
              <w:rPr>
                <w:sz w:val="18"/>
                <w:szCs w:val="18"/>
              </w:rPr>
              <w:t>privati</w:t>
            </w:r>
          </w:p>
        </w:tc>
        <w:tc>
          <w:tcPr>
            <w:tcW w:w="1276" w:type="dxa"/>
            <w:hideMark/>
          </w:tcPr>
          <w:p w14:paraId="0BA3ED97" w14:textId="77777777" w:rsidR="00E57128" w:rsidRPr="00C77DCC" w:rsidRDefault="00E57128" w:rsidP="00B91C2A">
            <w:pPr>
              <w:shd w:val="clear" w:color="auto" w:fill="FFFFFF" w:themeFill="background1"/>
              <w:rPr>
                <w:sz w:val="18"/>
                <w:szCs w:val="18"/>
              </w:rPr>
            </w:pPr>
            <w:r w:rsidRPr="00C77DCC">
              <w:rPr>
                <w:sz w:val="18"/>
                <w:szCs w:val="18"/>
              </w:rPr>
              <w:t>Paslauga neteikiama</w:t>
            </w:r>
          </w:p>
        </w:tc>
        <w:tc>
          <w:tcPr>
            <w:tcW w:w="1275" w:type="dxa"/>
            <w:hideMark/>
          </w:tcPr>
          <w:p w14:paraId="2ADE6C5C" w14:textId="77777777" w:rsidR="00E57128" w:rsidRPr="00C77DCC" w:rsidRDefault="00E57128" w:rsidP="00B91C2A">
            <w:pPr>
              <w:shd w:val="clear" w:color="auto" w:fill="FFFFFF" w:themeFill="background1"/>
              <w:rPr>
                <w:sz w:val="18"/>
                <w:szCs w:val="18"/>
              </w:rPr>
            </w:pPr>
            <w:r w:rsidRPr="00C77DCC">
              <w:rPr>
                <w:sz w:val="18"/>
                <w:szCs w:val="18"/>
              </w:rPr>
              <w:t>Paslauga neteikiama</w:t>
            </w:r>
          </w:p>
        </w:tc>
        <w:tc>
          <w:tcPr>
            <w:tcW w:w="1276" w:type="dxa"/>
            <w:hideMark/>
          </w:tcPr>
          <w:p w14:paraId="31EFC93C" w14:textId="77777777" w:rsidR="00E57128" w:rsidRPr="00C77DCC" w:rsidRDefault="00E57128" w:rsidP="00B91C2A">
            <w:pPr>
              <w:shd w:val="clear" w:color="auto" w:fill="FFFFFF" w:themeFill="background1"/>
              <w:rPr>
                <w:sz w:val="18"/>
                <w:szCs w:val="18"/>
              </w:rPr>
            </w:pPr>
            <w:r w:rsidRPr="00C77DCC">
              <w:rPr>
                <w:sz w:val="18"/>
                <w:szCs w:val="18"/>
              </w:rPr>
              <w:t>Paslauga neteikiama</w:t>
            </w:r>
          </w:p>
        </w:tc>
        <w:tc>
          <w:tcPr>
            <w:tcW w:w="1276" w:type="dxa"/>
            <w:hideMark/>
          </w:tcPr>
          <w:p w14:paraId="5707C508" w14:textId="77777777" w:rsidR="00E57128" w:rsidRPr="00C77DCC" w:rsidRDefault="00E57128" w:rsidP="00B91C2A">
            <w:pPr>
              <w:shd w:val="clear" w:color="auto" w:fill="FFFFFF" w:themeFill="background1"/>
              <w:rPr>
                <w:sz w:val="18"/>
                <w:szCs w:val="18"/>
              </w:rPr>
            </w:pPr>
            <w:r w:rsidRPr="00C77DCC">
              <w:rPr>
                <w:sz w:val="18"/>
                <w:szCs w:val="18"/>
              </w:rPr>
              <w:t>Paslauga neteikiama</w:t>
            </w:r>
          </w:p>
        </w:tc>
        <w:tc>
          <w:tcPr>
            <w:tcW w:w="1276" w:type="dxa"/>
            <w:hideMark/>
          </w:tcPr>
          <w:p w14:paraId="601EB39F" w14:textId="77777777" w:rsidR="00E57128" w:rsidRPr="00C77DCC" w:rsidRDefault="00E57128" w:rsidP="00B91C2A">
            <w:pPr>
              <w:shd w:val="clear" w:color="auto" w:fill="FFFFFF" w:themeFill="background1"/>
              <w:rPr>
                <w:sz w:val="18"/>
                <w:szCs w:val="18"/>
              </w:rPr>
            </w:pPr>
            <w:r w:rsidRPr="00C77DCC">
              <w:rPr>
                <w:sz w:val="18"/>
                <w:szCs w:val="18"/>
              </w:rPr>
              <w:t>Paslauga neteikiama</w:t>
            </w:r>
          </w:p>
        </w:tc>
        <w:tc>
          <w:tcPr>
            <w:tcW w:w="1559" w:type="dxa"/>
            <w:hideMark/>
          </w:tcPr>
          <w:p w14:paraId="14DDD44C" w14:textId="77777777" w:rsidR="00E57128" w:rsidRPr="00C77DCC" w:rsidRDefault="00E57128" w:rsidP="00B91C2A">
            <w:pPr>
              <w:shd w:val="clear" w:color="auto" w:fill="FFFFFF" w:themeFill="background1"/>
              <w:rPr>
                <w:sz w:val="18"/>
                <w:szCs w:val="18"/>
              </w:rPr>
            </w:pPr>
            <w:r w:rsidRPr="00C77DCC">
              <w:rPr>
                <w:sz w:val="18"/>
                <w:szCs w:val="18"/>
              </w:rPr>
              <w:t>Poreikio nepateikė</w:t>
            </w:r>
          </w:p>
        </w:tc>
        <w:tc>
          <w:tcPr>
            <w:tcW w:w="1134" w:type="dxa"/>
            <w:hideMark/>
          </w:tcPr>
          <w:p w14:paraId="1D2632EA" w14:textId="77777777" w:rsidR="00E57128" w:rsidRPr="00C77DCC" w:rsidRDefault="00E57128" w:rsidP="00B91C2A">
            <w:pPr>
              <w:shd w:val="clear" w:color="auto" w:fill="FFFFFF" w:themeFill="background1"/>
              <w:rPr>
                <w:sz w:val="18"/>
                <w:szCs w:val="18"/>
              </w:rPr>
            </w:pPr>
            <w:r w:rsidRPr="00C77DCC">
              <w:rPr>
                <w:sz w:val="18"/>
                <w:szCs w:val="18"/>
              </w:rPr>
              <w:t>Informacijos nepateikė</w:t>
            </w:r>
          </w:p>
        </w:tc>
        <w:tc>
          <w:tcPr>
            <w:tcW w:w="2268" w:type="dxa"/>
            <w:hideMark/>
          </w:tcPr>
          <w:p w14:paraId="5D7C0389" w14:textId="193FEC45" w:rsidR="00105D62" w:rsidRPr="00C77DCC" w:rsidRDefault="00105D62" w:rsidP="00105D62">
            <w:pPr>
              <w:shd w:val="clear" w:color="auto" w:fill="FFFFFF" w:themeFill="background1"/>
              <w:rPr>
                <w:sz w:val="18"/>
                <w:szCs w:val="18"/>
              </w:rPr>
            </w:pPr>
            <w:r w:rsidRPr="00C77DCC">
              <w:rPr>
                <w:sz w:val="18"/>
                <w:szCs w:val="18"/>
              </w:rPr>
              <w:t xml:space="preserve">ASPN paslaugų teikimui sudaryta sutartis su UAB „Ignalinos sveikatos centras“. Bendrosios praktikos slaugytojai – 2 asm., 2 etatai; slaugytojo padėjėjas – 2 asm., 2 etatai; kineziterapeutas – 1 asm., 1 </w:t>
            </w:r>
            <w:r w:rsidRPr="00C77DCC">
              <w:rPr>
                <w:sz w:val="18"/>
                <w:szCs w:val="18"/>
              </w:rPr>
              <w:lastRenderedPageBreak/>
              <w:t>etatas; ergoterapeutas 1 asm., 0,25 etato</w:t>
            </w:r>
          </w:p>
        </w:tc>
      </w:tr>
      <w:tr w:rsidR="00B91C2A" w:rsidRPr="00C77DCC" w14:paraId="76026E04" w14:textId="77777777" w:rsidTr="003F5883">
        <w:trPr>
          <w:trHeight w:val="960"/>
        </w:trPr>
        <w:tc>
          <w:tcPr>
            <w:tcW w:w="1276" w:type="dxa"/>
            <w:vMerge/>
            <w:hideMark/>
          </w:tcPr>
          <w:p w14:paraId="21029383" w14:textId="77777777" w:rsidR="00E57128" w:rsidRPr="00C77DCC" w:rsidRDefault="00E57128" w:rsidP="00B91C2A">
            <w:pPr>
              <w:shd w:val="clear" w:color="auto" w:fill="FFFFFF" w:themeFill="background1"/>
              <w:rPr>
                <w:b/>
                <w:bCs/>
                <w:sz w:val="18"/>
                <w:szCs w:val="18"/>
              </w:rPr>
            </w:pPr>
          </w:p>
        </w:tc>
        <w:tc>
          <w:tcPr>
            <w:tcW w:w="1559" w:type="dxa"/>
            <w:hideMark/>
          </w:tcPr>
          <w:p w14:paraId="7AE1CD25" w14:textId="77777777" w:rsidR="00E57128" w:rsidRPr="00C77DCC" w:rsidRDefault="00E57128" w:rsidP="00B91C2A">
            <w:pPr>
              <w:shd w:val="clear" w:color="auto" w:fill="FFFFFF" w:themeFill="background1"/>
              <w:rPr>
                <w:sz w:val="18"/>
                <w:szCs w:val="18"/>
              </w:rPr>
            </w:pPr>
            <w:r w:rsidRPr="00C77DCC">
              <w:rPr>
                <w:sz w:val="18"/>
                <w:szCs w:val="18"/>
              </w:rPr>
              <w:t>Švenčionių rajono socialinių paslaugų centro Šventos socialinės globos namai</w:t>
            </w:r>
          </w:p>
        </w:tc>
        <w:tc>
          <w:tcPr>
            <w:tcW w:w="1418" w:type="dxa"/>
            <w:hideMark/>
          </w:tcPr>
          <w:p w14:paraId="43880C5D" w14:textId="77777777" w:rsidR="00E57128" w:rsidRPr="00C77DCC" w:rsidRDefault="00E57128" w:rsidP="00B91C2A">
            <w:pPr>
              <w:shd w:val="clear" w:color="auto" w:fill="FFFFFF" w:themeFill="background1"/>
              <w:rPr>
                <w:sz w:val="18"/>
                <w:szCs w:val="18"/>
              </w:rPr>
            </w:pPr>
            <w:r w:rsidRPr="00C77DCC">
              <w:rPr>
                <w:sz w:val="18"/>
                <w:szCs w:val="18"/>
              </w:rPr>
              <w:t>Savivaldybės įstaiga</w:t>
            </w:r>
          </w:p>
        </w:tc>
        <w:tc>
          <w:tcPr>
            <w:tcW w:w="1276" w:type="dxa"/>
            <w:hideMark/>
          </w:tcPr>
          <w:p w14:paraId="554F1271" w14:textId="77777777" w:rsidR="00E57128" w:rsidRPr="00C77DCC" w:rsidRDefault="00E57128" w:rsidP="00B91C2A">
            <w:pPr>
              <w:shd w:val="clear" w:color="auto" w:fill="FFFFFF" w:themeFill="background1"/>
              <w:rPr>
                <w:sz w:val="18"/>
                <w:szCs w:val="18"/>
              </w:rPr>
            </w:pPr>
            <w:r w:rsidRPr="00C77DCC">
              <w:rPr>
                <w:sz w:val="18"/>
                <w:szCs w:val="18"/>
              </w:rPr>
              <w:t>Paslauga neteikiama</w:t>
            </w:r>
          </w:p>
        </w:tc>
        <w:tc>
          <w:tcPr>
            <w:tcW w:w="1275" w:type="dxa"/>
            <w:hideMark/>
          </w:tcPr>
          <w:p w14:paraId="55835DE7" w14:textId="77777777" w:rsidR="00E57128" w:rsidRPr="00C77DCC" w:rsidRDefault="00E57128" w:rsidP="00B91C2A">
            <w:pPr>
              <w:shd w:val="clear" w:color="auto" w:fill="FFFFFF" w:themeFill="background1"/>
              <w:rPr>
                <w:sz w:val="18"/>
                <w:szCs w:val="18"/>
              </w:rPr>
            </w:pPr>
            <w:r w:rsidRPr="00C77DCC">
              <w:rPr>
                <w:sz w:val="18"/>
                <w:szCs w:val="18"/>
              </w:rPr>
              <w:t>Paslauga neteikiama</w:t>
            </w:r>
          </w:p>
        </w:tc>
        <w:tc>
          <w:tcPr>
            <w:tcW w:w="1276" w:type="dxa"/>
            <w:hideMark/>
          </w:tcPr>
          <w:p w14:paraId="2BB6537E" w14:textId="77777777" w:rsidR="00E57128" w:rsidRPr="00C77DCC" w:rsidRDefault="00E57128" w:rsidP="00B91C2A">
            <w:pPr>
              <w:shd w:val="clear" w:color="auto" w:fill="FFFFFF" w:themeFill="background1"/>
              <w:rPr>
                <w:sz w:val="18"/>
                <w:szCs w:val="18"/>
              </w:rPr>
            </w:pPr>
            <w:r w:rsidRPr="00C77DCC">
              <w:rPr>
                <w:sz w:val="18"/>
                <w:szCs w:val="18"/>
              </w:rPr>
              <w:t>Paslauga neteikiama</w:t>
            </w:r>
          </w:p>
        </w:tc>
        <w:tc>
          <w:tcPr>
            <w:tcW w:w="1276" w:type="dxa"/>
            <w:hideMark/>
          </w:tcPr>
          <w:p w14:paraId="0CADC3D2" w14:textId="77777777" w:rsidR="00E57128" w:rsidRPr="00C77DCC" w:rsidRDefault="00E57128" w:rsidP="00B91C2A">
            <w:pPr>
              <w:shd w:val="clear" w:color="auto" w:fill="FFFFFF" w:themeFill="background1"/>
              <w:rPr>
                <w:sz w:val="18"/>
                <w:szCs w:val="18"/>
              </w:rPr>
            </w:pPr>
            <w:r w:rsidRPr="00C77DCC">
              <w:rPr>
                <w:sz w:val="18"/>
                <w:szCs w:val="18"/>
              </w:rPr>
              <w:t>Paslauga neteikiama</w:t>
            </w:r>
          </w:p>
        </w:tc>
        <w:tc>
          <w:tcPr>
            <w:tcW w:w="1276" w:type="dxa"/>
            <w:hideMark/>
          </w:tcPr>
          <w:p w14:paraId="013E07DD" w14:textId="77777777" w:rsidR="00E57128" w:rsidRPr="00C77DCC" w:rsidRDefault="00E57128" w:rsidP="00B91C2A">
            <w:pPr>
              <w:shd w:val="clear" w:color="auto" w:fill="FFFFFF" w:themeFill="background1"/>
              <w:rPr>
                <w:sz w:val="18"/>
                <w:szCs w:val="18"/>
              </w:rPr>
            </w:pPr>
            <w:r w:rsidRPr="00C77DCC">
              <w:rPr>
                <w:sz w:val="18"/>
                <w:szCs w:val="18"/>
              </w:rPr>
              <w:t>Poreikis yra</w:t>
            </w:r>
          </w:p>
        </w:tc>
        <w:tc>
          <w:tcPr>
            <w:tcW w:w="1559" w:type="dxa"/>
            <w:hideMark/>
          </w:tcPr>
          <w:p w14:paraId="43C06215" w14:textId="77777777" w:rsidR="00E57128" w:rsidRPr="00C77DCC" w:rsidRDefault="00E57128" w:rsidP="00B91C2A">
            <w:pPr>
              <w:shd w:val="clear" w:color="auto" w:fill="FFFFFF" w:themeFill="background1"/>
              <w:rPr>
                <w:sz w:val="18"/>
                <w:szCs w:val="18"/>
              </w:rPr>
            </w:pPr>
            <w:r w:rsidRPr="00C77DCC">
              <w:rPr>
                <w:sz w:val="18"/>
                <w:szCs w:val="18"/>
              </w:rPr>
              <w:t>Taip</w:t>
            </w:r>
          </w:p>
        </w:tc>
        <w:tc>
          <w:tcPr>
            <w:tcW w:w="1134" w:type="dxa"/>
            <w:hideMark/>
          </w:tcPr>
          <w:p w14:paraId="467F8D55" w14:textId="77777777" w:rsidR="00E57128" w:rsidRPr="00C77DCC" w:rsidRDefault="00E57128" w:rsidP="00B91C2A">
            <w:pPr>
              <w:shd w:val="clear" w:color="auto" w:fill="FFFFFF" w:themeFill="background1"/>
              <w:rPr>
                <w:sz w:val="18"/>
                <w:szCs w:val="18"/>
              </w:rPr>
            </w:pPr>
            <w:r w:rsidRPr="00C77DCC">
              <w:rPr>
                <w:sz w:val="18"/>
                <w:szCs w:val="18"/>
              </w:rPr>
              <w:t>Paslauga neteikiama</w:t>
            </w:r>
          </w:p>
        </w:tc>
        <w:tc>
          <w:tcPr>
            <w:tcW w:w="2268" w:type="dxa"/>
            <w:hideMark/>
          </w:tcPr>
          <w:p w14:paraId="265DC2AF" w14:textId="77777777" w:rsidR="00E57128" w:rsidRPr="00C77DCC" w:rsidRDefault="00E57128" w:rsidP="00B91C2A">
            <w:pPr>
              <w:shd w:val="clear" w:color="auto" w:fill="FFFFFF" w:themeFill="background1"/>
              <w:rPr>
                <w:sz w:val="18"/>
                <w:szCs w:val="18"/>
              </w:rPr>
            </w:pPr>
            <w:r w:rsidRPr="00C77DCC">
              <w:rPr>
                <w:sz w:val="18"/>
                <w:szCs w:val="18"/>
              </w:rPr>
              <w:t>-</w:t>
            </w:r>
          </w:p>
        </w:tc>
      </w:tr>
      <w:tr w:rsidR="00B91C2A" w:rsidRPr="00C77DCC" w14:paraId="604C554B" w14:textId="77777777" w:rsidTr="003F5883">
        <w:trPr>
          <w:trHeight w:val="480"/>
        </w:trPr>
        <w:tc>
          <w:tcPr>
            <w:tcW w:w="1276" w:type="dxa"/>
            <w:vMerge/>
            <w:hideMark/>
          </w:tcPr>
          <w:p w14:paraId="5643835E" w14:textId="77777777" w:rsidR="00E57128" w:rsidRPr="00C77DCC" w:rsidRDefault="00E57128" w:rsidP="00B91C2A">
            <w:pPr>
              <w:shd w:val="clear" w:color="auto" w:fill="FFFFFF" w:themeFill="background1"/>
              <w:rPr>
                <w:b/>
                <w:bCs/>
                <w:sz w:val="18"/>
                <w:szCs w:val="18"/>
              </w:rPr>
            </w:pPr>
          </w:p>
        </w:tc>
        <w:tc>
          <w:tcPr>
            <w:tcW w:w="1559" w:type="dxa"/>
            <w:hideMark/>
          </w:tcPr>
          <w:p w14:paraId="771386FC" w14:textId="77777777" w:rsidR="00E57128" w:rsidRPr="00C77DCC" w:rsidRDefault="00E57128" w:rsidP="00B91C2A">
            <w:pPr>
              <w:shd w:val="clear" w:color="auto" w:fill="FFFFFF" w:themeFill="background1"/>
              <w:rPr>
                <w:sz w:val="18"/>
                <w:szCs w:val="18"/>
              </w:rPr>
            </w:pPr>
            <w:r w:rsidRPr="00C77DCC">
              <w:rPr>
                <w:sz w:val="18"/>
                <w:szCs w:val="18"/>
              </w:rPr>
              <w:t xml:space="preserve">Strūnos socialinės globos namai, </w:t>
            </w:r>
          </w:p>
        </w:tc>
        <w:tc>
          <w:tcPr>
            <w:tcW w:w="1418" w:type="dxa"/>
            <w:hideMark/>
          </w:tcPr>
          <w:p w14:paraId="432E6995" w14:textId="77777777" w:rsidR="00E57128" w:rsidRPr="00C77DCC" w:rsidRDefault="00E57128" w:rsidP="00B91C2A">
            <w:pPr>
              <w:shd w:val="clear" w:color="auto" w:fill="FFFFFF" w:themeFill="background1"/>
              <w:rPr>
                <w:sz w:val="18"/>
                <w:szCs w:val="18"/>
              </w:rPr>
            </w:pPr>
            <w:r w:rsidRPr="00C77DCC">
              <w:rPr>
                <w:sz w:val="18"/>
                <w:szCs w:val="18"/>
              </w:rPr>
              <w:t>pavaldumas- valstybės</w:t>
            </w:r>
          </w:p>
        </w:tc>
        <w:tc>
          <w:tcPr>
            <w:tcW w:w="1276" w:type="dxa"/>
            <w:hideMark/>
          </w:tcPr>
          <w:p w14:paraId="669552AB" w14:textId="77777777" w:rsidR="00E57128" w:rsidRPr="00C77DCC" w:rsidRDefault="00E57128" w:rsidP="00B91C2A">
            <w:pPr>
              <w:shd w:val="clear" w:color="auto" w:fill="FFFFFF" w:themeFill="background1"/>
              <w:rPr>
                <w:sz w:val="18"/>
                <w:szCs w:val="18"/>
              </w:rPr>
            </w:pPr>
            <w:r w:rsidRPr="00C77DCC">
              <w:rPr>
                <w:sz w:val="18"/>
                <w:szCs w:val="18"/>
              </w:rPr>
              <w:t>Paslauga neteikiama</w:t>
            </w:r>
          </w:p>
        </w:tc>
        <w:tc>
          <w:tcPr>
            <w:tcW w:w="1275" w:type="dxa"/>
            <w:hideMark/>
          </w:tcPr>
          <w:p w14:paraId="09914649" w14:textId="77777777" w:rsidR="00E57128" w:rsidRPr="00C77DCC" w:rsidRDefault="00E57128" w:rsidP="00B91C2A">
            <w:pPr>
              <w:shd w:val="clear" w:color="auto" w:fill="FFFFFF" w:themeFill="background1"/>
              <w:rPr>
                <w:sz w:val="18"/>
                <w:szCs w:val="18"/>
              </w:rPr>
            </w:pPr>
            <w:r w:rsidRPr="00C77DCC">
              <w:rPr>
                <w:sz w:val="18"/>
                <w:szCs w:val="18"/>
              </w:rPr>
              <w:t>Paslauga neteikiama</w:t>
            </w:r>
          </w:p>
        </w:tc>
        <w:tc>
          <w:tcPr>
            <w:tcW w:w="1276" w:type="dxa"/>
            <w:hideMark/>
          </w:tcPr>
          <w:p w14:paraId="25422208" w14:textId="77777777" w:rsidR="00E57128" w:rsidRPr="00C77DCC" w:rsidRDefault="00E57128" w:rsidP="00B91C2A">
            <w:pPr>
              <w:shd w:val="clear" w:color="auto" w:fill="FFFFFF" w:themeFill="background1"/>
              <w:rPr>
                <w:sz w:val="18"/>
                <w:szCs w:val="18"/>
              </w:rPr>
            </w:pPr>
            <w:r w:rsidRPr="00C77DCC">
              <w:rPr>
                <w:sz w:val="18"/>
                <w:szCs w:val="18"/>
              </w:rPr>
              <w:t>Paslauga neteikiama</w:t>
            </w:r>
          </w:p>
        </w:tc>
        <w:tc>
          <w:tcPr>
            <w:tcW w:w="1276" w:type="dxa"/>
            <w:hideMark/>
          </w:tcPr>
          <w:p w14:paraId="752059A1" w14:textId="77777777" w:rsidR="00E57128" w:rsidRPr="00C77DCC" w:rsidRDefault="00E57128" w:rsidP="00B91C2A">
            <w:pPr>
              <w:shd w:val="clear" w:color="auto" w:fill="FFFFFF" w:themeFill="background1"/>
              <w:rPr>
                <w:sz w:val="18"/>
                <w:szCs w:val="18"/>
              </w:rPr>
            </w:pPr>
            <w:r w:rsidRPr="00C77DCC">
              <w:rPr>
                <w:sz w:val="18"/>
                <w:szCs w:val="18"/>
              </w:rPr>
              <w:t>20</w:t>
            </w:r>
          </w:p>
        </w:tc>
        <w:tc>
          <w:tcPr>
            <w:tcW w:w="1276" w:type="dxa"/>
            <w:hideMark/>
          </w:tcPr>
          <w:p w14:paraId="751B75B0" w14:textId="77777777" w:rsidR="00E57128" w:rsidRPr="00C77DCC" w:rsidRDefault="00E57128" w:rsidP="00B91C2A">
            <w:pPr>
              <w:shd w:val="clear" w:color="auto" w:fill="FFFFFF" w:themeFill="background1"/>
              <w:rPr>
                <w:sz w:val="18"/>
                <w:szCs w:val="18"/>
              </w:rPr>
            </w:pPr>
            <w:r w:rsidRPr="00C77DCC">
              <w:rPr>
                <w:sz w:val="18"/>
                <w:szCs w:val="18"/>
              </w:rPr>
              <w:t>Poreikio nėra</w:t>
            </w:r>
          </w:p>
        </w:tc>
        <w:tc>
          <w:tcPr>
            <w:tcW w:w="1559" w:type="dxa"/>
            <w:hideMark/>
          </w:tcPr>
          <w:p w14:paraId="397ED90C" w14:textId="77777777" w:rsidR="00E57128" w:rsidRPr="00C77DCC" w:rsidRDefault="00E57128" w:rsidP="00B91C2A">
            <w:pPr>
              <w:shd w:val="clear" w:color="auto" w:fill="FFFFFF" w:themeFill="background1"/>
              <w:rPr>
                <w:sz w:val="18"/>
                <w:szCs w:val="18"/>
              </w:rPr>
            </w:pPr>
            <w:r w:rsidRPr="00C77DCC">
              <w:rPr>
                <w:sz w:val="18"/>
                <w:szCs w:val="18"/>
              </w:rPr>
              <w:t>Taip, numatoma</w:t>
            </w:r>
          </w:p>
        </w:tc>
        <w:tc>
          <w:tcPr>
            <w:tcW w:w="1134" w:type="dxa"/>
            <w:hideMark/>
          </w:tcPr>
          <w:p w14:paraId="525981CB" w14:textId="77777777" w:rsidR="00E57128" w:rsidRPr="00C77DCC" w:rsidRDefault="00E57128" w:rsidP="00B91C2A">
            <w:pPr>
              <w:shd w:val="clear" w:color="auto" w:fill="FFFFFF" w:themeFill="background1"/>
              <w:rPr>
                <w:sz w:val="18"/>
                <w:szCs w:val="18"/>
              </w:rPr>
            </w:pPr>
            <w:r w:rsidRPr="00C77DCC">
              <w:rPr>
                <w:sz w:val="18"/>
                <w:szCs w:val="18"/>
              </w:rPr>
              <w:t>-</w:t>
            </w:r>
          </w:p>
        </w:tc>
        <w:tc>
          <w:tcPr>
            <w:tcW w:w="2268" w:type="dxa"/>
            <w:hideMark/>
          </w:tcPr>
          <w:p w14:paraId="4ED519D1" w14:textId="77777777" w:rsidR="00E57128" w:rsidRPr="00C77DCC" w:rsidRDefault="00E57128" w:rsidP="00B91C2A">
            <w:pPr>
              <w:shd w:val="clear" w:color="auto" w:fill="FFFFFF" w:themeFill="background1"/>
              <w:rPr>
                <w:sz w:val="18"/>
                <w:szCs w:val="18"/>
              </w:rPr>
            </w:pPr>
            <w:r w:rsidRPr="00C77DCC">
              <w:rPr>
                <w:sz w:val="18"/>
                <w:szCs w:val="18"/>
              </w:rPr>
              <w:t>-</w:t>
            </w:r>
          </w:p>
        </w:tc>
      </w:tr>
      <w:tr w:rsidR="00B91C2A" w:rsidRPr="00C77DCC" w14:paraId="2D792452" w14:textId="77777777" w:rsidTr="003F5883">
        <w:trPr>
          <w:trHeight w:val="4560"/>
        </w:trPr>
        <w:tc>
          <w:tcPr>
            <w:tcW w:w="1276" w:type="dxa"/>
            <w:vMerge/>
            <w:hideMark/>
          </w:tcPr>
          <w:p w14:paraId="6B710D70" w14:textId="77777777" w:rsidR="00E57128" w:rsidRPr="00C77DCC" w:rsidRDefault="00E57128" w:rsidP="00B91C2A">
            <w:pPr>
              <w:shd w:val="clear" w:color="auto" w:fill="FFFFFF" w:themeFill="background1"/>
              <w:rPr>
                <w:b/>
                <w:bCs/>
                <w:sz w:val="18"/>
                <w:szCs w:val="18"/>
              </w:rPr>
            </w:pPr>
          </w:p>
        </w:tc>
        <w:tc>
          <w:tcPr>
            <w:tcW w:w="1559" w:type="dxa"/>
            <w:noWrap/>
            <w:hideMark/>
          </w:tcPr>
          <w:p w14:paraId="6B1D70CE" w14:textId="77777777" w:rsidR="00E57128" w:rsidRPr="00C77DCC" w:rsidRDefault="00E57128" w:rsidP="00B91C2A">
            <w:pPr>
              <w:shd w:val="clear" w:color="auto" w:fill="FFFFFF" w:themeFill="background1"/>
              <w:rPr>
                <w:sz w:val="18"/>
                <w:szCs w:val="18"/>
              </w:rPr>
            </w:pPr>
            <w:r w:rsidRPr="00C77DCC">
              <w:rPr>
                <w:sz w:val="18"/>
                <w:szCs w:val="18"/>
              </w:rPr>
              <w:t xml:space="preserve">Nijolės Genytės socialinės globos namai, </w:t>
            </w:r>
          </w:p>
        </w:tc>
        <w:tc>
          <w:tcPr>
            <w:tcW w:w="1418" w:type="dxa"/>
            <w:hideMark/>
          </w:tcPr>
          <w:p w14:paraId="637D770F" w14:textId="77777777" w:rsidR="00E57128" w:rsidRPr="00C77DCC" w:rsidRDefault="00E57128" w:rsidP="00B91C2A">
            <w:pPr>
              <w:shd w:val="clear" w:color="auto" w:fill="FFFFFF" w:themeFill="background1"/>
              <w:rPr>
                <w:sz w:val="18"/>
                <w:szCs w:val="18"/>
              </w:rPr>
            </w:pPr>
            <w:r w:rsidRPr="00C77DCC">
              <w:rPr>
                <w:sz w:val="18"/>
                <w:szCs w:val="18"/>
              </w:rPr>
              <w:t>pavaldumas- valstybės</w:t>
            </w:r>
          </w:p>
        </w:tc>
        <w:tc>
          <w:tcPr>
            <w:tcW w:w="1276" w:type="dxa"/>
            <w:hideMark/>
          </w:tcPr>
          <w:p w14:paraId="5F4D6DC3" w14:textId="77777777" w:rsidR="00E57128" w:rsidRPr="00C77DCC" w:rsidRDefault="00E57128" w:rsidP="00B91C2A">
            <w:pPr>
              <w:shd w:val="clear" w:color="auto" w:fill="FFFFFF" w:themeFill="background1"/>
              <w:rPr>
                <w:sz w:val="18"/>
                <w:szCs w:val="18"/>
              </w:rPr>
            </w:pPr>
            <w:r w:rsidRPr="00C77DCC">
              <w:rPr>
                <w:sz w:val="18"/>
                <w:szCs w:val="18"/>
              </w:rPr>
              <w:t>Paslauga neteikiama</w:t>
            </w:r>
          </w:p>
        </w:tc>
        <w:tc>
          <w:tcPr>
            <w:tcW w:w="1275" w:type="dxa"/>
            <w:hideMark/>
          </w:tcPr>
          <w:p w14:paraId="3878C096" w14:textId="77777777" w:rsidR="00E57128" w:rsidRPr="00C77DCC" w:rsidRDefault="00E57128" w:rsidP="00B91C2A">
            <w:pPr>
              <w:shd w:val="clear" w:color="auto" w:fill="FFFFFF" w:themeFill="background1"/>
              <w:rPr>
                <w:sz w:val="18"/>
                <w:szCs w:val="18"/>
              </w:rPr>
            </w:pPr>
            <w:r w:rsidRPr="00C77DCC">
              <w:rPr>
                <w:sz w:val="18"/>
                <w:szCs w:val="18"/>
              </w:rPr>
              <w:t>Paslauga neteikiama</w:t>
            </w:r>
          </w:p>
        </w:tc>
        <w:tc>
          <w:tcPr>
            <w:tcW w:w="1276" w:type="dxa"/>
            <w:hideMark/>
          </w:tcPr>
          <w:p w14:paraId="0B80FFCE" w14:textId="77777777" w:rsidR="00E57128" w:rsidRPr="00C77DCC" w:rsidRDefault="00E57128" w:rsidP="00B91C2A">
            <w:pPr>
              <w:shd w:val="clear" w:color="auto" w:fill="FFFFFF" w:themeFill="background1"/>
              <w:rPr>
                <w:sz w:val="18"/>
                <w:szCs w:val="18"/>
              </w:rPr>
            </w:pPr>
            <w:r w:rsidRPr="00C77DCC">
              <w:rPr>
                <w:sz w:val="18"/>
                <w:szCs w:val="18"/>
              </w:rPr>
              <w:t>Poreikio nėra</w:t>
            </w:r>
          </w:p>
        </w:tc>
        <w:tc>
          <w:tcPr>
            <w:tcW w:w="1276" w:type="dxa"/>
            <w:hideMark/>
          </w:tcPr>
          <w:p w14:paraId="6EE235FC" w14:textId="77777777" w:rsidR="00E57128" w:rsidRPr="00C77DCC" w:rsidRDefault="00E57128" w:rsidP="00B91C2A">
            <w:pPr>
              <w:shd w:val="clear" w:color="auto" w:fill="FFFFFF" w:themeFill="background1"/>
              <w:rPr>
                <w:sz w:val="18"/>
                <w:szCs w:val="18"/>
              </w:rPr>
            </w:pPr>
            <w:r w:rsidRPr="00C77DCC">
              <w:rPr>
                <w:sz w:val="18"/>
                <w:szCs w:val="18"/>
              </w:rPr>
              <w:t>Paslauga neteikiama</w:t>
            </w:r>
          </w:p>
        </w:tc>
        <w:tc>
          <w:tcPr>
            <w:tcW w:w="1276" w:type="dxa"/>
            <w:hideMark/>
          </w:tcPr>
          <w:p w14:paraId="773DEE91" w14:textId="77777777" w:rsidR="00E57128" w:rsidRPr="00C77DCC" w:rsidRDefault="00E57128" w:rsidP="00B91C2A">
            <w:pPr>
              <w:shd w:val="clear" w:color="auto" w:fill="FFFFFF" w:themeFill="background1"/>
              <w:rPr>
                <w:sz w:val="18"/>
                <w:szCs w:val="18"/>
              </w:rPr>
            </w:pPr>
            <w:r w:rsidRPr="00C77DCC">
              <w:rPr>
                <w:sz w:val="18"/>
                <w:szCs w:val="18"/>
              </w:rPr>
              <w:t>10</w:t>
            </w:r>
          </w:p>
        </w:tc>
        <w:tc>
          <w:tcPr>
            <w:tcW w:w="1559" w:type="dxa"/>
            <w:hideMark/>
          </w:tcPr>
          <w:p w14:paraId="1DF631C8" w14:textId="77777777" w:rsidR="00E57128" w:rsidRPr="00C77DCC" w:rsidRDefault="00E57128" w:rsidP="00B91C2A">
            <w:pPr>
              <w:shd w:val="clear" w:color="auto" w:fill="FFFFFF" w:themeFill="background1"/>
              <w:rPr>
                <w:sz w:val="18"/>
                <w:szCs w:val="18"/>
              </w:rPr>
            </w:pPr>
            <w:r w:rsidRPr="00C77DCC">
              <w:rPr>
                <w:sz w:val="18"/>
                <w:szCs w:val="18"/>
              </w:rPr>
              <w:t>2024 m. planuojama diegti</w:t>
            </w:r>
            <w:r w:rsidRPr="00C77DCC">
              <w:rPr>
                <w:sz w:val="18"/>
                <w:szCs w:val="18"/>
              </w:rPr>
              <w:br/>
              <w:t>ambulatorines paslaugas</w:t>
            </w:r>
            <w:r w:rsidRPr="00C77DCC">
              <w:rPr>
                <w:sz w:val="18"/>
                <w:szCs w:val="18"/>
              </w:rPr>
              <w:br/>
              <w:t>demencija sergantiems</w:t>
            </w:r>
            <w:r w:rsidRPr="00C77DCC">
              <w:rPr>
                <w:sz w:val="18"/>
                <w:szCs w:val="18"/>
              </w:rPr>
              <w:br/>
              <w:t>asmenims. SPPD pateikta</w:t>
            </w:r>
            <w:r w:rsidRPr="00C77DCC">
              <w:rPr>
                <w:sz w:val="18"/>
                <w:szCs w:val="18"/>
              </w:rPr>
              <w:br/>
              <w:t>paraiška dėl socialinės</w:t>
            </w:r>
            <w:r w:rsidRPr="00C77DCC">
              <w:rPr>
                <w:sz w:val="18"/>
                <w:szCs w:val="18"/>
              </w:rPr>
              <w:br/>
              <w:t>globos, specializuotų</w:t>
            </w:r>
            <w:r w:rsidRPr="00C77DCC">
              <w:rPr>
                <w:sz w:val="18"/>
                <w:szCs w:val="18"/>
              </w:rPr>
              <w:br/>
              <w:t>slaugos ir socialinės globos</w:t>
            </w:r>
            <w:r w:rsidRPr="00C77DCC">
              <w:rPr>
                <w:sz w:val="18"/>
                <w:szCs w:val="18"/>
              </w:rPr>
              <w:br/>
              <w:t>namų senyvo amžiaus</w:t>
            </w:r>
            <w:r w:rsidRPr="00C77DCC">
              <w:rPr>
                <w:sz w:val="18"/>
                <w:szCs w:val="18"/>
              </w:rPr>
              <w:br/>
              <w:t>asmenims, suaugusiems ir</w:t>
            </w:r>
            <w:r w:rsidRPr="00C77DCC">
              <w:rPr>
                <w:sz w:val="18"/>
                <w:szCs w:val="18"/>
              </w:rPr>
              <w:br/>
              <w:t>senyvo amžiaus asmenims</w:t>
            </w:r>
            <w:r w:rsidRPr="00C77DCC">
              <w:rPr>
                <w:sz w:val="18"/>
                <w:szCs w:val="18"/>
              </w:rPr>
              <w:br/>
              <w:t>su sunkia negalia licencijos</w:t>
            </w:r>
            <w:r w:rsidRPr="00C77DCC">
              <w:rPr>
                <w:sz w:val="18"/>
                <w:szCs w:val="18"/>
              </w:rPr>
              <w:br/>
              <w:t>(sgl-4).</w:t>
            </w:r>
          </w:p>
        </w:tc>
        <w:tc>
          <w:tcPr>
            <w:tcW w:w="1134" w:type="dxa"/>
            <w:hideMark/>
          </w:tcPr>
          <w:p w14:paraId="08E077F0" w14:textId="77777777" w:rsidR="00E57128" w:rsidRPr="00C77DCC" w:rsidRDefault="00E57128" w:rsidP="00B91C2A">
            <w:pPr>
              <w:shd w:val="clear" w:color="auto" w:fill="FFFFFF" w:themeFill="background1"/>
              <w:rPr>
                <w:sz w:val="18"/>
                <w:szCs w:val="18"/>
              </w:rPr>
            </w:pPr>
            <w:r w:rsidRPr="00C77DCC">
              <w:rPr>
                <w:sz w:val="18"/>
                <w:szCs w:val="18"/>
              </w:rPr>
              <w:t>Paslauga neteikiama</w:t>
            </w:r>
          </w:p>
        </w:tc>
        <w:tc>
          <w:tcPr>
            <w:tcW w:w="2268" w:type="dxa"/>
            <w:hideMark/>
          </w:tcPr>
          <w:p w14:paraId="2665E118" w14:textId="77777777" w:rsidR="00E57128" w:rsidRPr="00C77DCC" w:rsidRDefault="00E57128" w:rsidP="00B91C2A">
            <w:pPr>
              <w:shd w:val="clear" w:color="auto" w:fill="FFFFFF" w:themeFill="background1"/>
              <w:rPr>
                <w:sz w:val="18"/>
                <w:szCs w:val="18"/>
              </w:rPr>
            </w:pPr>
            <w:r w:rsidRPr="00C77DCC">
              <w:rPr>
                <w:sz w:val="18"/>
                <w:szCs w:val="18"/>
              </w:rPr>
              <w:t>-</w:t>
            </w:r>
          </w:p>
        </w:tc>
      </w:tr>
      <w:tr w:rsidR="00B91C2A" w:rsidRPr="00C77DCC" w14:paraId="65565B0F" w14:textId="77777777" w:rsidTr="003F5883">
        <w:trPr>
          <w:trHeight w:val="480"/>
        </w:trPr>
        <w:tc>
          <w:tcPr>
            <w:tcW w:w="1276" w:type="dxa"/>
            <w:vMerge/>
            <w:hideMark/>
          </w:tcPr>
          <w:p w14:paraId="1B732606" w14:textId="77777777" w:rsidR="00E57128" w:rsidRPr="00C77DCC" w:rsidRDefault="00E57128" w:rsidP="00B91C2A">
            <w:pPr>
              <w:shd w:val="clear" w:color="auto" w:fill="FFFFFF" w:themeFill="background1"/>
              <w:rPr>
                <w:b/>
                <w:bCs/>
                <w:sz w:val="18"/>
                <w:szCs w:val="18"/>
              </w:rPr>
            </w:pPr>
          </w:p>
        </w:tc>
        <w:tc>
          <w:tcPr>
            <w:tcW w:w="1559" w:type="dxa"/>
            <w:hideMark/>
          </w:tcPr>
          <w:p w14:paraId="2B866B8E" w14:textId="77777777" w:rsidR="00E57128" w:rsidRPr="00C77DCC" w:rsidRDefault="00E57128" w:rsidP="00B91C2A">
            <w:pPr>
              <w:shd w:val="clear" w:color="auto" w:fill="FFFFFF" w:themeFill="background1"/>
              <w:rPr>
                <w:sz w:val="18"/>
                <w:szCs w:val="18"/>
              </w:rPr>
            </w:pPr>
            <w:r w:rsidRPr="00C77DCC">
              <w:rPr>
                <w:sz w:val="18"/>
                <w:szCs w:val="18"/>
              </w:rPr>
              <w:t xml:space="preserve">VšĮ Adutiškio senelių namai, </w:t>
            </w:r>
          </w:p>
        </w:tc>
        <w:tc>
          <w:tcPr>
            <w:tcW w:w="1418" w:type="dxa"/>
            <w:hideMark/>
          </w:tcPr>
          <w:p w14:paraId="5ED8E2FA" w14:textId="77777777" w:rsidR="00E57128" w:rsidRPr="00C77DCC" w:rsidRDefault="00E57128" w:rsidP="00B91C2A">
            <w:pPr>
              <w:shd w:val="clear" w:color="auto" w:fill="FFFFFF" w:themeFill="background1"/>
              <w:rPr>
                <w:sz w:val="18"/>
                <w:szCs w:val="18"/>
              </w:rPr>
            </w:pPr>
            <w:r w:rsidRPr="00C77DCC">
              <w:rPr>
                <w:sz w:val="18"/>
                <w:szCs w:val="18"/>
              </w:rPr>
              <w:t>Privati</w:t>
            </w:r>
          </w:p>
        </w:tc>
        <w:tc>
          <w:tcPr>
            <w:tcW w:w="1276" w:type="dxa"/>
            <w:hideMark/>
          </w:tcPr>
          <w:p w14:paraId="41887A18" w14:textId="77777777" w:rsidR="00E57128" w:rsidRPr="00C77DCC" w:rsidRDefault="00E57128" w:rsidP="00B91C2A">
            <w:pPr>
              <w:shd w:val="clear" w:color="auto" w:fill="FFFFFF" w:themeFill="background1"/>
              <w:rPr>
                <w:sz w:val="18"/>
                <w:szCs w:val="18"/>
              </w:rPr>
            </w:pPr>
            <w:r w:rsidRPr="00C77DCC">
              <w:rPr>
                <w:sz w:val="18"/>
                <w:szCs w:val="18"/>
              </w:rPr>
              <w:t>Paslauga neteikiama</w:t>
            </w:r>
          </w:p>
        </w:tc>
        <w:tc>
          <w:tcPr>
            <w:tcW w:w="1275" w:type="dxa"/>
            <w:hideMark/>
          </w:tcPr>
          <w:p w14:paraId="2BC0CC6D" w14:textId="77777777" w:rsidR="00E57128" w:rsidRPr="00C77DCC" w:rsidRDefault="00E57128" w:rsidP="00B91C2A">
            <w:pPr>
              <w:shd w:val="clear" w:color="auto" w:fill="FFFFFF" w:themeFill="background1"/>
              <w:rPr>
                <w:sz w:val="18"/>
                <w:szCs w:val="18"/>
              </w:rPr>
            </w:pPr>
            <w:r w:rsidRPr="00C77DCC">
              <w:rPr>
                <w:sz w:val="18"/>
                <w:szCs w:val="18"/>
              </w:rPr>
              <w:t>Paslauga neteikiama</w:t>
            </w:r>
          </w:p>
        </w:tc>
        <w:tc>
          <w:tcPr>
            <w:tcW w:w="1276" w:type="dxa"/>
            <w:hideMark/>
          </w:tcPr>
          <w:p w14:paraId="1E6F460B" w14:textId="77777777" w:rsidR="00E57128" w:rsidRPr="00C77DCC" w:rsidRDefault="00E57128" w:rsidP="00B91C2A">
            <w:pPr>
              <w:shd w:val="clear" w:color="auto" w:fill="FFFFFF" w:themeFill="background1"/>
              <w:rPr>
                <w:sz w:val="18"/>
                <w:szCs w:val="18"/>
              </w:rPr>
            </w:pPr>
            <w:r w:rsidRPr="00C77DCC">
              <w:rPr>
                <w:sz w:val="18"/>
                <w:szCs w:val="18"/>
              </w:rPr>
              <w:t>Paslauga neteikiama</w:t>
            </w:r>
          </w:p>
        </w:tc>
        <w:tc>
          <w:tcPr>
            <w:tcW w:w="1276" w:type="dxa"/>
            <w:hideMark/>
          </w:tcPr>
          <w:p w14:paraId="2DDEE2AC" w14:textId="77777777" w:rsidR="00E57128" w:rsidRPr="00C77DCC" w:rsidRDefault="00E57128" w:rsidP="00B91C2A">
            <w:pPr>
              <w:shd w:val="clear" w:color="auto" w:fill="FFFFFF" w:themeFill="background1"/>
              <w:rPr>
                <w:sz w:val="18"/>
                <w:szCs w:val="18"/>
              </w:rPr>
            </w:pPr>
            <w:r w:rsidRPr="00C77DCC">
              <w:rPr>
                <w:sz w:val="18"/>
                <w:szCs w:val="18"/>
              </w:rPr>
              <w:t>120</w:t>
            </w:r>
          </w:p>
        </w:tc>
        <w:tc>
          <w:tcPr>
            <w:tcW w:w="1276" w:type="dxa"/>
            <w:hideMark/>
          </w:tcPr>
          <w:p w14:paraId="5AAAAFAF" w14:textId="77777777" w:rsidR="00E57128" w:rsidRPr="00C77DCC" w:rsidRDefault="00E57128" w:rsidP="00B91C2A">
            <w:pPr>
              <w:shd w:val="clear" w:color="auto" w:fill="FFFFFF" w:themeFill="background1"/>
              <w:rPr>
                <w:sz w:val="18"/>
                <w:szCs w:val="18"/>
              </w:rPr>
            </w:pPr>
            <w:r w:rsidRPr="00C77DCC">
              <w:rPr>
                <w:sz w:val="18"/>
                <w:szCs w:val="18"/>
              </w:rPr>
              <w:t>120</w:t>
            </w:r>
          </w:p>
        </w:tc>
        <w:tc>
          <w:tcPr>
            <w:tcW w:w="1559" w:type="dxa"/>
            <w:hideMark/>
          </w:tcPr>
          <w:p w14:paraId="6122A630" w14:textId="77777777" w:rsidR="00E57128" w:rsidRPr="00C77DCC" w:rsidRDefault="00E57128" w:rsidP="00B91C2A">
            <w:pPr>
              <w:shd w:val="clear" w:color="auto" w:fill="FFFFFF" w:themeFill="background1"/>
              <w:rPr>
                <w:sz w:val="18"/>
                <w:szCs w:val="18"/>
              </w:rPr>
            </w:pPr>
            <w:r w:rsidRPr="00C77DCC">
              <w:rPr>
                <w:sz w:val="18"/>
                <w:szCs w:val="18"/>
              </w:rPr>
              <w:t>Taip, numatoma diegti paslaugas</w:t>
            </w:r>
          </w:p>
        </w:tc>
        <w:tc>
          <w:tcPr>
            <w:tcW w:w="1134" w:type="dxa"/>
            <w:hideMark/>
          </w:tcPr>
          <w:p w14:paraId="094E6292" w14:textId="77777777" w:rsidR="00E57128" w:rsidRPr="00C77DCC" w:rsidRDefault="00E57128" w:rsidP="00B91C2A">
            <w:pPr>
              <w:shd w:val="clear" w:color="auto" w:fill="FFFFFF" w:themeFill="background1"/>
              <w:rPr>
                <w:sz w:val="18"/>
                <w:szCs w:val="18"/>
              </w:rPr>
            </w:pPr>
            <w:r w:rsidRPr="00C77DCC">
              <w:rPr>
                <w:sz w:val="18"/>
                <w:szCs w:val="18"/>
              </w:rPr>
              <w:t>Paslauga neteikiama</w:t>
            </w:r>
          </w:p>
        </w:tc>
        <w:tc>
          <w:tcPr>
            <w:tcW w:w="2268" w:type="dxa"/>
            <w:hideMark/>
          </w:tcPr>
          <w:p w14:paraId="1F283A6E" w14:textId="77777777" w:rsidR="00E57128" w:rsidRPr="00C77DCC" w:rsidRDefault="00E57128" w:rsidP="00B91C2A">
            <w:pPr>
              <w:shd w:val="clear" w:color="auto" w:fill="FFFFFF" w:themeFill="background1"/>
              <w:rPr>
                <w:sz w:val="18"/>
                <w:szCs w:val="18"/>
              </w:rPr>
            </w:pPr>
            <w:r w:rsidRPr="00C77DCC">
              <w:rPr>
                <w:sz w:val="18"/>
                <w:szCs w:val="18"/>
              </w:rPr>
              <w:t>-</w:t>
            </w:r>
          </w:p>
        </w:tc>
      </w:tr>
      <w:tr w:rsidR="00B91C2A" w:rsidRPr="00C77DCC" w14:paraId="4C927893" w14:textId="77777777" w:rsidTr="003F5883">
        <w:trPr>
          <w:trHeight w:val="549"/>
        </w:trPr>
        <w:tc>
          <w:tcPr>
            <w:tcW w:w="1276" w:type="dxa"/>
            <w:vMerge/>
            <w:hideMark/>
          </w:tcPr>
          <w:p w14:paraId="3CF04B21" w14:textId="77777777" w:rsidR="00E57128" w:rsidRPr="00C77DCC" w:rsidRDefault="00E57128" w:rsidP="00B91C2A">
            <w:pPr>
              <w:shd w:val="clear" w:color="auto" w:fill="FFFFFF" w:themeFill="background1"/>
              <w:rPr>
                <w:b/>
                <w:bCs/>
                <w:sz w:val="18"/>
                <w:szCs w:val="18"/>
              </w:rPr>
            </w:pPr>
          </w:p>
        </w:tc>
        <w:tc>
          <w:tcPr>
            <w:tcW w:w="1559" w:type="dxa"/>
            <w:hideMark/>
          </w:tcPr>
          <w:p w14:paraId="697F146A" w14:textId="3D4E0F13" w:rsidR="00E57128" w:rsidRPr="00C77DCC" w:rsidRDefault="00E57128" w:rsidP="00B91C2A">
            <w:pPr>
              <w:shd w:val="clear" w:color="auto" w:fill="FFFFFF" w:themeFill="background1"/>
              <w:rPr>
                <w:sz w:val="18"/>
                <w:szCs w:val="18"/>
              </w:rPr>
            </w:pPr>
            <w:r w:rsidRPr="00C77DCC">
              <w:rPr>
                <w:sz w:val="18"/>
                <w:szCs w:val="18"/>
              </w:rPr>
              <w:t>Švenčionių rajono socialinių paslaugų centro dienos centras „Asveja“</w:t>
            </w:r>
          </w:p>
        </w:tc>
        <w:tc>
          <w:tcPr>
            <w:tcW w:w="1418" w:type="dxa"/>
            <w:hideMark/>
          </w:tcPr>
          <w:p w14:paraId="4B3F2822" w14:textId="77777777" w:rsidR="00E57128" w:rsidRPr="00C77DCC" w:rsidRDefault="00E57128" w:rsidP="00B91C2A">
            <w:pPr>
              <w:shd w:val="clear" w:color="auto" w:fill="FFFFFF" w:themeFill="background1"/>
              <w:rPr>
                <w:sz w:val="18"/>
                <w:szCs w:val="18"/>
              </w:rPr>
            </w:pPr>
            <w:r w:rsidRPr="00C77DCC">
              <w:rPr>
                <w:sz w:val="18"/>
                <w:szCs w:val="18"/>
              </w:rPr>
              <w:t>Savivaldybės įstaiga</w:t>
            </w:r>
          </w:p>
        </w:tc>
        <w:tc>
          <w:tcPr>
            <w:tcW w:w="1276" w:type="dxa"/>
            <w:hideMark/>
          </w:tcPr>
          <w:p w14:paraId="50F38355" w14:textId="77777777" w:rsidR="00E57128" w:rsidRPr="00C77DCC" w:rsidRDefault="00E57128" w:rsidP="00B91C2A">
            <w:pPr>
              <w:shd w:val="clear" w:color="auto" w:fill="FFFFFF" w:themeFill="background1"/>
              <w:rPr>
                <w:sz w:val="18"/>
                <w:szCs w:val="18"/>
              </w:rPr>
            </w:pPr>
            <w:r w:rsidRPr="00C77DCC">
              <w:rPr>
                <w:sz w:val="18"/>
                <w:szCs w:val="18"/>
              </w:rPr>
              <w:t>Paslauga neteikiama</w:t>
            </w:r>
          </w:p>
        </w:tc>
        <w:tc>
          <w:tcPr>
            <w:tcW w:w="1275" w:type="dxa"/>
            <w:hideMark/>
          </w:tcPr>
          <w:p w14:paraId="29022BB2" w14:textId="77777777" w:rsidR="00E57128" w:rsidRPr="00C77DCC" w:rsidRDefault="00E57128" w:rsidP="00B91C2A">
            <w:pPr>
              <w:shd w:val="clear" w:color="auto" w:fill="FFFFFF" w:themeFill="background1"/>
              <w:rPr>
                <w:sz w:val="18"/>
                <w:szCs w:val="18"/>
              </w:rPr>
            </w:pPr>
            <w:r w:rsidRPr="00C77DCC">
              <w:rPr>
                <w:sz w:val="18"/>
                <w:szCs w:val="18"/>
              </w:rPr>
              <w:t>Paslauga neteikiama</w:t>
            </w:r>
          </w:p>
        </w:tc>
        <w:tc>
          <w:tcPr>
            <w:tcW w:w="1276" w:type="dxa"/>
            <w:hideMark/>
          </w:tcPr>
          <w:p w14:paraId="53532102" w14:textId="77777777" w:rsidR="00E57128" w:rsidRPr="00C77DCC" w:rsidRDefault="00E57128" w:rsidP="00B91C2A">
            <w:pPr>
              <w:shd w:val="clear" w:color="auto" w:fill="FFFFFF" w:themeFill="background1"/>
              <w:rPr>
                <w:sz w:val="18"/>
                <w:szCs w:val="18"/>
              </w:rPr>
            </w:pPr>
            <w:r w:rsidRPr="00C77DCC">
              <w:rPr>
                <w:sz w:val="18"/>
                <w:szCs w:val="18"/>
              </w:rPr>
              <w:t>Paslauga neteikiama</w:t>
            </w:r>
          </w:p>
        </w:tc>
        <w:tc>
          <w:tcPr>
            <w:tcW w:w="1276" w:type="dxa"/>
            <w:hideMark/>
          </w:tcPr>
          <w:p w14:paraId="37261F4C" w14:textId="77777777" w:rsidR="00E57128" w:rsidRPr="00C77DCC" w:rsidRDefault="00E57128" w:rsidP="00B91C2A">
            <w:pPr>
              <w:shd w:val="clear" w:color="auto" w:fill="FFFFFF" w:themeFill="background1"/>
              <w:rPr>
                <w:sz w:val="18"/>
                <w:szCs w:val="18"/>
              </w:rPr>
            </w:pPr>
            <w:r w:rsidRPr="00C77DCC">
              <w:rPr>
                <w:sz w:val="18"/>
                <w:szCs w:val="18"/>
              </w:rPr>
              <w:t>Paslauga neteikiama</w:t>
            </w:r>
          </w:p>
        </w:tc>
        <w:tc>
          <w:tcPr>
            <w:tcW w:w="1276" w:type="dxa"/>
            <w:hideMark/>
          </w:tcPr>
          <w:p w14:paraId="4C8B6AB8" w14:textId="77777777" w:rsidR="00E57128" w:rsidRPr="00C77DCC" w:rsidRDefault="00E57128" w:rsidP="00B91C2A">
            <w:pPr>
              <w:shd w:val="clear" w:color="auto" w:fill="FFFFFF" w:themeFill="background1"/>
              <w:rPr>
                <w:sz w:val="18"/>
                <w:szCs w:val="18"/>
              </w:rPr>
            </w:pPr>
            <w:r w:rsidRPr="00C77DCC">
              <w:rPr>
                <w:sz w:val="18"/>
                <w:szCs w:val="18"/>
              </w:rPr>
              <w:t>Poreikio nėra</w:t>
            </w:r>
          </w:p>
        </w:tc>
        <w:tc>
          <w:tcPr>
            <w:tcW w:w="1559" w:type="dxa"/>
            <w:hideMark/>
          </w:tcPr>
          <w:p w14:paraId="1B89F2F5" w14:textId="77777777" w:rsidR="00E57128" w:rsidRPr="00C77DCC" w:rsidRDefault="00E57128" w:rsidP="00B91C2A">
            <w:pPr>
              <w:shd w:val="clear" w:color="auto" w:fill="FFFFFF" w:themeFill="background1"/>
              <w:rPr>
                <w:sz w:val="18"/>
                <w:szCs w:val="18"/>
              </w:rPr>
            </w:pPr>
            <w:r w:rsidRPr="00C77DCC">
              <w:rPr>
                <w:sz w:val="18"/>
                <w:szCs w:val="18"/>
              </w:rPr>
              <w:t>Poreikio nėra</w:t>
            </w:r>
          </w:p>
        </w:tc>
        <w:tc>
          <w:tcPr>
            <w:tcW w:w="1134" w:type="dxa"/>
            <w:hideMark/>
          </w:tcPr>
          <w:p w14:paraId="163A59E1" w14:textId="77777777" w:rsidR="00E57128" w:rsidRPr="00C77DCC" w:rsidRDefault="00E57128" w:rsidP="00B91C2A">
            <w:pPr>
              <w:shd w:val="clear" w:color="auto" w:fill="FFFFFF" w:themeFill="background1"/>
              <w:rPr>
                <w:sz w:val="18"/>
                <w:szCs w:val="18"/>
              </w:rPr>
            </w:pPr>
            <w:r w:rsidRPr="00C77DCC">
              <w:rPr>
                <w:sz w:val="18"/>
                <w:szCs w:val="18"/>
              </w:rPr>
              <w:t>Paslauga neteikiama</w:t>
            </w:r>
          </w:p>
        </w:tc>
        <w:tc>
          <w:tcPr>
            <w:tcW w:w="2268" w:type="dxa"/>
            <w:hideMark/>
          </w:tcPr>
          <w:p w14:paraId="5796BB0B" w14:textId="77777777" w:rsidR="00E57128" w:rsidRPr="00C77DCC" w:rsidRDefault="00E57128" w:rsidP="00B91C2A">
            <w:pPr>
              <w:shd w:val="clear" w:color="auto" w:fill="FFFFFF" w:themeFill="background1"/>
              <w:rPr>
                <w:sz w:val="18"/>
                <w:szCs w:val="18"/>
              </w:rPr>
            </w:pPr>
            <w:r w:rsidRPr="00C77DCC">
              <w:rPr>
                <w:sz w:val="18"/>
                <w:szCs w:val="18"/>
              </w:rPr>
              <w:t>-</w:t>
            </w:r>
          </w:p>
        </w:tc>
      </w:tr>
      <w:tr w:rsidR="006C5455" w:rsidRPr="00C77DCC" w14:paraId="29A9F1FF" w14:textId="77777777" w:rsidTr="003F5883">
        <w:trPr>
          <w:trHeight w:val="2088"/>
        </w:trPr>
        <w:tc>
          <w:tcPr>
            <w:tcW w:w="1276" w:type="dxa"/>
            <w:hideMark/>
          </w:tcPr>
          <w:p w14:paraId="76C79C2D" w14:textId="77777777" w:rsidR="006C5455" w:rsidRPr="00C77DCC" w:rsidRDefault="006C5455" w:rsidP="00755634">
            <w:pPr>
              <w:shd w:val="clear" w:color="auto" w:fill="FFFFFF" w:themeFill="background1"/>
              <w:rPr>
                <w:b/>
                <w:bCs/>
                <w:sz w:val="18"/>
                <w:szCs w:val="18"/>
              </w:rPr>
            </w:pPr>
            <w:r w:rsidRPr="00C77DCC">
              <w:rPr>
                <w:b/>
                <w:bCs/>
                <w:sz w:val="18"/>
                <w:szCs w:val="18"/>
              </w:rPr>
              <w:lastRenderedPageBreak/>
              <w:t>Savivaldybė</w:t>
            </w:r>
          </w:p>
        </w:tc>
        <w:tc>
          <w:tcPr>
            <w:tcW w:w="1559" w:type="dxa"/>
            <w:hideMark/>
          </w:tcPr>
          <w:p w14:paraId="62BF5053" w14:textId="77777777" w:rsidR="006C5455" w:rsidRPr="00C77DCC" w:rsidRDefault="006C5455" w:rsidP="00755634">
            <w:pPr>
              <w:shd w:val="clear" w:color="auto" w:fill="FFFFFF" w:themeFill="background1"/>
              <w:rPr>
                <w:b/>
                <w:bCs/>
                <w:sz w:val="18"/>
                <w:szCs w:val="18"/>
              </w:rPr>
            </w:pPr>
            <w:r w:rsidRPr="00C77DCC">
              <w:rPr>
                <w:b/>
                <w:bCs/>
                <w:sz w:val="18"/>
                <w:szCs w:val="18"/>
              </w:rPr>
              <w:t>Įstaigos (viešosios ir privačios) pavadinimas ir pavaldumas</w:t>
            </w:r>
          </w:p>
        </w:tc>
        <w:tc>
          <w:tcPr>
            <w:tcW w:w="1418" w:type="dxa"/>
            <w:hideMark/>
          </w:tcPr>
          <w:p w14:paraId="6079623B" w14:textId="77777777" w:rsidR="006C5455" w:rsidRPr="00C77DCC" w:rsidRDefault="006C5455" w:rsidP="00755634">
            <w:pPr>
              <w:shd w:val="clear" w:color="auto" w:fill="FFFFFF" w:themeFill="background1"/>
              <w:rPr>
                <w:b/>
                <w:bCs/>
                <w:sz w:val="18"/>
                <w:szCs w:val="18"/>
              </w:rPr>
            </w:pPr>
            <w:r w:rsidRPr="00C77DCC">
              <w:rPr>
                <w:b/>
                <w:bCs/>
                <w:sz w:val="18"/>
                <w:szCs w:val="18"/>
              </w:rPr>
              <w:t>Įstaigos (viešosios ir privačios) pavadinimas ir pavaldumas</w:t>
            </w:r>
          </w:p>
        </w:tc>
        <w:tc>
          <w:tcPr>
            <w:tcW w:w="1276" w:type="dxa"/>
            <w:hideMark/>
          </w:tcPr>
          <w:p w14:paraId="2BBA68B9" w14:textId="77777777" w:rsidR="006C5455" w:rsidRPr="00C77DCC" w:rsidRDefault="006C5455" w:rsidP="00755634">
            <w:pPr>
              <w:shd w:val="clear" w:color="auto" w:fill="FFFFFF" w:themeFill="background1"/>
              <w:rPr>
                <w:b/>
                <w:bCs/>
                <w:sz w:val="18"/>
                <w:szCs w:val="18"/>
              </w:rPr>
            </w:pPr>
            <w:r w:rsidRPr="00C77DCC">
              <w:rPr>
                <w:b/>
                <w:bCs/>
                <w:sz w:val="18"/>
                <w:szCs w:val="18"/>
              </w:rPr>
              <w:t>Paliatyviosios pagalbos paslaugas (dienos stacionare, dienos centre, stacionare) gaunančių asmenų skaičius</w:t>
            </w:r>
          </w:p>
        </w:tc>
        <w:tc>
          <w:tcPr>
            <w:tcW w:w="1275" w:type="dxa"/>
            <w:hideMark/>
          </w:tcPr>
          <w:p w14:paraId="29503B47" w14:textId="77777777" w:rsidR="006C5455" w:rsidRPr="00C77DCC" w:rsidRDefault="006C5455" w:rsidP="00755634">
            <w:pPr>
              <w:shd w:val="clear" w:color="auto" w:fill="FFFFFF" w:themeFill="background1"/>
              <w:rPr>
                <w:b/>
                <w:bCs/>
                <w:sz w:val="18"/>
                <w:szCs w:val="18"/>
              </w:rPr>
            </w:pPr>
            <w:r w:rsidRPr="00C77DCC">
              <w:rPr>
                <w:b/>
                <w:bCs/>
                <w:sz w:val="18"/>
                <w:szCs w:val="18"/>
              </w:rPr>
              <w:t>Stacionarinės paliatyviosios pagalbos lovų skaičius</w:t>
            </w:r>
          </w:p>
        </w:tc>
        <w:tc>
          <w:tcPr>
            <w:tcW w:w="1276" w:type="dxa"/>
            <w:hideMark/>
          </w:tcPr>
          <w:p w14:paraId="05FEE3DF" w14:textId="77777777" w:rsidR="006C5455" w:rsidRPr="00C77DCC" w:rsidRDefault="006C5455" w:rsidP="00755634">
            <w:pPr>
              <w:shd w:val="clear" w:color="auto" w:fill="FFFFFF" w:themeFill="background1"/>
              <w:rPr>
                <w:b/>
                <w:bCs/>
                <w:sz w:val="18"/>
                <w:szCs w:val="18"/>
              </w:rPr>
            </w:pPr>
            <w:r w:rsidRPr="00C77DCC">
              <w:rPr>
                <w:b/>
                <w:bCs/>
                <w:sz w:val="18"/>
                <w:szCs w:val="18"/>
              </w:rPr>
              <w:t>Stacionarinės paliatyviosios pagalbos lovų skaičiaus poreikis po 2024-01-01</w:t>
            </w:r>
          </w:p>
        </w:tc>
        <w:tc>
          <w:tcPr>
            <w:tcW w:w="1276" w:type="dxa"/>
            <w:hideMark/>
          </w:tcPr>
          <w:p w14:paraId="1E7883A8" w14:textId="77777777" w:rsidR="006C5455" w:rsidRPr="00C77DCC" w:rsidRDefault="006C5455" w:rsidP="00755634">
            <w:pPr>
              <w:shd w:val="clear" w:color="auto" w:fill="FFFFFF" w:themeFill="background1"/>
              <w:rPr>
                <w:b/>
                <w:bCs/>
                <w:sz w:val="18"/>
                <w:szCs w:val="18"/>
              </w:rPr>
            </w:pPr>
            <w:r w:rsidRPr="00C77DCC">
              <w:rPr>
                <w:b/>
                <w:bCs/>
                <w:sz w:val="18"/>
                <w:szCs w:val="18"/>
              </w:rPr>
              <w:t>Vietų / lovų, skirtų demencija sergančių asmenų stacionarinei priežiūrai / stacionariai socialinei globai, skaičius*</w:t>
            </w:r>
          </w:p>
        </w:tc>
        <w:tc>
          <w:tcPr>
            <w:tcW w:w="1276" w:type="dxa"/>
            <w:hideMark/>
          </w:tcPr>
          <w:p w14:paraId="105F8CDD" w14:textId="77777777" w:rsidR="006C5455" w:rsidRPr="00C77DCC" w:rsidRDefault="006C5455" w:rsidP="00755634">
            <w:pPr>
              <w:shd w:val="clear" w:color="auto" w:fill="FFFFFF" w:themeFill="background1"/>
              <w:rPr>
                <w:b/>
                <w:bCs/>
                <w:sz w:val="18"/>
                <w:szCs w:val="18"/>
              </w:rPr>
            </w:pPr>
            <w:r w:rsidRPr="00C77DCC">
              <w:rPr>
                <w:b/>
                <w:bCs/>
                <w:sz w:val="18"/>
                <w:szCs w:val="18"/>
              </w:rPr>
              <w:t>Vietų / lovų, skirtų demencija sergančių asmenų stacionarinei priežiūrai / stacionariai socialinei globai, poreikis*</w:t>
            </w:r>
          </w:p>
        </w:tc>
        <w:tc>
          <w:tcPr>
            <w:tcW w:w="1559" w:type="dxa"/>
            <w:hideMark/>
          </w:tcPr>
          <w:p w14:paraId="3CABC30B" w14:textId="77777777" w:rsidR="006C5455" w:rsidRPr="00C77DCC" w:rsidRDefault="006C5455" w:rsidP="00755634">
            <w:pPr>
              <w:shd w:val="clear" w:color="auto" w:fill="FFFFFF" w:themeFill="background1"/>
              <w:rPr>
                <w:b/>
                <w:bCs/>
                <w:sz w:val="18"/>
                <w:szCs w:val="18"/>
              </w:rPr>
            </w:pPr>
            <w:r w:rsidRPr="00C77DCC">
              <w:rPr>
                <w:b/>
                <w:bCs/>
                <w:sz w:val="18"/>
                <w:szCs w:val="18"/>
              </w:rPr>
              <w:t>Ar numatoma diegti / plėtoti ambulatorines paslaugas demencija sergantiems asmenims?</w:t>
            </w:r>
          </w:p>
        </w:tc>
        <w:tc>
          <w:tcPr>
            <w:tcW w:w="1134" w:type="dxa"/>
            <w:hideMark/>
          </w:tcPr>
          <w:p w14:paraId="24663EC9" w14:textId="77777777" w:rsidR="006C5455" w:rsidRPr="00C77DCC" w:rsidRDefault="006C5455" w:rsidP="00755634">
            <w:pPr>
              <w:shd w:val="clear" w:color="auto" w:fill="FFFFFF" w:themeFill="background1"/>
              <w:rPr>
                <w:b/>
                <w:bCs/>
                <w:sz w:val="18"/>
                <w:szCs w:val="18"/>
              </w:rPr>
            </w:pPr>
            <w:r w:rsidRPr="00C77DCC">
              <w:rPr>
                <w:b/>
                <w:bCs/>
                <w:sz w:val="18"/>
                <w:szCs w:val="18"/>
              </w:rPr>
              <w:t>Asmenų, kuriems ASPĮ teikia APSN paslaugas, skaičius</w:t>
            </w:r>
          </w:p>
        </w:tc>
        <w:tc>
          <w:tcPr>
            <w:tcW w:w="2268" w:type="dxa"/>
            <w:hideMark/>
          </w:tcPr>
          <w:p w14:paraId="01836AEF" w14:textId="77777777" w:rsidR="006C5455" w:rsidRPr="00C77DCC" w:rsidRDefault="006C5455" w:rsidP="00755634">
            <w:pPr>
              <w:shd w:val="clear" w:color="auto" w:fill="FFFFFF" w:themeFill="background1"/>
              <w:rPr>
                <w:b/>
                <w:bCs/>
                <w:sz w:val="18"/>
                <w:szCs w:val="18"/>
              </w:rPr>
            </w:pPr>
            <w:r w:rsidRPr="00C77DCC">
              <w:rPr>
                <w:b/>
                <w:bCs/>
                <w:sz w:val="18"/>
                <w:szCs w:val="18"/>
              </w:rPr>
              <w:t>Įstaigos (viešosios ir privačios) ASPN komandos sudėtis (specialistų skaičius ir profesinė kvalifikacija)</w:t>
            </w:r>
          </w:p>
        </w:tc>
      </w:tr>
      <w:tr w:rsidR="00B91C2A" w:rsidRPr="00C77DCC" w14:paraId="2375B552" w14:textId="77777777" w:rsidTr="003F5883">
        <w:trPr>
          <w:trHeight w:val="528"/>
        </w:trPr>
        <w:tc>
          <w:tcPr>
            <w:tcW w:w="1276" w:type="dxa"/>
            <w:vMerge w:val="restart"/>
            <w:hideMark/>
          </w:tcPr>
          <w:p w14:paraId="2A28889A" w14:textId="77777777" w:rsidR="00E57128" w:rsidRPr="00C77DCC" w:rsidRDefault="00E57128" w:rsidP="00B91C2A">
            <w:pPr>
              <w:shd w:val="clear" w:color="auto" w:fill="FFFFFF" w:themeFill="background1"/>
              <w:rPr>
                <w:b/>
                <w:bCs/>
                <w:sz w:val="18"/>
                <w:szCs w:val="18"/>
              </w:rPr>
            </w:pPr>
            <w:r w:rsidRPr="00C77DCC">
              <w:rPr>
                <w:b/>
                <w:bCs/>
                <w:sz w:val="18"/>
                <w:szCs w:val="18"/>
              </w:rPr>
              <w:t>Trakų rajono savivaldybė</w:t>
            </w:r>
          </w:p>
        </w:tc>
        <w:tc>
          <w:tcPr>
            <w:tcW w:w="1559" w:type="dxa"/>
            <w:vMerge w:val="restart"/>
            <w:hideMark/>
          </w:tcPr>
          <w:p w14:paraId="700D56AE" w14:textId="77777777" w:rsidR="00E57128" w:rsidRPr="00C77DCC" w:rsidRDefault="00E57128" w:rsidP="00B91C2A">
            <w:pPr>
              <w:shd w:val="clear" w:color="auto" w:fill="FFFFFF" w:themeFill="background1"/>
              <w:rPr>
                <w:sz w:val="18"/>
                <w:szCs w:val="18"/>
              </w:rPr>
            </w:pPr>
            <w:r w:rsidRPr="00C77DCC">
              <w:rPr>
                <w:sz w:val="18"/>
                <w:szCs w:val="18"/>
              </w:rPr>
              <w:t>VšĮ Trakų pirminės sveikatos priežiūros centras</w:t>
            </w:r>
          </w:p>
        </w:tc>
        <w:tc>
          <w:tcPr>
            <w:tcW w:w="1418" w:type="dxa"/>
            <w:vMerge w:val="restart"/>
            <w:noWrap/>
            <w:hideMark/>
          </w:tcPr>
          <w:p w14:paraId="4AC35024" w14:textId="77777777" w:rsidR="00E57128" w:rsidRPr="00C77DCC" w:rsidRDefault="00E57128" w:rsidP="00B91C2A">
            <w:pPr>
              <w:shd w:val="clear" w:color="auto" w:fill="FFFFFF" w:themeFill="background1"/>
              <w:rPr>
                <w:sz w:val="18"/>
                <w:szCs w:val="18"/>
              </w:rPr>
            </w:pPr>
            <w:r w:rsidRPr="00C77DCC">
              <w:rPr>
                <w:sz w:val="18"/>
                <w:szCs w:val="18"/>
              </w:rPr>
              <w:t>Savivaldybės įstaiga</w:t>
            </w:r>
          </w:p>
        </w:tc>
        <w:tc>
          <w:tcPr>
            <w:tcW w:w="1276" w:type="dxa"/>
            <w:vMerge w:val="restart"/>
            <w:hideMark/>
          </w:tcPr>
          <w:p w14:paraId="41E64387" w14:textId="77777777" w:rsidR="00E57128" w:rsidRPr="00C77DCC" w:rsidRDefault="00E57128" w:rsidP="00B91C2A">
            <w:pPr>
              <w:shd w:val="clear" w:color="auto" w:fill="FFFFFF" w:themeFill="background1"/>
              <w:rPr>
                <w:sz w:val="18"/>
                <w:szCs w:val="18"/>
              </w:rPr>
            </w:pPr>
            <w:r w:rsidRPr="00C77DCC">
              <w:rPr>
                <w:sz w:val="18"/>
                <w:szCs w:val="18"/>
              </w:rPr>
              <w:t>Paslauga neteikiama</w:t>
            </w:r>
          </w:p>
        </w:tc>
        <w:tc>
          <w:tcPr>
            <w:tcW w:w="1275" w:type="dxa"/>
            <w:vMerge w:val="restart"/>
            <w:hideMark/>
          </w:tcPr>
          <w:p w14:paraId="39B972B4" w14:textId="77777777" w:rsidR="00E57128" w:rsidRPr="00C77DCC" w:rsidRDefault="00E57128" w:rsidP="00B91C2A">
            <w:pPr>
              <w:shd w:val="clear" w:color="auto" w:fill="FFFFFF" w:themeFill="background1"/>
              <w:rPr>
                <w:sz w:val="18"/>
                <w:szCs w:val="18"/>
              </w:rPr>
            </w:pPr>
            <w:r w:rsidRPr="00C77DCC">
              <w:rPr>
                <w:sz w:val="18"/>
                <w:szCs w:val="18"/>
              </w:rPr>
              <w:t>Paslauga neteikiama</w:t>
            </w:r>
          </w:p>
        </w:tc>
        <w:tc>
          <w:tcPr>
            <w:tcW w:w="1276" w:type="dxa"/>
            <w:vMerge w:val="restart"/>
            <w:hideMark/>
          </w:tcPr>
          <w:p w14:paraId="1A722302" w14:textId="77777777" w:rsidR="00E57128" w:rsidRPr="00C77DCC" w:rsidRDefault="00E57128" w:rsidP="00B91C2A">
            <w:pPr>
              <w:shd w:val="clear" w:color="auto" w:fill="FFFFFF" w:themeFill="background1"/>
              <w:rPr>
                <w:sz w:val="18"/>
                <w:szCs w:val="18"/>
              </w:rPr>
            </w:pPr>
            <w:r w:rsidRPr="00C77DCC">
              <w:rPr>
                <w:sz w:val="18"/>
                <w:szCs w:val="18"/>
              </w:rPr>
              <w:t>Paslauga neteikiama</w:t>
            </w:r>
          </w:p>
        </w:tc>
        <w:tc>
          <w:tcPr>
            <w:tcW w:w="1276" w:type="dxa"/>
            <w:vMerge w:val="restart"/>
            <w:hideMark/>
          </w:tcPr>
          <w:p w14:paraId="27B5BF5F" w14:textId="77777777" w:rsidR="00E57128" w:rsidRPr="00C77DCC" w:rsidRDefault="00E57128" w:rsidP="00B91C2A">
            <w:pPr>
              <w:shd w:val="clear" w:color="auto" w:fill="FFFFFF" w:themeFill="background1"/>
              <w:rPr>
                <w:sz w:val="18"/>
                <w:szCs w:val="18"/>
              </w:rPr>
            </w:pPr>
            <w:r w:rsidRPr="00C77DCC">
              <w:rPr>
                <w:sz w:val="18"/>
                <w:szCs w:val="18"/>
              </w:rPr>
              <w:t>Paslauga neteikiama</w:t>
            </w:r>
          </w:p>
        </w:tc>
        <w:tc>
          <w:tcPr>
            <w:tcW w:w="1276" w:type="dxa"/>
            <w:vMerge w:val="restart"/>
            <w:hideMark/>
          </w:tcPr>
          <w:p w14:paraId="027B6978" w14:textId="77777777" w:rsidR="00E57128" w:rsidRPr="00C77DCC" w:rsidRDefault="00E57128" w:rsidP="00B91C2A">
            <w:pPr>
              <w:shd w:val="clear" w:color="auto" w:fill="FFFFFF" w:themeFill="background1"/>
              <w:rPr>
                <w:sz w:val="18"/>
                <w:szCs w:val="18"/>
              </w:rPr>
            </w:pPr>
            <w:r w:rsidRPr="00C77DCC">
              <w:rPr>
                <w:sz w:val="18"/>
                <w:szCs w:val="18"/>
              </w:rPr>
              <w:t>Paslauga neteikiama</w:t>
            </w:r>
          </w:p>
        </w:tc>
        <w:tc>
          <w:tcPr>
            <w:tcW w:w="1559" w:type="dxa"/>
            <w:vMerge w:val="restart"/>
            <w:hideMark/>
          </w:tcPr>
          <w:p w14:paraId="5389DEC9" w14:textId="77777777" w:rsidR="00E57128" w:rsidRPr="00C77DCC" w:rsidRDefault="00E57128" w:rsidP="00B91C2A">
            <w:pPr>
              <w:shd w:val="clear" w:color="auto" w:fill="FFFFFF" w:themeFill="background1"/>
              <w:rPr>
                <w:sz w:val="18"/>
                <w:szCs w:val="18"/>
              </w:rPr>
            </w:pPr>
            <w:r w:rsidRPr="00C77DCC">
              <w:rPr>
                <w:sz w:val="18"/>
                <w:szCs w:val="18"/>
              </w:rPr>
              <w:t>Taip</w:t>
            </w:r>
          </w:p>
        </w:tc>
        <w:tc>
          <w:tcPr>
            <w:tcW w:w="1134" w:type="dxa"/>
            <w:vMerge w:val="restart"/>
            <w:hideMark/>
          </w:tcPr>
          <w:p w14:paraId="6B3495B8" w14:textId="77777777" w:rsidR="00E57128" w:rsidRPr="00C77DCC" w:rsidRDefault="00E57128" w:rsidP="00B91C2A">
            <w:pPr>
              <w:shd w:val="clear" w:color="auto" w:fill="FFFFFF" w:themeFill="background1"/>
              <w:rPr>
                <w:sz w:val="18"/>
                <w:szCs w:val="18"/>
              </w:rPr>
            </w:pPr>
            <w:r w:rsidRPr="00C77DCC">
              <w:rPr>
                <w:sz w:val="18"/>
                <w:szCs w:val="18"/>
              </w:rPr>
              <w:t>314</w:t>
            </w:r>
          </w:p>
        </w:tc>
        <w:tc>
          <w:tcPr>
            <w:tcW w:w="2268" w:type="dxa"/>
            <w:vMerge w:val="restart"/>
            <w:hideMark/>
          </w:tcPr>
          <w:p w14:paraId="377480D2" w14:textId="1A25A6EA" w:rsidR="00E57128" w:rsidRPr="00C77DCC" w:rsidRDefault="00E57128" w:rsidP="00B91C2A">
            <w:pPr>
              <w:shd w:val="clear" w:color="auto" w:fill="FFFFFF" w:themeFill="background1"/>
              <w:rPr>
                <w:sz w:val="18"/>
                <w:szCs w:val="18"/>
              </w:rPr>
            </w:pPr>
            <w:r w:rsidRPr="00C77DCC">
              <w:rPr>
                <w:sz w:val="18"/>
                <w:szCs w:val="18"/>
              </w:rPr>
              <w:t>2 bendruomenės slaugytojai ( 2 etatai); 2 slaugytojų padėjėjai (2 etatai); 2 kineziterapeutai (1 etatas)</w:t>
            </w:r>
            <w:r w:rsidR="00B03BFE" w:rsidRPr="00C77DCC">
              <w:rPr>
                <w:sz w:val="18"/>
                <w:szCs w:val="18"/>
              </w:rPr>
              <w:t>.</w:t>
            </w:r>
          </w:p>
          <w:p w14:paraId="5B609660" w14:textId="31812644" w:rsidR="000641AD" w:rsidRPr="00C77DCC" w:rsidRDefault="000641AD" w:rsidP="00B91C2A">
            <w:pPr>
              <w:shd w:val="clear" w:color="auto" w:fill="FFFFFF" w:themeFill="background1"/>
              <w:rPr>
                <w:sz w:val="18"/>
                <w:szCs w:val="18"/>
              </w:rPr>
            </w:pPr>
            <w:r w:rsidRPr="00C77DCC">
              <w:rPr>
                <w:sz w:val="18"/>
                <w:szCs w:val="18"/>
              </w:rPr>
              <w:t>Paskelbtas konkursas ergoterapeuto pareigoms užimti</w:t>
            </w:r>
            <w:r w:rsidR="00B03BFE" w:rsidRPr="00C77DCC">
              <w:rPr>
                <w:sz w:val="18"/>
                <w:szCs w:val="18"/>
              </w:rPr>
              <w:t>.</w:t>
            </w:r>
          </w:p>
        </w:tc>
      </w:tr>
      <w:tr w:rsidR="00B91C2A" w:rsidRPr="00C77DCC" w14:paraId="0B7D8E5D" w14:textId="77777777" w:rsidTr="003F5883">
        <w:trPr>
          <w:trHeight w:val="458"/>
        </w:trPr>
        <w:tc>
          <w:tcPr>
            <w:tcW w:w="1276" w:type="dxa"/>
            <w:vMerge/>
            <w:hideMark/>
          </w:tcPr>
          <w:p w14:paraId="75B9D976" w14:textId="77777777" w:rsidR="00E57128" w:rsidRPr="00C77DCC" w:rsidRDefault="00E57128" w:rsidP="00B91C2A">
            <w:pPr>
              <w:shd w:val="clear" w:color="auto" w:fill="FFFFFF" w:themeFill="background1"/>
              <w:rPr>
                <w:b/>
                <w:bCs/>
                <w:sz w:val="18"/>
                <w:szCs w:val="18"/>
              </w:rPr>
            </w:pPr>
          </w:p>
        </w:tc>
        <w:tc>
          <w:tcPr>
            <w:tcW w:w="1559" w:type="dxa"/>
            <w:vMerge/>
            <w:hideMark/>
          </w:tcPr>
          <w:p w14:paraId="75D8796D" w14:textId="77777777" w:rsidR="00E57128" w:rsidRPr="00C77DCC" w:rsidRDefault="00E57128" w:rsidP="00B91C2A">
            <w:pPr>
              <w:shd w:val="clear" w:color="auto" w:fill="FFFFFF" w:themeFill="background1"/>
              <w:rPr>
                <w:sz w:val="18"/>
                <w:szCs w:val="18"/>
              </w:rPr>
            </w:pPr>
          </w:p>
        </w:tc>
        <w:tc>
          <w:tcPr>
            <w:tcW w:w="1418" w:type="dxa"/>
            <w:vMerge/>
            <w:hideMark/>
          </w:tcPr>
          <w:p w14:paraId="0CB74AA7" w14:textId="77777777" w:rsidR="00E57128" w:rsidRPr="00C77DCC" w:rsidRDefault="00E57128" w:rsidP="00B91C2A">
            <w:pPr>
              <w:shd w:val="clear" w:color="auto" w:fill="FFFFFF" w:themeFill="background1"/>
              <w:rPr>
                <w:sz w:val="18"/>
                <w:szCs w:val="18"/>
              </w:rPr>
            </w:pPr>
          </w:p>
        </w:tc>
        <w:tc>
          <w:tcPr>
            <w:tcW w:w="1276" w:type="dxa"/>
            <w:vMerge/>
            <w:hideMark/>
          </w:tcPr>
          <w:p w14:paraId="6EB7AC7A" w14:textId="77777777" w:rsidR="00E57128" w:rsidRPr="00C77DCC" w:rsidRDefault="00E57128" w:rsidP="00B91C2A">
            <w:pPr>
              <w:shd w:val="clear" w:color="auto" w:fill="FFFFFF" w:themeFill="background1"/>
              <w:rPr>
                <w:sz w:val="18"/>
                <w:szCs w:val="18"/>
              </w:rPr>
            </w:pPr>
          </w:p>
        </w:tc>
        <w:tc>
          <w:tcPr>
            <w:tcW w:w="1275" w:type="dxa"/>
            <w:vMerge/>
            <w:hideMark/>
          </w:tcPr>
          <w:p w14:paraId="1760ACEC" w14:textId="77777777" w:rsidR="00E57128" w:rsidRPr="00C77DCC" w:rsidRDefault="00E57128" w:rsidP="00B91C2A">
            <w:pPr>
              <w:shd w:val="clear" w:color="auto" w:fill="FFFFFF" w:themeFill="background1"/>
              <w:rPr>
                <w:sz w:val="18"/>
                <w:szCs w:val="18"/>
              </w:rPr>
            </w:pPr>
          </w:p>
        </w:tc>
        <w:tc>
          <w:tcPr>
            <w:tcW w:w="1276" w:type="dxa"/>
            <w:vMerge/>
            <w:hideMark/>
          </w:tcPr>
          <w:p w14:paraId="72D6A316" w14:textId="77777777" w:rsidR="00E57128" w:rsidRPr="00C77DCC" w:rsidRDefault="00E57128" w:rsidP="00B91C2A">
            <w:pPr>
              <w:shd w:val="clear" w:color="auto" w:fill="FFFFFF" w:themeFill="background1"/>
              <w:rPr>
                <w:sz w:val="18"/>
                <w:szCs w:val="18"/>
              </w:rPr>
            </w:pPr>
          </w:p>
        </w:tc>
        <w:tc>
          <w:tcPr>
            <w:tcW w:w="1276" w:type="dxa"/>
            <w:vMerge/>
            <w:hideMark/>
          </w:tcPr>
          <w:p w14:paraId="2F3B7C87" w14:textId="77777777" w:rsidR="00E57128" w:rsidRPr="00C77DCC" w:rsidRDefault="00E57128" w:rsidP="00B91C2A">
            <w:pPr>
              <w:shd w:val="clear" w:color="auto" w:fill="FFFFFF" w:themeFill="background1"/>
              <w:rPr>
                <w:sz w:val="18"/>
                <w:szCs w:val="18"/>
              </w:rPr>
            </w:pPr>
          </w:p>
        </w:tc>
        <w:tc>
          <w:tcPr>
            <w:tcW w:w="1276" w:type="dxa"/>
            <w:vMerge/>
            <w:hideMark/>
          </w:tcPr>
          <w:p w14:paraId="18251280" w14:textId="77777777" w:rsidR="00E57128" w:rsidRPr="00C77DCC" w:rsidRDefault="00E57128" w:rsidP="00B91C2A">
            <w:pPr>
              <w:shd w:val="clear" w:color="auto" w:fill="FFFFFF" w:themeFill="background1"/>
              <w:rPr>
                <w:sz w:val="18"/>
                <w:szCs w:val="18"/>
              </w:rPr>
            </w:pPr>
          </w:p>
        </w:tc>
        <w:tc>
          <w:tcPr>
            <w:tcW w:w="1559" w:type="dxa"/>
            <w:vMerge/>
            <w:hideMark/>
          </w:tcPr>
          <w:p w14:paraId="6143689A" w14:textId="77777777" w:rsidR="00E57128" w:rsidRPr="00C77DCC" w:rsidRDefault="00E57128" w:rsidP="00B91C2A">
            <w:pPr>
              <w:shd w:val="clear" w:color="auto" w:fill="FFFFFF" w:themeFill="background1"/>
              <w:rPr>
                <w:sz w:val="18"/>
                <w:szCs w:val="18"/>
              </w:rPr>
            </w:pPr>
          </w:p>
        </w:tc>
        <w:tc>
          <w:tcPr>
            <w:tcW w:w="1134" w:type="dxa"/>
            <w:vMerge/>
            <w:hideMark/>
          </w:tcPr>
          <w:p w14:paraId="7210CD4F" w14:textId="77777777" w:rsidR="00E57128" w:rsidRPr="00C77DCC" w:rsidRDefault="00E57128" w:rsidP="00B91C2A">
            <w:pPr>
              <w:shd w:val="clear" w:color="auto" w:fill="FFFFFF" w:themeFill="background1"/>
              <w:rPr>
                <w:sz w:val="18"/>
                <w:szCs w:val="18"/>
              </w:rPr>
            </w:pPr>
          </w:p>
        </w:tc>
        <w:tc>
          <w:tcPr>
            <w:tcW w:w="2268" w:type="dxa"/>
            <w:vMerge/>
            <w:hideMark/>
          </w:tcPr>
          <w:p w14:paraId="09A14916" w14:textId="77777777" w:rsidR="00E57128" w:rsidRPr="00C77DCC" w:rsidRDefault="00E57128" w:rsidP="00B91C2A">
            <w:pPr>
              <w:shd w:val="clear" w:color="auto" w:fill="FFFFFF" w:themeFill="background1"/>
              <w:rPr>
                <w:sz w:val="18"/>
                <w:szCs w:val="18"/>
              </w:rPr>
            </w:pPr>
          </w:p>
        </w:tc>
      </w:tr>
      <w:tr w:rsidR="00B91C2A" w:rsidRPr="00C77DCC" w14:paraId="44024CF1" w14:textId="77777777" w:rsidTr="003F5883">
        <w:trPr>
          <w:trHeight w:val="288"/>
        </w:trPr>
        <w:tc>
          <w:tcPr>
            <w:tcW w:w="1276" w:type="dxa"/>
            <w:vMerge/>
            <w:hideMark/>
          </w:tcPr>
          <w:p w14:paraId="6ACB3031" w14:textId="77777777" w:rsidR="00E57128" w:rsidRPr="00C77DCC" w:rsidRDefault="00E57128" w:rsidP="00B91C2A">
            <w:pPr>
              <w:shd w:val="clear" w:color="auto" w:fill="FFFFFF" w:themeFill="background1"/>
              <w:rPr>
                <w:b/>
                <w:bCs/>
                <w:sz w:val="18"/>
                <w:szCs w:val="18"/>
              </w:rPr>
            </w:pPr>
          </w:p>
        </w:tc>
        <w:tc>
          <w:tcPr>
            <w:tcW w:w="1559" w:type="dxa"/>
            <w:vMerge w:val="restart"/>
            <w:hideMark/>
          </w:tcPr>
          <w:p w14:paraId="1004C0AA" w14:textId="2273F0CB" w:rsidR="00E57128" w:rsidRPr="00C77DCC" w:rsidRDefault="0003568A" w:rsidP="00B91C2A">
            <w:pPr>
              <w:shd w:val="clear" w:color="auto" w:fill="FFFFFF" w:themeFill="background1"/>
              <w:rPr>
                <w:sz w:val="18"/>
                <w:szCs w:val="18"/>
              </w:rPr>
            </w:pPr>
            <w:r w:rsidRPr="00C77DCC">
              <w:rPr>
                <w:sz w:val="18"/>
                <w:szCs w:val="18"/>
              </w:rPr>
              <w:t>VšĮ Trakų rajono sveikatos centras</w:t>
            </w:r>
          </w:p>
        </w:tc>
        <w:tc>
          <w:tcPr>
            <w:tcW w:w="1418" w:type="dxa"/>
            <w:vMerge w:val="restart"/>
            <w:noWrap/>
            <w:hideMark/>
          </w:tcPr>
          <w:p w14:paraId="215FECC9" w14:textId="77777777" w:rsidR="00E57128" w:rsidRPr="00C77DCC" w:rsidRDefault="00E57128" w:rsidP="00B91C2A">
            <w:pPr>
              <w:shd w:val="clear" w:color="auto" w:fill="FFFFFF" w:themeFill="background1"/>
              <w:rPr>
                <w:sz w:val="18"/>
                <w:szCs w:val="18"/>
              </w:rPr>
            </w:pPr>
            <w:r w:rsidRPr="00C77DCC">
              <w:rPr>
                <w:sz w:val="18"/>
                <w:szCs w:val="18"/>
              </w:rPr>
              <w:t>Savivaldybės įstaiga</w:t>
            </w:r>
          </w:p>
        </w:tc>
        <w:tc>
          <w:tcPr>
            <w:tcW w:w="1276" w:type="dxa"/>
            <w:hideMark/>
          </w:tcPr>
          <w:p w14:paraId="780BA93E" w14:textId="2C7716F4" w:rsidR="00E57128" w:rsidRPr="004117F2" w:rsidRDefault="00350D2B" w:rsidP="00B91C2A">
            <w:pPr>
              <w:shd w:val="clear" w:color="auto" w:fill="FFFFFF" w:themeFill="background1"/>
              <w:rPr>
                <w:strike/>
                <w:sz w:val="18"/>
                <w:szCs w:val="18"/>
              </w:rPr>
            </w:pPr>
            <w:r w:rsidRPr="004117F2">
              <w:rPr>
                <w:sz w:val="18"/>
                <w:szCs w:val="18"/>
              </w:rPr>
              <w:t>4</w:t>
            </w:r>
          </w:p>
        </w:tc>
        <w:tc>
          <w:tcPr>
            <w:tcW w:w="1275" w:type="dxa"/>
            <w:vMerge w:val="restart"/>
            <w:hideMark/>
          </w:tcPr>
          <w:p w14:paraId="7268A1A3" w14:textId="77777777" w:rsidR="00E57128" w:rsidRPr="00C77DCC" w:rsidRDefault="00E57128" w:rsidP="00B91C2A">
            <w:pPr>
              <w:shd w:val="clear" w:color="auto" w:fill="FFFFFF" w:themeFill="background1"/>
              <w:rPr>
                <w:sz w:val="18"/>
                <w:szCs w:val="18"/>
              </w:rPr>
            </w:pPr>
            <w:r w:rsidRPr="00C77DCC">
              <w:rPr>
                <w:sz w:val="18"/>
                <w:szCs w:val="18"/>
              </w:rPr>
              <w:t>4</w:t>
            </w:r>
          </w:p>
        </w:tc>
        <w:tc>
          <w:tcPr>
            <w:tcW w:w="1276" w:type="dxa"/>
            <w:vMerge w:val="restart"/>
            <w:hideMark/>
          </w:tcPr>
          <w:p w14:paraId="330DDCA2" w14:textId="03DBDC18" w:rsidR="00E57128" w:rsidRPr="004117F2" w:rsidRDefault="00350D2B" w:rsidP="00B91C2A">
            <w:pPr>
              <w:shd w:val="clear" w:color="auto" w:fill="FFFFFF" w:themeFill="background1"/>
              <w:rPr>
                <w:sz w:val="18"/>
                <w:szCs w:val="18"/>
              </w:rPr>
            </w:pPr>
            <w:r w:rsidRPr="004117F2">
              <w:rPr>
                <w:sz w:val="18"/>
                <w:szCs w:val="18"/>
              </w:rPr>
              <w:t>8 (</w:t>
            </w:r>
            <w:r w:rsidR="00E57128" w:rsidRPr="004117F2">
              <w:rPr>
                <w:sz w:val="18"/>
                <w:szCs w:val="18"/>
              </w:rPr>
              <w:t>4</w:t>
            </w:r>
            <w:r w:rsidRPr="004117F2">
              <w:rPr>
                <w:sz w:val="18"/>
                <w:szCs w:val="18"/>
              </w:rPr>
              <w:t xml:space="preserve"> lovos yra + steigiamos 4 naujos)</w:t>
            </w:r>
          </w:p>
        </w:tc>
        <w:tc>
          <w:tcPr>
            <w:tcW w:w="1276" w:type="dxa"/>
            <w:vMerge w:val="restart"/>
            <w:hideMark/>
          </w:tcPr>
          <w:p w14:paraId="35D5F46A" w14:textId="5C38F79A" w:rsidR="00E57128" w:rsidRPr="004117F2" w:rsidRDefault="00350D2B" w:rsidP="00B91C2A">
            <w:pPr>
              <w:shd w:val="clear" w:color="auto" w:fill="FFFFFF" w:themeFill="background1"/>
              <w:rPr>
                <w:strike/>
                <w:sz w:val="18"/>
                <w:szCs w:val="18"/>
              </w:rPr>
            </w:pPr>
            <w:r w:rsidRPr="004117F2">
              <w:rPr>
                <w:sz w:val="18"/>
                <w:szCs w:val="18"/>
              </w:rPr>
              <w:t xml:space="preserve"> 0</w:t>
            </w:r>
          </w:p>
        </w:tc>
        <w:tc>
          <w:tcPr>
            <w:tcW w:w="1276" w:type="dxa"/>
            <w:vMerge w:val="restart"/>
            <w:hideMark/>
          </w:tcPr>
          <w:p w14:paraId="6C0E5DDF" w14:textId="3CA7D4B4" w:rsidR="00E57128" w:rsidRPr="004117F2" w:rsidRDefault="00350D2B" w:rsidP="00B91C2A">
            <w:pPr>
              <w:shd w:val="clear" w:color="auto" w:fill="FFFFFF" w:themeFill="background1"/>
              <w:rPr>
                <w:strike/>
                <w:sz w:val="18"/>
                <w:szCs w:val="18"/>
              </w:rPr>
            </w:pPr>
            <w:r w:rsidRPr="004117F2">
              <w:rPr>
                <w:sz w:val="18"/>
                <w:szCs w:val="18"/>
              </w:rPr>
              <w:t xml:space="preserve">0 </w:t>
            </w:r>
          </w:p>
        </w:tc>
        <w:tc>
          <w:tcPr>
            <w:tcW w:w="1559" w:type="dxa"/>
            <w:vMerge w:val="restart"/>
            <w:hideMark/>
          </w:tcPr>
          <w:p w14:paraId="7E342C45" w14:textId="0297344B" w:rsidR="00E57128" w:rsidRPr="004117F2" w:rsidRDefault="000660F4" w:rsidP="00B91C2A">
            <w:pPr>
              <w:shd w:val="clear" w:color="auto" w:fill="FFFFFF" w:themeFill="background1"/>
              <w:rPr>
                <w:sz w:val="18"/>
                <w:szCs w:val="18"/>
              </w:rPr>
            </w:pPr>
            <w:r w:rsidRPr="004117F2">
              <w:rPr>
                <w:sz w:val="18"/>
                <w:szCs w:val="18"/>
              </w:rPr>
              <w:t>Ne</w:t>
            </w:r>
          </w:p>
        </w:tc>
        <w:tc>
          <w:tcPr>
            <w:tcW w:w="1134" w:type="dxa"/>
            <w:vMerge w:val="restart"/>
            <w:hideMark/>
          </w:tcPr>
          <w:p w14:paraId="27E75782" w14:textId="77777777" w:rsidR="00CB1F23" w:rsidRPr="00C77DCC" w:rsidRDefault="00CB1F23" w:rsidP="00B91C2A">
            <w:pPr>
              <w:shd w:val="clear" w:color="auto" w:fill="FFFFFF" w:themeFill="background1"/>
              <w:rPr>
                <w:sz w:val="18"/>
                <w:szCs w:val="18"/>
              </w:rPr>
            </w:pPr>
            <w:r w:rsidRPr="00C77DCC">
              <w:rPr>
                <w:sz w:val="18"/>
                <w:szCs w:val="18"/>
              </w:rPr>
              <w:t xml:space="preserve">Trakų rajono sveikatos centro Aukštadvario, Onuškio ir Rūdiškių šeimos medicinos skyrių prisirašiusiems pacientams ASPN paslaugos užtikrinamos pagal sutartį. </w:t>
            </w:r>
          </w:p>
          <w:p w14:paraId="32934170" w14:textId="711AA19D" w:rsidR="00E57128" w:rsidRPr="00C77DCC" w:rsidRDefault="00E57128" w:rsidP="00B91C2A">
            <w:pPr>
              <w:shd w:val="clear" w:color="auto" w:fill="FFFFFF" w:themeFill="background1"/>
              <w:rPr>
                <w:sz w:val="18"/>
                <w:szCs w:val="18"/>
              </w:rPr>
            </w:pPr>
          </w:p>
        </w:tc>
        <w:tc>
          <w:tcPr>
            <w:tcW w:w="2268" w:type="dxa"/>
            <w:vMerge w:val="restart"/>
            <w:hideMark/>
          </w:tcPr>
          <w:p w14:paraId="56422E97" w14:textId="450CC795" w:rsidR="00E57128" w:rsidRPr="00C77DCC" w:rsidRDefault="00E57128" w:rsidP="00B91C2A">
            <w:pPr>
              <w:shd w:val="clear" w:color="auto" w:fill="FFFFFF" w:themeFill="background1"/>
              <w:rPr>
                <w:sz w:val="18"/>
                <w:szCs w:val="18"/>
              </w:rPr>
            </w:pPr>
            <w:r w:rsidRPr="00C77DCC">
              <w:rPr>
                <w:sz w:val="18"/>
                <w:szCs w:val="18"/>
              </w:rPr>
              <w:t>Ligoninė teikia antro lygio paslaugas, ASPN komandos neturi</w:t>
            </w:r>
          </w:p>
        </w:tc>
      </w:tr>
      <w:tr w:rsidR="00B91C2A" w:rsidRPr="00C77DCC" w14:paraId="7E3DC253" w14:textId="77777777" w:rsidTr="008C0136">
        <w:trPr>
          <w:trHeight w:val="4801"/>
        </w:trPr>
        <w:tc>
          <w:tcPr>
            <w:tcW w:w="1276" w:type="dxa"/>
            <w:vMerge/>
            <w:hideMark/>
          </w:tcPr>
          <w:p w14:paraId="274E9D95" w14:textId="77777777" w:rsidR="0003568A" w:rsidRPr="00C77DCC" w:rsidRDefault="0003568A" w:rsidP="00B91C2A">
            <w:pPr>
              <w:shd w:val="clear" w:color="auto" w:fill="FFFFFF" w:themeFill="background1"/>
              <w:rPr>
                <w:b/>
                <w:bCs/>
                <w:sz w:val="18"/>
                <w:szCs w:val="18"/>
              </w:rPr>
            </w:pPr>
          </w:p>
        </w:tc>
        <w:tc>
          <w:tcPr>
            <w:tcW w:w="1559" w:type="dxa"/>
            <w:vMerge/>
            <w:hideMark/>
          </w:tcPr>
          <w:p w14:paraId="0E00236A" w14:textId="77777777" w:rsidR="0003568A" w:rsidRPr="00C77DCC" w:rsidRDefault="0003568A" w:rsidP="00B91C2A">
            <w:pPr>
              <w:shd w:val="clear" w:color="auto" w:fill="FFFFFF" w:themeFill="background1"/>
              <w:rPr>
                <w:sz w:val="18"/>
                <w:szCs w:val="18"/>
              </w:rPr>
            </w:pPr>
          </w:p>
        </w:tc>
        <w:tc>
          <w:tcPr>
            <w:tcW w:w="1418" w:type="dxa"/>
            <w:vMerge/>
            <w:hideMark/>
          </w:tcPr>
          <w:p w14:paraId="365B5B85" w14:textId="77777777" w:rsidR="0003568A" w:rsidRPr="00C77DCC" w:rsidRDefault="0003568A" w:rsidP="00B91C2A">
            <w:pPr>
              <w:shd w:val="clear" w:color="auto" w:fill="FFFFFF" w:themeFill="background1"/>
              <w:rPr>
                <w:sz w:val="18"/>
                <w:szCs w:val="18"/>
              </w:rPr>
            </w:pPr>
          </w:p>
        </w:tc>
        <w:tc>
          <w:tcPr>
            <w:tcW w:w="1276" w:type="dxa"/>
            <w:hideMark/>
          </w:tcPr>
          <w:p w14:paraId="5BFE8DC7" w14:textId="77777777" w:rsidR="0003568A" w:rsidRPr="00C77DCC" w:rsidRDefault="0003568A" w:rsidP="00B91C2A">
            <w:pPr>
              <w:shd w:val="clear" w:color="auto" w:fill="FFFFFF" w:themeFill="background1"/>
              <w:rPr>
                <w:sz w:val="18"/>
                <w:szCs w:val="18"/>
              </w:rPr>
            </w:pPr>
            <w:r w:rsidRPr="00C77DCC">
              <w:rPr>
                <w:sz w:val="18"/>
                <w:szCs w:val="18"/>
              </w:rPr>
              <w:t xml:space="preserve">Įstaigai VASPT suteikė teisę teikti licencijuotas  stacionarines paliatyviosios pagalbos paslaugas 2022 metų pabaigoje, tačiau leidimas iš SAM negautas teikti PSDF biudžeto lėšomis finansuojamas paslaugas 2023 metais, todėl įstaiga šių paslaugų neteikė. Po pakartotinio </w:t>
            </w:r>
            <w:r w:rsidRPr="00C77DCC">
              <w:rPr>
                <w:sz w:val="18"/>
                <w:szCs w:val="18"/>
              </w:rPr>
              <w:lastRenderedPageBreak/>
              <w:t>argumentuoto kreipimosi</w:t>
            </w:r>
          </w:p>
          <w:p w14:paraId="4F91E1C2" w14:textId="77777777" w:rsidR="0003568A" w:rsidRPr="00C77DCC" w:rsidRDefault="0003568A" w:rsidP="00B91C2A">
            <w:pPr>
              <w:shd w:val="clear" w:color="auto" w:fill="FFFFFF" w:themeFill="background1"/>
              <w:rPr>
                <w:sz w:val="18"/>
                <w:szCs w:val="18"/>
              </w:rPr>
            </w:pPr>
            <w:r w:rsidRPr="00C77DCC">
              <w:rPr>
                <w:sz w:val="18"/>
                <w:szCs w:val="18"/>
              </w:rPr>
              <w:t xml:space="preserve">SAM pakeitė sprendimą 2024 metų sausio mėn. ir suteikė teisi teikti PSDF biudžeto lėšomis finansuojamas stacionarines paliatyviosios pagalbos paslaugas. Stacionarių paliatyviosios pagalbos lovų įstaigoje yra </w:t>
            </w:r>
          </w:p>
          <w:p w14:paraId="69D2D821" w14:textId="0CBBD82B" w:rsidR="0003568A" w:rsidRPr="00C77DCC" w:rsidRDefault="0003568A" w:rsidP="00B91C2A">
            <w:pPr>
              <w:shd w:val="clear" w:color="auto" w:fill="FFFFFF" w:themeFill="background1"/>
              <w:rPr>
                <w:sz w:val="18"/>
                <w:szCs w:val="18"/>
              </w:rPr>
            </w:pPr>
            <w:r w:rsidRPr="00C77DCC">
              <w:rPr>
                <w:sz w:val="18"/>
                <w:szCs w:val="18"/>
              </w:rPr>
              <w:t>4</w:t>
            </w:r>
          </w:p>
        </w:tc>
        <w:tc>
          <w:tcPr>
            <w:tcW w:w="1275" w:type="dxa"/>
            <w:vMerge/>
            <w:hideMark/>
          </w:tcPr>
          <w:p w14:paraId="58BA4985" w14:textId="77777777" w:rsidR="0003568A" w:rsidRPr="00C77DCC" w:rsidRDefault="0003568A" w:rsidP="00B91C2A">
            <w:pPr>
              <w:shd w:val="clear" w:color="auto" w:fill="FFFFFF" w:themeFill="background1"/>
              <w:rPr>
                <w:sz w:val="18"/>
                <w:szCs w:val="18"/>
              </w:rPr>
            </w:pPr>
          </w:p>
        </w:tc>
        <w:tc>
          <w:tcPr>
            <w:tcW w:w="1276" w:type="dxa"/>
            <w:vMerge/>
            <w:hideMark/>
          </w:tcPr>
          <w:p w14:paraId="7DA363DB" w14:textId="77777777" w:rsidR="0003568A" w:rsidRPr="00C77DCC" w:rsidRDefault="0003568A" w:rsidP="00B91C2A">
            <w:pPr>
              <w:shd w:val="clear" w:color="auto" w:fill="FFFFFF" w:themeFill="background1"/>
              <w:rPr>
                <w:sz w:val="18"/>
                <w:szCs w:val="18"/>
              </w:rPr>
            </w:pPr>
          </w:p>
        </w:tc>
        <w:tc>
          <w:tcPr>
            <w:tcW w:w="1276" w:type="dxa"/>
            <w:vMerge/>
            <w:hideMark/>
          </w:tcPr>
          <w:p w14:paraId="003AC206" w14:textId="77777777" w:rsidR="0003568A" w:rsidRPr="00C77DCC" w:rsidRDefault="0003568A" w:rsidP="00B91C2A">
            <w:pPr>
              <w:shd w:val="clear" w:color="auto" w:fill="FFFFFF" w:themeFill="background1"/>
              <w:rPr>
                <w:sz w:val="18"/>
                <w:szCs w:val="18"/>
              </w:rPr>
            </w:pPr>
          </w:p>
        </w:tc>
        <w:tc>
          <w:tcPr>
            <w:tcW w:w="1276" w:type="dxa"/>
            <w:vMerge/>
            <w:hideMark/>
          </w:tcPr>
          <w:p w14:paraId="6931FE39" w14:textId="77777777" w:rsidR="0003568A" w:rsidRPr="00C77DCC" w:rsidRDefault="0003568A" w:rsidP="00B91C2A">
            <w:pPr>
              <w:shd w:val="clear" w:color="auto" w:fill="FFFFFF" w:themeFill="background1"/>
              <w:rPr>
                <w:sz w:val="18"/>
                <w:szCs w:val="18"/>
              </w:rPr>
            </w:pPr>
          </w:p>
        </w:tc>
        <w:tc>
          <w:tcPr>
            <w:tcW w:w="1559" w:type="dxa"/>
            <w:vMerge/>
            <w:hideMark/>
          </w:tcPr>
          <w:p w14:paraId="3DF2CAB1" w14:textId="77777777" w:rsidR="0003568A" w:rsidRPr="00C77DCC" w:rsidRDefault="0003568A" w:rsidP="00B91C2A">
            <w:pPr>
              <w:shd w:val="clear" w:color="auto" w:fill="FFFFFF" w:themeFill="background1"/>
              <w:rPr>
                <w:sz w:val="18"/>
                <w:szCs w:val="18"/>
              </w:rPr>
            </w:pPr>
          </w:p>
        </w:tc>
        <w:tc>
          <w:tcPr>
            <w:tcW w:w="1134" w:type="dxa"/>
            <w:vMerge/>
            <w:hideMark/>
          </w:tcPr>
          <w:p w14:paraId="2656C570" w14:textId="77777777" w:rsidR="0003568A" w:rsidRPr="00C77DCC" w:rsidRDefault="0003568A" w:rsidP="00B91C2A">
            <w:pPr>
              <w:shd w:val="clear" w:color="auto" w:fill="FFFFFF" w:themeFill="background1"/>
              <w:rPr>
                <w:sz w:val="18"/>
                <w:szCs w:val="18"/>
              </w:rPr>
            </w:pPr>
          </w:p>
        </w:tc>
        <w:tc>
          <w:tcPr>
            <w:tcW w:w="2268" w:type="dxa"/>
            <w:vMerge/>
            <w:hideMark/>
          </w:tcPr>
          <w:p w14:paraId="69E12B0F" w14:textId="77777777" w:rsidR="0003568A" w:rsidRPr="00C77DCC" w:rsidRDefault="0003568A" w:rsidP="00B91C2A">
            <w:pPr>
              <w:shd w:val="clear" w:color="auto" w:fill="FFFFFF" w:themeFill="background1"/>
              <w:rPr>
                <w:sz w:val="18"/>
                <w:szCs w:val="18"/>
              </w:rPr>
            </w:pPr>
          </w:p>
        </w:tc>
      </w:tr>
      <w:tr w:rsidR="00B91C2A" w:rsidRPr="00C77DCC" w14:paraId="342860A8" w14:textId="77777777" w:rsidTr="008C0136">
        <w:trPr>
          <w:trHeight w:val="1693"/>
        </w:trPr>
        <w:tc>
          <w:tcPr>
            <w:tcW w:w="1276" w:type="dxa"/>
            <w:vMerge/>
            <w:hideMark/>
          </w:tcPr>
          <w:p w14:paraId="2254EF3A" w14:textId="77777777" w:rsidR="00E57128" w:rsidRPr="00C77DCC" w:rsidRDefault="00E57128" w:rsidP="00B91C2A">
            <w:pPr>
              <w:shd w:val="clear" w:color="auto" w:fill="FFFFFF" w:themeFill="background1"/>
              <w:rPr>
                <w:b/>
                <w:bCs/>
                <w:sz w:val="18"/>
                <w:szCs w:val="18"/>
              </w:rPr>
            </w:pPr>
          </w:p>
        </w:tc>
        <w:tc>
          <w:tcPr>
            <w:tcW w:w="1559" w:type="dxa"/>
            <w:hideMark/>
          </w:tcPr>
          <w:p w14:paraId="2F6A4E53" w14:textId="77777777" w:rsidR="00E57128" w:rsidRPr="00C77DCC" w:rsidRDefault="00E57128" w:rsidP="00B91C2A">
            <w:pPr>
              <w:shd w:val="clear" w:color="auto" w:fill="FFFFFF" w:themeFill="background1"/>
              <w:rPr>
                <w:sz w:val="18"/>
                <w:szCs w:val="18"/>
              </w:rPr>
            </w:pPr>
            <w:r w:rsidRPr="00C77DCC">
              <w:rPr>
                <w:sz w:val="18"/>
                <w:szCs w:val="18"/>
              </w:rPr>
              <w:t>VšĮ Onuškio palaikomojo gydymo ir slaugos ligoninė</w:t>
            </w:r>
          </w:p>
        </w:tc>
        <w:tc>
          <w:tcPr>
            <w:tcW w:w="1418" w:type="dxa"/>
            <w:noWrap/>
            <w:hideMark/>
          </w:tcPr>
          <w:p w14:paraId="1C4BA038" w14:textId="77777777" w:rsidR="00E57128" w:rsidRPr="00C77DCC" w:rsidRDefault="00E57128" w:rsidP="00B91C2A">
            <w:pPr>
              <w:shd w:val="clear" w:color="auto" w:fill="FFFFFF" w:themeFill="background1"/>
              <w:rPr>
                <w:sz w:val="18"/>
                <w:szCs w:val="18"/>
              </w:rPr>
            </w:pPr>
            <w:r w:rsidRPr="00C77DCC">
              <w:rPr>
                <w:sz w:val="18"/>
                <w:szCs w:val="18"/>
              </w:rPr>
              <w:t>Savivaldybės įstaiga</w:t>
            </w:r>
          </w:p>
        </w:tc>
        <w:tc>
          <w:tcPr>
            <w:tcW w:w="1276" w:type="dxa"/>
            <w:hideMark/>
          </w:tcPr>
          <w:p w14:paraId="1C4E448F" w14:textId="77777777" w:rsidR="00E57128" w:rsidRPr="00C77DCC" w:rsidRDefault="00E57128" w:rsidP="00B91C2A">
            <w:pPr>
              <w:shd w:val="clear" w:color="auto" w:fill="FFFFFF" w:themeFill="background1"/>
              <w:rPr>
                <w:sz w:val="18"/>
                <w:szCs w:val="18"/>
              </w:rPr>
            </w:pPr>
            <w:r w:rsidRPr="00C77DCC">
              <w:rPr>
                <w:sz w:val="18"/>
                <w:szCs w:val="18"/>
              </w:rPr>
              <w:t>Neturi paliatyviosios pagalbos licencijos</w:t>
            </w:r>
          </w:p>
        </w:tc>
        <w:tc>
          <w:tcPr>
            <w:tcW w:w="1275" w:type="dxa"/>
            <w:hideMark/>
          </w:tcPr>
          <w:p w14:paraId="01A8EEFB" w14:textId="77777777" w:rsidR="00E57128" w:rsidRPr="00C77DCC" w:rsidRDefault="00E57128" w:rsidP="00B91C2A">
            <w:pPr>
              <w:shd w:val="clear" w:color="auto" w:fill="FFFFFF" w:themeFill="background1"/>
              <w:rPr>
                <w:sz w:val="18"/>
                <w:szCs w:val="18"/>
              </w:rPr>
            </w:pPr>
            <w:r w:rsidRPr="00C77DCC">
              <w:rPr>
                <w:sz w:val="18"/>
                <w:szCs w:val="18"/>
              </w:rPr>
              <w:t>Neteikia paliatyviosios pagalbos paslaugų</w:t>
            </w:r>
          </w:p>
        </w:tc>
        <w:tc>
          <w:tcPr>
            <w:tcW w:w="1276" w:type="dxa"/>
            <w:hideMark/>
          </w:tcPr>
          <w:p w14:paraId="48E4BC2B" w14:textId="77777777" w:rsidR="00E57128" w:rsidRPr="00C77DCC" w:rsidRDefault="00E57128" w:rsidP="00B91C2A">
            <w:pPr>
              <w:shd w:val="clear" w:color="auto" w:fill="FFFFFF" w:themeFill="background1"/>
              <w:rPr>
                <w:sz w:val="18"/>
                <w:szCs w:val="18"/>
              </w:rPr>
            </w:pPr>
            <w:r w:rsidRPr="00C77DCC">
              <w:rPr>
                <w:sz w:val="18"/>
                <w:szCs w:val="18"/>
              </w:rPr>
              <w:t>Neturi paliatyviosios pagalbos licencijos</w:t>
            </w:r>
          </w:p>
        </w:tc>
        <w:tc>
          <w:tcPr>
            <w:tcW w:w="1276" w:type="dxa"/>
            <w:hideMark/>
          </w:tcPr>
          <w:p w14:paraId="0A13A52D" w14:textId="77777777" w:rsidR="00E57128" w:rsidRPr="00C77DCC" w:rsidRDefault="00E57128" w:rsidP="00B91C2A">
            <w:pPr>
              <w:shd w:val="clear" w:color="auto" w:fill="FFFFFF" w:themeFill="background1"/>
              <w:rPr>
                <w:sz w:val="18"/>
                <w:szCs w:val="18"/>
              </w:rPr>
            </w:pPr>
            <w:r w:rsidRPr="00C77DCC">
              <w:rPr>
                <w:sz w:val="18"/>
                <w:szCs w:val="18"/>
              </w:rPr>
              <w:t>8</w:t>
            </w:r>
          </w:p>
        </w:tc>
        <w:tc>
          <w:tcPr>
            <w:tcW w:w="1276" w:type="dxa"/>
            <w:hideMark/>
          </w:tcPr>
          <w:p w14:paraId="2EB46F56" w14:textId="77777777" w:rsidR="00E57128" w:rsidRPr="00C77DCC" w:rsidRDefault="00E57128" w:rsidP="00B91C2A">
            <w:pPr>
              <w:shd w:val="clear" w:color="auto" w:fill="FFFFFF" w:themeFill="background1"/>
              <w:rPr>
                <w:sz w:val="18"/>
                <w:szCs w:val="18"/>
              </w:rPr>
            </w:pPr>
            <w:r w:rsidRPr="00C77DCC">
              <w:rPr>
                <w:sz w:val="18"/>
                <w:szCs w:val="18"/>
              </w:rPr>
              <w:t>6</w:t>
            </w:r>
          </w:p>
        </w:tc>
        <w:tc>
          <w:tcPr>
            <w:tcW w:w="1559" w:type="dxa"/>
            <w:hideMark/>
          </w:tcPr>
          <w:p w14:paraId="5B2014BA" w14:textId="77777777" w:rsidR="00E57128" w:rsidRPr="00C77DCC" w:rsidRDefault="00E57128" w:rsidP="00B91C2A">
            <w:pPr>
              <w:shd w:val="clear" w:color="auto" w:fill="FFFFFF" w:themeFill="background1"/>
              <w:rPr>
                <w:sz w:val="18"/>
                <w:szCs w:val="18"/>
              </w:rPr>
            </w:pPr>
            <w:r w:rsidRPr="00C77DCC">
              <w:rPr>
                <w:sz w:val="18"/>
                <w:szCs w:val="18"/>
              </w:rPr>
              <w:t>Paslauga neteikiama</w:t>
            </w:r>
          </w:p>
        </w:tc>
        <w:tc>
          <w:tcPr>
            <w:tcW w:w="1134" w:type="dxa"/>
            <w:hideMark/>
          </w:tcPr>
          <w:p w14:paraId="78C7FF48" w14:textId="77777777" w:rsidR="00E57128" w:rsidRPr="00C77DCC" w:rsidRDefault="00E57128" w:rsidP="00B91C2A">
            <w:pPr>
              <w:shd w:val="clear" w:color="auto" w:fill="FFFFFF" w:themeFill="background1"/>
              <w:rPr>
                <w:sz w:val="18"/>
                <w:szCs w:val="18"/>
              </w:rPr>
            </w:pPr>
            <w:r w:rsidRPr="00C77DCC">
              <w:rPr>
                <w:sz w:val="18"/>
                <w:szCs w:val="18"/>
              </w:rPr>
              <w:t>Paslauga neteikiama</w:t>
            </w:r>
          </w:p>
        </w:tc>
        <w:tc>
          <w:tcPr>
            <w:tcW w:w="2268" w:type="dxa"/>
            <w:hideMark/>
          </w:tcPr>
          <w:p w14:paraId="2B995396" w14:textId="77777777" w:rsidR="00E57128" w:rsidRPr="00C77DCC" w:rsidRDefault="00E57128" w:rsidP="00B91C2A">
            <w:pPr>
              <w:shd w:val="clear" w:color="auto" w:fill="FFFFFF" w:themeFill="background1"/>
              <w:rPr>
                <w:sz w:val="18"/>
                <w:szCs w:val="18"/>
              </w:rPr>
            </w:pPr>
            <w:r w:rsidRPr="00C77DCC">
              <w:rPr>
                <w:sz w:val="18"/>
                <w:szCs w:val="18"/>
              </w:rPr>
              <w:t>Paslauga neteikiama</w:t>
            </w:r>
          </w:p>
        </w:tc>
      </w:tr>
      <w:tr w:rsidR="00B91C2A" w:rsidRPr="00C77DCC" w14:paraId="3B799C8B" w14:textId="77777777" w:rsidTr="00243E37">
        <w:trPr>
          <w:trHeight w:val="1871"/>
        </w:trPr>
        <w:tc>
          <w:tcPr>
            <w:tcW w:w="1276" w:type="dxa"/>
            <w:vMerge/>
            <w:hideMark/>
          </w:tcPr>
          <w:p w14:paraId="0C10EB98" w14:textId="77777777" w:rsidR="00E57128" w:rsidRPr="00C77DCC" w:rsidRDefault="00E57128" w:rsidP="00B91C2A">
            <w:pPr>
              <w:shd w:val="clear" w:color="auto" w:fill="FFFFFF" w:themeFill="background1"/>
              <w:rPr>
                <w:b/>
                <w:bCs/>
                <w:sz w:val="18"/>
                <w:szCs w:val="18"/>
              </w:rPr>
            </w:pPr>
          </w:p>
        </w:tc>
        <w:tc>
          <w:tcPr>
            <w:tcW w:w="1559" w:type="dxa"/>
            <w:hideMark/>
          </w:tcPr>
          <w:p w14:paraId="002AE28A" w14:textId="77777777" w:rsidR="00E57128" w:rsidRPr="00C77DCC" w:rsidRDefault="00E57128" w:rsidP="00B91C2A">
            <w:pPr>
              <w:shd w:val="clear" w:color="auto" w:fill="FFFFFF" w:themeFill="background1"/>
              <w:rPr>
                <w:sz w:val="18"/>
                <w:szCs w:val="18"/>
              </w:rPr>
            </w:pPr>
            <w:r w:rsidRPr="00C77DCC">
              <w:rPr>
                <w:sz w:val="18"/>
                <w:szCs w:val="18"/>
              </w:rPr>
              <w:t>UAB Addere</w:t>
            </w:r>
          </w:p>
        </w:tc>
        <w:tc>
          <w:tcPr>
            <w:tcW w:w="1418" w:type="dxa"/>
            <w:noWrap/>
            <w:hideMark/>
          </w:tcPr>
          <w:p w14:paraId="08418414" w14:textId="77777777" w:rsidR="00E57128" w:rsidRPr="00C77DCC" w:rsidRDefault="00E57128" w:rsidP="00B91C2A">
            <w:pPr>
              <w:shd w:val="clear" w:color="auto" w:fill="FFFFFF" w:themeFill="background1"/>
              <w:rPr>
                <w:sz w:val="18"/>
                <w:szCs w:val="18"/>
              </w:rPr>
            </w:pPr>
            <w:r w:rsidRPr="00C77DCC">
              <w:rPr>
                <w:sz w:val="18"/>
                <w:szCs w:val="18"/>
              </w:rPr>
              <w:t>Privati</w:t>
            </w:r>
          </w:p>
        </w:tc>
        <w:tc>
          <w:tcPr>
            <w:tcW w:w="1276" w:type="dxa"/>
            <w:shd w:val="clear" w:color="auto" w:fill="auto"/>
            <w:hideMark/>
          </w:tcPr>
          <w:p w14:paraId="5474B2BB" w14:textId="71193B5A" w:rsidR="00755A6C" w:rsidRPr="00243E37" w:rsidRDefault="00755A6C" w:rsidP="00B91C2A">
            <w:pPr>
              <w:shd w:val="clear" w:color="auto" w:fill="FFFFFF" w:themeFill="background1"/>
              <w:rPr>
                <w:sz w:val="18"/>
                <w:szCs w:val="18"/>
              </w:rPr>
            </w:pPr>
            <w:r w:rsidRPr="00243E37">
              <w:rPr>
                <w:sz w:val="18"/>
                <w:szCs w:val="18"/>
              </w:rPr>
              <w:t>0</w:t>
            </w:r>
          </w:p>
        </w:tc>
        <w:tc>
          <w:tcPr>
            <w:tcW w:w="1275" w:type="dxa"/>
            <w:shd w:val="clear" w:color="auto" w:fill="auto"/>
            <w:hideMark/>
          </w:tcPr>
          <w:p w14:paraId="1BF99262" w14:textId="26C29E17" w:rsidR="00755A6C" w:rsidRPr="00243E37" w:rsidRDefault="00755A6C" w:rsidP="00B91C2A">
            <w:pPr>
              <w:shd w:val="clear" w:color="auto" w:fill="FFFFFF" w:themeFill="background1"/>
              <w:rPr>
                <w:sz w:val="18"/>
                <w:szCs w:val="18"/>
              </w:rPr>
            </w:pPr>
            <w:r w:rsidRPr="00243E37">
              <w:rPr>
                <w:sz w:val="18"/>
                <w:szCs w:val="18"/>
              </w:rPr>
              <w:t>18</w:t>
            </w:r>
          </w:p>
        </w:tc>
        <w:tc>
          <w:tcPr>
            <w:tcW w:w="1276" w:type="dxa"/>
            <w:shd w:val="clear" w:color="auto" w:fill="auto"/>
            <w:hideMark/>
          </w:tcPr>
          <w:p w14:paraId="507177B7" w14:textId="55390DCD" w:rsidR="00755A6C" w:rsidRPr="00243E37" w:rsidRDefault="00755A6C" w:rsidP="00B91C2A">
            <w:pPr>
              <w:shd w:val="clear" w:color="auto" w:fill="FFFFFF" w:themeFill="background1"/>
              <w:rPr>
                <w:sz w:val="18"/>
                <w:szCs w:val="18"/>
              </w:rPr>
            </w:pPr>
            <w:r w:rsidRPr="00243E37">
              <w:rPr>
                <w:sz w:val="18"/>
                <w:szCs w:val="18"/>
              </w:rPr>
              <w:t>25</w:t>
            </w:r>
          </w:p>
        </w:tc>
        <w:tc>
          <w:tcPr>
            <w:tcW w:w="1276" w:type="dxa"/>
            <w:shd w:val="clear" w:color="auto" w:fill="auto"/>
            <w:hideMark/>
          </w:tcPr>
          <w:p w14:paraId="2C0A9793" w14:textId="5E32AE7A" w:rsidR="00755A6C" w:rsidRPr="00243E37" w:rsidRDefault="00755A6C" w:rsidP="00B91C2A">
            <w:pPr>
              <w:shd w:val="clear" w:color="auto" w:fill="FFFFFF" w:themeFill="background1"/>
              <w:rPr>
                <w:sz w:val="18"/>
                <w:szCs w:val="18"/>
              </w:rPr>
            </w:pPr>
            <w:r w:rsidRPr="00243E37">
              <w:rPr>
                <w:sz w:val="18"/>
                <w:szCs w:val="18"/>
              </w:rPr>
              <w:t>135</w:t>
            </w:r>
          </w:p>
        </w:tc>
        <w:tc>
          <w:tcPr>
            <w:tcW w:w="1276" w:type="dxa"/>
            <w:shd w:val="clear" w:color="auto" w:fill="auto"/>
            <w:hideMark/>
          </w:tcPr>
          <w:p w14:paraId="2D65B20D" w14:textId="44C12A83" w:rsidR="001E49C9" w:rsidRPr="00243E37" w:rsidRDefault="001E49C9" w:rsidP="00B91C2A">
            <w:pPr>
              <w:shd w:val="clear" w:color="auto" w:fill="FFFFFF" w:themeFill="background1"/>
              <w:rPr>
                <w:sz w:val="18"/>
                <w:szCs w:val="18"/>
              </w:rPr>
            </w:pPr>
            <w:r w:rsidRPr="00243E37">
              <w:rPr>
                <w:sz w:val="18"/>
                <w:szCs w:val="18"/>
              </w:rPr>
              <w:t>12</w:t>
            </w:r>
          </w:p>
        </w:tc>
        <w:tc>
          <w:tcPr>
            <w:tcW w:w="1559" w:type="dxa"/>
            <w:shd w:val="clear" w:color="auto" w:fill="auto"/>
            <w:hideMark/>
          </w:tcPr>
          <w:p w14:paraId="316C79C9" w14:textId="61E27517" w:rsidR="001E49C9" w:rsidRPr="00243E37" w:rsidRDefault="001E49C9" w:rsidP="00B91C2A">
            <w:pPr>
              <w:shd w:val="clear" w:color="auto" w:fill="FFFFFF" w:themeFill="background1"/>
              <w:rPr>
                <w:sz w:val="18"/>
                <w:szCs w:val="18"/>
              </w:rPr>
            </w:pPr>
            <w:r w:rsidRPr="00243E37">
              <w:rPr>
                <w:sz w:val="18"/>
                <w:szCs w:val="18"/>
              </w:rPr>
              <w:t>Paslauga neteikiama</w:t>
            </w:r>
          </w:p>
        </w:tc>
        <w:tc>
          <w:tcPr>
            <w:tcW w:w="1134" w:type="dxa"/>
            <w:shd w:val="clear" w:color="auto" w:fill="auto"/>
            <w:hideMark/>
          </w:tcPr>
          <w:p w14:paraId="2988DE6D" w14:textId="4783BF86" w:rsidR="001E49C9" w:rsidRPr="00243E37" w:rsidRDefault="001E49C9" w:rsidP="00B91C2A">
            <w:pPr>
              <w:shd w:val="clear" w:color="auto" w:fill="FFFFFF" w:themeFill="background1"/>
              <w:rPr>
                <w:sz w:val="18"/>
                <w:szCs w:val="18"/>
              </w:rPr>
            </w:pPr>
            <w:r w:rsidRPr="00243E37">
              <w:rPr>
                <w:sz w:val="18"/>
                <w:szCs w:val="18"/>
              </w:rPr>
              <w:t>Trakų r. sav. iki 10</w:t>
            </w:r>
          </w:p>
        </w:tc>
        <w:tc>
          <w:tcPr>
            <w:tcW w:w="2268" w:type="dxa"/>
            <w:hideMark/>
          </w:tcPr>
          <w:p w14:paraId="7C83162D" w14:textId="7387AC87" w:rsidR="001E49C9" w:rsidRPr="00243E37" w:rsidRDefault="001E49C9" w:rsidP="00243E37">
            <w:pPr>
              <w:rPr>
                <w:sz w:val="18"/>
                <w:szCs w:val="18"/>
              </w:rPr>
            </w:pPr>
            <w:r w:rsidRPr="00243E37">
              <w:rPr>
                <w:sz w:val="18"/>
                <w:szCs w:val="18"/>
              </w:rPr>
              <w:t>4 bendrosios praktikos slaugytojos (2,75 etato);</w:t>
            </w:r>
          </w:p>
          <w:p w14:paraId="4BF6BA74" w14:textId="36F2B8E5" w:rsidR="001E49C9" w:rsidRPr="00243E37" w:rsidRDefault="001E49C9" w:rsidP="00243E37">
            <w:pPr>
              <w:rPr>
                <w:sz w:val="18"/>
                <w:szCs w:val="18"/>
              </w:rPr>
            </w:pPr>
            <w:r w:rsidRPr="00243E37">
              <w:rPr>
                <w:sz w:val="18"/>
                <w:szCs w:val="18"/>
              </w:rPr>
              <w:t>1 bendruomenės slaugytoja (1 etatas);</w:t>
            </w:r>
          </w:p>
          <w:p w14:paraId="535BC297" w14:textId="18ABFACB" w:rsidR="001E49C9" w:rsidRPr="00243E37" w:rsidRDefault="001E49C9" w:rsidP="00243E37">
            <w:pPr>
              <w:rPr>
                <w:sz w:val="18"/>
                <w:szCs w:val="18"/>
              </w:rPr>
            </w:pPr>
            <w:r w:rsidRPr="00243E37">
              <w:rPr>
                <w:sz w:val="18"/>
                <w:szCs w:val="18"/>
              </w:rPr>
              <w:t>1 ergoterapeutas (1 etatas);</w:t>
            </w:r>
          </w:p>
          <w:p w14:paraId="0244FB84" w14:textId="6F680006" w:rsidR="001E49C9" w:rsidRPr="00243E37" w:rsidRDefault="001E49C9" w:rsidP="00243E37">
            <w:pPr>
              <w:rPr>
                <w:sz w:val="18"/>
                <w:szCs w:val="18"/>
              </w:rPr>
            </w:pPr>
            <w:r w:rsidRPr="00243E37">
              <w:rPr>
                <w:sz w:val="18"/>
                <w:szCs w:val="18"/>
              </w:rPr>
              <w:t>3 kineziterapeutai  (1,5 etato) (0,25 etato vaiko priežiūros atostogose);</w:t>
            </w:r>
          </w:p>
          <w:p w14:paraId="2B71B692" w14:textId="3E2B03D6" w:rsidR="001E49C9" w:rsidRPr="00243E37" w:rsidRDefault="001E49C9" w:rsidP="00243E37">
            <w:pPr>
              <w:rPr>
                <w:sz w:val="18"/>
                <w:szCs w:val="18"/>
              </w:rPr>
            </w:pPr>
            <w:r w:rsidRPr="00243E37">
              <w:rPr>
                <w:sz w:val="18"/>
                <w:szCs w:val="18"/>
              </w:rPr>
              <w:t>3 slaugytojo padėjėjos (3 etatai);</w:t>
            </w:r>
          </w:p>
          <w:p w14:paraId="37102200" w14:textId="4475BAAF" w:rsidR="008C0136" w:rsidRPr="00243E37" w:rsidRDefault="001E49C9" w:rsidP="00243E37">
            <w:pPr>
              <w:rPr>
                <w:sz w:val="18"/>
                <w:szCs w:val="18"/>
              </w:rPr>
            </w:pPr>
            <w:r w:rsidRPr="00243E37">
              <w:rPr>
                <w:sz w:val="18"/>
                <w:szCs w:val="18"/>
              </w:rPr>
              <w:t>1 ergoterapeutas (1 etatas)</w:t>
            </w:r>
          </w:p>
          <w:p w14:paraId="569F55A2" w14:textId="77777777" w:rsidR="008C0136" w:rsidRPr="00243E37" w:rsidRDefault="008C0136" w:rsidP="00EE390A">
            <w:pPr>
              <w:shd w:val="clear" w:color="auto" w:fill="FFFFFF" w:themeFill="background1"/>
              <w:rPr>
                <w:sz w:val="18"/>
                <w:szCs w:val="18"/>
              </w:rPr>
            </w:pPr>
          </w:p>
          <w:p w14:paraId="127F5F59" w14:textId="00F51E7D" w:rsidR="008C0136" w:rsidRPr="00243E37" w:rsidRDefault="008C0136" w:rsidP="00EE390A">
            <w:pPr>
              <w:shd w:val="clear" w:color="auto" w:fill="FFFFFF" w:themeFill="background1"/>
              <w:rPr>
                <w:sz w:val="18"/>
                <w:szCs w:val="18"/>
              </w:rPr>
            </w:pPr>
          </w:p>
        </w:tc>
      </w:tr>
      <w:tr w:rsidR="000D1CDC" w:rsidRPr="00C77DCC" w14:paraId="0C21F07C" w14:textId="77777777" w:rsidTr="003F5883">
        <w:trPr>
          <w:trHeight w:val="612"/>
        </w:trPr>
        <w:tc>
          <w:tcPr>
            <w:tcW w:w="1276" w:type="dxa"/>
          </w:tcPr>
          <w:p w14:paraId="3D454B27" w14:textId="1820CD70" w:rsidR="000D1CDC" w:rsidRPr="00C77DCC" w:rsidRDefault="000D1CDC" w:rsidP="000D1CDC">
            <w:pPr>
              <w:shd w:val="clear" w:color="auto" w:fill="FFFFFF" w:themeFill="background1"/>
              <w:rPr>
                <w:b/>
                <w:bCs/>
                <w:sz w:val="18"/>
                <w:szCs w:val="18"/>
              </w:rPr>
            </w:pPr>
            <w:r w:rsidRPr="00C77DCC">
              <w:rPr>
                <w:b/>
                <w:bCs/>
                <w:sz w:val="18"/>
                <w:szCs w:val="18"/>
              </w:rPr>
              <w:lastRenderedPageBreak/>
              <w:t>Savivaldybė</w:t>
            </w:r>
          </w:p>
        </w:tc>
        <w:tc>
          <w:tcPr>
            <w:tcW w:w="1559" w:type="dxa"/>
          </w:tcPr>
          <w:p w14:paraId="2660EA57" w14:textId="3D76105D" w:rsidR="000D1CDC" w:rsidRPr="00C77DCC" w:rsidRDefault="000D1CDC" w:rsidP="000D1CDC">
            <w:pPr>
              <w:shd w:val="clear" w:color="auto" w:fill="FFFFFF" w:themeFill="background1"/>
              <w:rPr>
                <w:sz w:val="18"/>
                <w:szCs w:val="18"/>
              </w:rPr>
            </w:pPr>
            <w:r w:rsidRPr="00C77DCC">
              <w:rPr>
                <w:b/>
                <w:bCs/>
                <w:sz w:val="18"/>
                <w:szCs w:val="18"/>
              </w:rPr>
              <w:t>Įstaigos (viešosios ir privačios) pavadinimas ir pavaldumas</w:t>
            </w:r>
          </w:p>
        </w:tc>
        <w:tc>
          <w:tcPr>
            <w:tcW w:w="1418" w:type="dxa"/>
            <w:noWrap/>
          </w:tcPr>
          <w:p w14:paraId="6F0AD6E8" w14:textId="755E8EFB" w:rsidR="000D1CDC" w:rsidRPr="00C77DCC" w:rsidRDefault="000D1CDC" w:rsidP="000D1CDC">
            <w:pPr>
              <w:shd w:val="clear" w:color="auto" w:fill="FFFFFF" w:themeFill="background1"/>
              <w:rPr>
                <w:sz w:val="18"/>
                <w:szCs w:val="18"/>
              </w:rPr>
            </w:pPr>
            <w:r w:rsidRPr="00C77DCC">
              <w:rPr>
                <w:b/>
                <w:bCs/>
                <w:sz w:val="18"/>
                <w:szCs w:val="18"/>
              </w:rPr>
              <w:t>Įstaigos (viešosios ir privačios) pavadinimas ir pavaldumas</w:t>
            </w:r>
          </w:p>
        </w:tc>
        <w:tc>
          <w:tcPr>
            <w:tcW w:w="1276" w:type="dxa"/>
          </w:tcPr>
          <w:p w14:paraId="0DE3712E" w14:textId="47A03329" w:rsidR="000D1CDC" w:rsidRPr="00C77DCC" w:rsidRDefault="000D1CDC" w:rsidP="000D1CDC">
            <w:pPr>
              <w:shd w:val="clear" w:color="auto" w:fill="FFFFFF" w:themeFill="background1"/>
              <w:rPr>
                <w:sz w:val="18"/>
                <w:szCs w:val="18"/>
              </w:rPr>
            </w:pPr>
            <w:r w:rsidRPr="00C77DCC">
              <w:rPr>
                <w:b/>
                <w:bCs/>
                <w:sz w:val="18"/>
                <w:szCs w:val="18"/>
              </w:rPr>
              <w:t>Paliatyviosios pagalbos paslaugas (dienos stacionare, dienos centre, stacionare) gaunančių asmenų skaičius</w:t>
            </w:r>
          </w:p>
        </w:tc>
        <w:tc>
          <w:tcPr>
            <w:tcW w:w="1275" w:type="dxa"/>
          </w:tcPr>
          <w:p w14:paraId="69799E97" w14:textId="67D78F06" w:rsidR="000D1CDC" w:rsidRPr="00C77DCC" w:rsidRDefault="000D1CDC" w:rsidP="000D1CDC">
            <w:pPr>
              <w:shd w:val="clear" w:color="auto" w:fill="FFFFFF" w:themeFill="background1"/>
              <w:rPr>
                <w:sz w:val="18"/>
                <w:szCs w:val="18"/>
              </w:rPr>
            </w:pPr>
            <w:r w:rsidRPr="00C77DCC">
              <w:rPr>
                <w:b/>
                <w:bCs/>
                <w:sz w:val="18"/>
                <w:szCs w:val="18"/>
              </w:rPr>
              <w:t>Stacionarinės paliatyviosios pagalbos lovų skaičius</w:t>
            </w:r>
          </w:p>
        </w:tc>
        <w:tc>
          <w:tcPr>
            <w:tcW w:w="1276" w:type="dxa"/>
          </w:tcPr>
          <w:p w14:paraId="79C5FF7D" w14:textId="5396BEEE" w:rsidR="000D1CDC" w:rsidRPr="00C77DCC" w:rsidRDefault="000D1CDC" w:rsidP="000D1CDC">
            <w:pPr>
              <w:shd w:val="clear" w:color="auto" w:fill="FFFFFF" w:themeFill="background1"/>
              <w:rPr>
                <w:sz w:val="18"/>
                <w:szCs w:val="18"/>
              </w:rPr>
            </w:pPr>
            <w:r w:rsidRPr="00C77DCC">
              <w:rPr>
                <w:b/>
                <w:bCs/>
                <w:sz w:val="18"/>
                <w:szCs w:val="18"/>
              </w:rPr>
              <w:t>Stacionarinės paliatyviosios pagalbos lovų skaičiaus poreikis po 2024-01-01</w:t>
            </w:r>
          </w:p>
        </w:tc>
        <w:tc>
          <w:tcPr>
            <w:tcW w:w="1276" w:type="dxa"/>
          </w:tcPr>
          <w:p w14:paraId="3BE7492F" w14:textId="5927A3ED" w:rsidR="000D1CDC" w:rsidRPr="00C77DCC" w:rsidRDefault="000D1CDC" w:rsidP="000D1CDC">
            <w:pPr>
              <w:shd w:val="clear" w:color="auto" w:fill="FFFFFF" w:themeFill="background1"/>
              <w:rPr>
                <w:sz w:val="18"/>
                <w:szCs w:val="18"/>
              </w:rPr>
            </w:pPr>
            <w:r w:rsidRPr="00C77DCC">
              <w:rPr>
                <w:b/>
                <w:bCs/>
                <w:sz w:val="18"/>
                <w:szCs w:val="18"/>
              </w:rPr>
              <w:t>Vietų / lovų, skirtų demencija sergančių asmenų stacionarinei priežiūrai / stacionariai socialinei globai, skaičius*</w:t>
            </w:r>
          </w:p>
        </w:tc>
        <w:tc>
          <w:tcPr>
            <w:tcW w:w="1276" w:type="dxa"/>
          </w:tcPr>
          <w:p w14:paraId="32EF63C5" w14:textId="60C8916A" w:rsidR="000D1CDC" w:rsidRPr="00C77DCC" w:rsidRDefault="000D1CDC" w:rsidP="000D1CDC">
            <w:pPr>
              <w:shd w:val="clear" w:color="auto" w:fill="FFFFFF" w:themeFill="background1"/>
              <w:rPr>
                <w:sz w:val="18"/>
                <w:szCs w:val="18"/>
              </w:rPr>
            </w:pPr>
            <w:r w:rsidRPr="00C77DCC">
              <w:rPr>
                <w:b/>
                <w:bCs/>
                <w:sz w:val="18"/>
                <w:szCs w:val="18"/>
              </w:rPr>
              <w:t>Vietų / lovų, skirtų demencija sergančių asmenų stacionarinei priežiūrai / stacionariai socialinei globai, poreikis*</w:t>
            </w:r>
          </w:p>
        </w:tc>
        <w:tc>
          <w:tcPr>
            <w:tcW w:w="1559" w:type="dxa"/>
          </w:tcPr>
          <w:p w14:paraId="24D35249" w14:textId="097F72F1" w:rsidR="000D1CDC" w:rsidRPr="00C77DCC" w:rsidRDefault="000D1CDC" w:rsidP="000D1CDC">
            <w:pPr>
              <w:shd w:val="clear" w:color="auto" w:fill="FFFFFF" w:themeFill="background1"/>
              <w:rPr>
                <w:sz w:val="18"/>
                <w:szCs w:val="18"/>
              </w:rPr>
            </w:pPr>
            <w:r w:rsidRPr="00C77DCC">
              <w:rPr>
                <w:b/>
                <w:bCs/>
                <w:sz w:val="18"/>
                <w:szCs w:val="18"/>
              </w:rPr>
              <w:t>Ar numatoma diegti / plėtoti ambulatorines paslaugas demencija sergantiems asmenims?</w:t>
            </w:r>
          </w:p>
        </w:tc>
        <w:tc>
          <w:tcPr>
            <w:tcW w:w="1134" w:type="dxa"/>
          </w:tcPr>
          <w:p w14:paraId="5A088C91" w14:textId="79693C72" w:rsidR="000D1CDC" w:rsidRPr="00C77DCC" w:rsidRDefault="000D1CDC" w:rsidP="000D1CDC">
            <w:pPr>
              <w:shd w:val="clear" w:color="auto" w:fill="FFFFFF" w:themeFill="background1"/>
              <w:rPr>
                <w:sz w:val="18"/>
                <w:szCs w:val="18"/>
              </w:rPr>
            </w:pPr>
            <w:r w:rsidRPr="00C77DCC">
              <w:rPr>
                <w:b/>
                <w:bCs/>
                <w:sz w:val="18"/>
                <w:szCs w:val="18"/>
              </w:rPr>
              <w:t>Asmenų, kuriems ASPĮ teikia APSN paslaugas, skaičius</w:t>
            </w:r>
          </w:p>
        </w:tc>
        <w:tc>
          <w:tcPr>
            <w:tcW w:w="2268" w:type="dxa"/>
          </w:tcPr>
          <w:p w14:paraId="15056C8C" w14:textId="5540EAC2" w:rsidR="000D1CDC" w:rsidRPr="00C77DCC" w:rsidRDefault="000D1CDC" w:rsidP="000D1CDC">
            <w:pPr>
              <w:shd w:val="clear" w:color="auto" w:fill="FFFFFF" w:themeFill="background1"/>
              <w:rPr>
                <w:sz w:val="18"/>
                <w:szCs w:val="18"/>
              </w:rPr>
            </w:pPr>
            <w:r w:rsidRPr="00C77DCC">
              <w:rPr>
                <w:b/>
                <w:bCs/>
                <w:sz w:val="18"/>
                <w:szCs w:val="18"/>
              </w:rPr>
              <w:t>Įstaigos (viešosios ir privačios) ASPN komandos sudėtis (specialistų skaičius ir profesinė kvalifikacija)</w:t>
            </w:r>
          </w:p>
        </w:tc>
      </w:tr>
      <w:tr w:rsidR="000D1CDC" w:rsidRPr="00C77DCC" w14:paraId="4D6F72C1" w14:textId="77777777" w:rsidTr="003F5883">
        <w:trPr>
          <w:trHeight w:val="1356"/>
        </w:trPr>
        <w:tc>
          <w:tcPr>
            <w:tcW w:w="1276" w:type="dxa"/>
            <w:vMerge w:val="restart"/>
            <w:hideMark/>
          </w:tcPr>
          <w:p w14:paraId="437757B6" w14:textId="77777777" w:rsidR="000D1CDC" w:rsidRPr="00C77DCC" w:rsidRDefault="000D1CDC" w:rsidP="000D1CDC">
            <w:pPr>
              <w:shd w:val="clear" w:color="auto" w:fill="FFFFFF" w:themeFill="background1"/>
              <w:rPr>
                <w:b/>
                <w:bCs/>
                <w:sz w:val="18"/>
                <w:szCs w:val="18"/>
              </w:rPr>
            </w:pPr>
            <w:r w:rsidRPr="00C77DCC">
              <w:rPr>
                <w:b/>
                <w:bCs/>
                <w:sz w:val="18"/>
                <w:szCs w:val="18"/>
              </w:rPr>
              <w:t>Ukmergės rajono savivaldybė</w:t>
            </w:r>
          </w:p>
        </w:tc>
        <w:tc>
          <w:tcPr>
            <w:tcW w:w="1559" w:type="dxa"/>
            <w:vMerge w:val="restart"/>
            <w:hideMark/>
          </w:tcPr>
          <w:p w14:paraId="546CCB71" w14:textId="77777777" w:rsidR="000D1CDC" w:rsidRPr="00C77DCC" w:rsidRDefault="000D1CDC" w:rsidP="000D1CDC">
            <w:pPr>
              <w:shd w:val="clear" w:color="auto" w:fill="FFFFFF" w:themeFill="background1"/>
              <w:rPr>
                <w:sz w:val="18"/>
                <w:szCs w:val="18"/>
              </w:rPr>
            </w:pPr>
            <w:r w:rsidRPr="00C77DCC">
              <w:rPr>
                <w:sz w:val="18"/>
                <w:szCs w:val="18"/>
              </w:rPr>
              <w:t>VšĮ Ukmergės ligoninė</w:t>
            </w:r>
          </w:p>
        </w:tc>
        <w:tc>
          <w:tcPr>
            <w:tcW w:w="1418" w:type="dxa"/>
            <w:vMerge w:val="restart"/>
            <w:hideMark/>
          </w:tcPr>
          <w:p w14:paraId="6CC57E39" w14:textId="77777777" w:rsidR="000D1CDC" w:rsidRPr="00C77DCC" w:rsidRDefault="000D1CDC" w:rsidP="000D1CDC">
            <w:pPr>
              <w:shd w:val="clear" w:color="auto" w:fill="FFFFFF" w:themeFill="background1"/>
              <w:rPr>
                <w:sz w:val="18"/>
                <w:szCs w:val="18"/>
              </w:rPr>
            </w:pPr>
            <w:r w:rsidRPr="00C77DCC">
              <w:rPr>
                <w:sz w:val="18"/>
                <w:szCs w:val="18"/>
              </w:rPr>
              <w:t>Įstaigos dalininkai Ukmergės rajono savivaldybė ir valstybė</w:t>
            </w:r>
          </w:p>
        </w:tc>
        <w:tc>
          <w:tcPr>
            <w:tcW w:w="1276" w:type="dxa"/>
            <w:vMerge w:val="restart"/>
            <w:hideMark/>
          </w:tcPr>
          <w:p w14:paraId="6F88382E" w14:textId="77777777" w:rsidR="000D1CDC" w:rsidRPr="00C77DCC" w:rsidRDefault="000D1CDC" w:rsidP="000D1CDC">
            <w:pPr>
              <w:shd w:val="clear" w:color="auto" w:fill="FFFFFF" w:themeFill="background1"/>
              <w:rPr>
                <w:sz w:val="18"/>
                <w:szCs w:val="18"/>
              </w:rPr>
            </w:pPr>
            <w:r w:rsidRPr="00C77DCC">
              <w:rPr>
                <w:sz w:val="18"/>
                <w:szCs w:val="18"/>
              </w:rPr>
              <w:t>Paslauga neteikiama</w:t>
            </w:r>
          </w:p>
        </w:tc>
        <w:tc>
          <w:tcPr>
            <w:tcW w:w="1275" w:type="dxa"/>
            <w:vMerge w:val="restart"/>
            <w:hideMark/>
          </w:tcPr>
          <w:p w14:paraId="57E03711" w14:textId="77777777" w:rsidR="000D1CDC" w:rsidRPr="00C77DCC" w:rsidRDefault="000D1CDC" w:rsidP="000D1CDC">
            <w:pPr>
              <w:shd w:val="clear" w:color="auto" w:fill="FFFFFF" w:themeFill="background1"/>
              <w:rPr>
                <w:sz w:val="18"/>
                <w:szCs w:val="18"/>
              </w:rPr>
            </w:pPr>
            <w:r w:rsidRPr="00C77DCC">
              <w:rPr>
                <w:sz w:val="18"/>
                <w:szCs w:val="18"/>
              </w:rPr>
              <w:t>10</w:t>
            </w:r>
          </w:p>
        </w:tc>
        <w:tc>
          <w:tcPr>
            <w:tcW w:w="1276" w:type="dxa"/>
            <w:vMerge w:val="restart"/>
            <w:hideMark/>
          </w:tcPr>
          <w:p w14:paraId="4FAD78D7" w14:textId="77777777" w:rsidR="000D1CDC" w:rsidRPr="00C77DCC" w:rsidRDefault="000D1CDC" w:rsidP="000D1CDC">
            <w:pPr>
              <w:shd w:val="clear" w:color="auto" w:fill="FFFFFF" w:themeFill="background1"/>
              <w:rPr>
                <w:sz w:val="18"/>
                <w:szCs w:val="18"/>
              </w:rPr>
            </w:pPr>
            <w:r w:rsidRPr="00C77DCC">
              <w:rPr>
                <w:sz w:val="18"/>
                <w:szCs w:val="18"/>
              </w:rPr>
              <w:t>12</w:t>
            </w:r>
          </w:p>
        </w:tc>
        <w:tc>
          <w:tcPr>
            <w:tcW w:w="1276" w:type="dxa"/>
            <w:vMerge w:val="restart"/>
            <w:hideMark/>
          </w:tcPr>
          <w:p w14:paraId="4D01BF00" w14:textId="77777777" w:rsidR="000D1CDC" w:rsidRPr="00C77DCC" w:rsidRDefault="000D1CDC" w:rsidP="000D1CDC">
            <w:pPr>
              <w:shd w:val="clear" w:color="auto" w:fill="FFFFFF" w:themeFill="background1"/>
              <w:rPr>
                <w:sz w:val="18"/>
                <w:szCs w:val="18"/>
              </w:rPr>
            </w:pPr>
            <w:r w:rsidRPr="00C77DCC">
              <w:rPr>
                <w:sz w:val="18"/>
                <w:szCs w:val="18"/>
              </w:rPr>
              <w:t>12</w:t>
            </w:r>
          </w:p>
        </w:tc>
        <w:tc>
          <w:tcPr>
            <w:tcW w:w="1276" w:type="dxa"/>
            <w:vMerge w:val="restart"/>
            <w:hideMark/>
          </w:tcPr>
          <w:p w14:paraId="5709363F" w14:textId="77777777" w:rsidR="000D1CDC" w:rsidRPr="00C77DCC" w:rsidRDefault="000D1CDC" w:rsidP="000D1CDC">
            <w:pPr>
              <w:shd w:val="clear" w:color="auto" w:fill="FFFFFF" w:themeFill="background1"/>
              <w:rPr>
                <w:sz w:val="18"/>
                <w:szCs w:val="18"/>
              </w:rPr>
            </w:pPr>
            <w:r w:rsidRPr="00C77DCC">
              <w:rPr>
                <w:sz w:val="18"/>
                <w:szCs w:val="18"/>
              </w:rPr>
              <w:t>24</w:t>
            </w:r>
          </w:p>
        </w:tc>
        <w:tc>
          <w:tcPr>
            <w:tcW w:w="1559" w:type="dxa"/>
            <w:vMerge w:val="restart"/>
            <w:hideMark/>
          </w:tcPr>
          <w:p w14:paraId="1772E129" w14:textId="77777777" w:rsidR="000D1CDC" w:rsidRPr="00C77DCC" w:rsidRDefault="000D1CDC" w:rsidP="000D1CDC">
            <w:pPr>
              <w:shd w:val="clear" w:color="auto" w:fill="FFFFFF" w:themeFill="background1"/>
              <w:rPr>
                <w:sz w:val="18"/>
                <w:szCs w:val="18"/>
              </w:rPr>
            </w:pPr>
            <w:r w:rsidRPr="00C77DCC">
              <w:rPr>
                <w:sz w:val="18"/>
                <w:szCs w:val="18"/>
              </w:rPr>
              <w:t>Paslauga neteikiama</w:t>
            </w:r>
          </w:p>
        </w:tc>
        <w:tc>
          <w:tcPr>
            <w:tcW w:w="1134" w:type="dxa"/>
            <w:vMerge w:val="restart"/>
            <w:hideMark/>
          </w:tcPr>
          <w:p w14:paraId="2D34A64E" w14:textId="77777777" w:rsidR="000D1CDC" w:rsidRPr="00C77DCC" w:rsidRDefault="000D1CDC" w:rsidP="000D1CDC">
            <w:pPr>
              <w:shd w:val="clear" w:color="auto" w:fill="FFFFFF" w:themeFill="background1"/>
              <w:rPr>
                <w:sz w:val="18"/>
                <w:szCs w:val="18"/>
              </w:rPr>
            </w:pPr>
            <w:r w:rsidRPr="00C77DCC">
              <w:rPr>
                <w:sz w:val="18"/>
                <w:szCs w:val="18"/>
              </w:rPr>
              <w:t>Paslauga neteikiama</w:t>
            </w:r>
          </w:p>
        </w:tc>
        <w:tc>
          <w:tcPr>
            <w:tcW w:w="2268" w:type="dxa"/>
            <w:vMerge w:val="restart"/>
            <w:hideMark/>
          </w:tcPr>
          <w:p w14:paraId="57DCD1F4" w14:textId="77777777" w:rsidR="000D1CDC" w:rsidRPr="00C77DCC" w:rsidRDefault="000D1CDC" w:rsidP="000D1CDC">
            <w:pPr>
              <w:shd w:val="clear" w:color="auto" w:fill="FFFFFF" w:themeFill="background1"/>
              <w:rPr>
                <w:sz w:val="18"/>
                <w:szCs w:val="18"/>
              </w:rPr>
            </w:pPr>
            <w:r w:rsidRPr="00C77DCC">
              <w:rPr>
                <w:sz w:val="18"/>
                <w:szCs w:val="18"/>
              </w:rPr>
              <w:t>-</w:t>
            </w:r>
          </w:p>
        </w:tc>
      </w:tr>
      <w:tr w:rsidR="000D1CDC" w:rsidRPr="00C77DCC" w14:paraId="1FD1100E" w14:textId="77777777" w:rsidTr="003F5883">
        <w:trPr>
          <w:trHeight w:val="458"/>
        </w:trPr>
        <w:tc>
          <w:tcPr>
            <w:tcW w:w="1276" w:type="dxa"/>
            <w:vMerge/>
            <w:hideMark/>
          </w:tcPr>
          <w:p w14:paraId="47922C48" w14:textId="77777777" w:rsidR="000D1CDC" w:rsidRPr="00C77DCC" w:rsidRDefault="000D1CDC" w:rsidP="000D1CDC">
            <w:pPr>
              <w:shd w:val="clear" w:color="auto" w:fill="FFFFFF" w:themeFill="background1"/>
              <w:rPr>
                <w:b/>
                <w:bCs/>
                <w:sz w:val="18"/>
                <w:szCs w:val="18"/>
              </w:rPr>
            </w:pPr>
          </w:p>
        </w:tc>
        <w:tc>
          <w:tcPr>
            <w:tcW w:w="1559" w:type="dxa"/>
            <w:vMerge/>
            <w:hideMark/>
          </w:tcPr>
          <w:p w14:paraId="4DB99BA6" w14:textId="77777777" w:rsidR="000D1CDC" w:rsidRPr="00C77DCC" w:rsidRDefault="000D1CDC" w:rsidP="000D1CDC">
            <w:pPr>
              <w:shd w:val="clear" w:color="auto" w:fill="FFFFFF" w:themeFill="background1"/>
              <w:rPr>
                <w:sz w:val="18"/>
                <w:szCs w:val="18"/>
              </w:rPr>
            </w:pPr>
          </w:p>
        </w:tc>
        <w:tc>
          <w:tcPr>
            <w:tcW w:w="1418" w:type="dxa"/>
            <w:vMerge/>
            <w:hideMark/>
          </w:tcPr>
          <w:p w14:paraId="649512CF" w14:textId="77777777" w:rsidR="000D1CDC" w:rsidRPr="00C77DCC" w:rsidRDefault="000D1CDC" w:rsidP="000D1CDC">
            <w:pPr>
              <w:shd w:val="clear" w:color="auto" w:fill="FFFFFF" w:themeFill="background1"/>
              <w:rPr>
                <w:sz w:val="18"/>
                <w:szCs w:val="18"/>
              </w:rPr>
            </w:pPr>
          </w:p>
        </w:tc>
        <w:tc>
          <w:tcPr>
            <w:tcW w:w="1276" w:type="dxa"/>
            <w:vMerge/>
            <w:hideMark/>
          </w:tcPr>
          <w:p w14:paraId="45FF716E" w14:textId="77777777" w:rsidR="000D1CDC" w:rsidRPr="00C77DCC" w:rsidRDefault="000D1CDC" w:rsidP="000D1CDC">
            <w:pPr>
              <w:shd w:val="clear" w:color="auto" w:fill="FFFFFF" w:themeFill="background1"/>
              <w:rPr>
                <w:sz w:val="18"/>
                <w:szCs w:val="18"/>
              </w:rPr>
            </w:pPr>
          </w:p>
        </w:tc>
        <w:tc>
          <w:tcPr>
            <w:tcW w:w="1275" w:type="dxa"/>
            <w:vMerge/>
            <w:hideMark/>
          </w:tcPr>
          <w:p w14:paraId="73AF67D1" w14:textId="77777777" w:rsidR="000D1CDC" w:rsidRPr="00C77DCC" w:rsidRDefault="000D1CDC" w:rsidP="000D1CDC">
            <w:pPr>
              <w:shd w:val="clear" w:color="auto" w:fill="FFFFFF" w:themeFill="background1"/>
              <w:rPr>
                <w:sz w:val="18"/>
                <w:szCs w:val="18"/>
              </w:rPr>
            </w:pPr>
          </w:p>
        </w:tc>
        <w:tc>
          <w:tcPr>
            <w:tcW w:w="1276" w:type="dxa"/>
            <w:vMerge/>
            <w:hideMark/>
          </w:tcPr>
          <w:p w14:paraId="2B2EBB7B" w14:textId="77777777" w:rsidR="000D1CDC" w:rsidRPr="00C77DCC" w:rsidRDefault="000D1CDC" w:rsidP="000D1CDC">
            <w:pPr>
              <w:shd w:val="clear" w:color="auto" w:fill="FFFFFF" w:themeFill="background1"/>
              <w:rPr>
                <w:sz w:val="18"/>
                <w:szCs w:val="18"/>
              </w:rPr>
            </w:pPr>
          </w:p>
        </w:tc>
        <w:tc>
          <w:tcPr>
            <w:tcW w:w="1276" w:type="dxa"/>
            <w:vMerge/>
            <w:hideMark/>
          </w:tcPr>
          <w:p w14:paraId="3ADB2F95" w14:textId="77777777" w:rsidR="000D1CDC" w:rsidRPr="00C77DCC" w:rsidRDefault="000D1CDC" w:rsidP="000D1CDC">
            <w:pPr>
              <w:shd w:val="clear" w:color="auto" w:fill="FFFFFF" w:themeFill="background1"/>
              <w:rPr>
                <w:sz w:val="18"/>
                <w:szCs w:val="18"/>
              </w:rPr>
            </w:pPr>
          </w:p>
        </w:tc>
        <w:tc>
          <w:tcPr>
            <w:tcW w:w="1276" w:type="dxa"/>
            <w:vMerge/>
            <w:hideMark/>
          </w:tcPr>
          <w:p w14:paraId="05BD2F10" w14:textId="77777777" w:rsidR="000D1CDC" w:rsidRPr="00C77DCC" w:rsidRDefault="000D1CDC" w:rsidP="000D1CDC">
            <w:pPr>
              <w:shd w:val="clear" w:color="auto" w:fill="FFFFFF" w:themeFill="background1"/>
              <w:rPr>
                <w:sz w:val="18"/>
                <w:szCs w:val="18"/>
              </w:rPr>
            </w:pPr>
          </w:p>
        </w:tc>
        <w:tc>
          <w:tcPr>
            <w:tcW w:w="1559" w:type="dxa"/>
            <w:vMerge/>
            <w:hideMark/>
          </w:tcPr>
          <w:p w14:paraId="45C33AAD" w14:textId="77777777" w:rsidR="000D1CDC" w:rsidRPr="00C77DCC" w:rsidRDefault="000D1CDC" w:rsidP="000D1CDC">
            <w:pPr>
              <w:shd w:val="clear" w:color="auto" w:fill="FFFFFF" w:themeFill="background1"/>
              <w:rPr>
                <w:sz w:val="18"/>
                <w:szCs w:val="18"/>
              </w:rPr>
            </w:pPr>
          </w:p>
        </w:tc>
        <w:tc>
          <w:tcPr>
            <w:tcW w:w="1134" w:type="dxa"/>
            <w:vMerge/>
            <w:hideMark/>
          </w:tcPr>
          <w:p w14:paraId="6DAECBB9" w14:textId="77777777" w:rsidR="000D1CDC" w:rsidRPr="00C77DCC" w:rsidRDefault="000D1CDC" w:rsidP="000D1CDC">
            <w:pPr>
              <w:shd w:val="clear" w:color="auto" w:fill="FFFFFF" w:themeFill="background1"/>
              <w:rPr>
                <w:sz w:val="18"/>
                <w:szCs w:val="18"/>
              </w:rPr>
            </w:pPr>
          </w:p>
        </w:tc>
        <w:tc>
          <w:tcPr>
            <w:tcW w:w="2268" w:type="dxa"/>
            <w:vMerge/>
            <w:hideMark/>
          </w:tcPr>
          <w:p w14:paraId="65CA5FFB" w14:textId="77777777" w:rsidR="000D1CDC" w:rsidRPr="00C77DCC" w:rsidRDefault="000D1CDC" w:rsidP="000D1CDC">
            <w:pPr>
              <w:shd w:val="clear" w:color="auto" w:fill="FFFFFF" w:themeFill="background1"/>
              <w:rPr>
                <w:sz w:val="18"/>
                <w:szCs w:val="18"/>
              </w:rPr>
            </w:pPr>
          </w:p>
        </w:tc>
      </w:tr>
      <w:tr w:rsidR="000D1CDC" w:rsidRPr="00C77DCC" w14:paraId="0967DEE0" w14:textId="77777777" w:rsidTr="003F5883">
        <w:trPr>
          <w:trHeight w:val="732"/>
        </w:trPr>
        <w:tc>
          <w:tcPr>
            <w:tcW w:w="1276" w:type="dxa"/>
            <w:vMerge/>
            <w:hideMark/>
          </w:tcPr>
          <w:p w14:paraId="3261A3D5" w14:textId="77777777" w:rsidR="000D1CDC" w:rsidRPr="00C77DCC" w:rsidRDefault="000D1CDC" w:rsidP="000D1CDC">
            <w:pPr>
              <w:shd w:val="clear" w:color="auto" w:fill="FFFFFF" w:themeFill="background1"/>
              <w:rPr>
                <w:b/>
                <w:bCs/>
                <w:sz w:val="18"/>
                <w:szCs w:val="18"/>
              </w:rPr>
            </w:pPr>
          </w:p>
        </w:tc>
        <w:tc>
          <w:tcPr>
            <w:tcW w:w="1559" w:type="dxa"/>
            <w:hideMark/>
          </w:tcPr>
          <w:p w14:paraId="66D6E570" w14:textId="77777777" w:rsidR="000D1CDC" w:rsidRPr="00C77DCC" w:rsidRDefault="000D1CDC" w:rsidP="000D1CDC">
            <w:pPr>
              <w:shd w:val="clear" w:color="auto" w:fill="FFFFFF" w:themeFill="background1"/>
              <w:rPr>
                <w:sz w:val="18"/>
                <w:szCs w:val="18"/>
              </w:rPr>
            </w:pPr>
            <w:r w:rsidRPr="00C77DCC">
              <w:rPr>
                <w:sz w:val="18"/>
                <w:szCs w:val="18"/>
              </w:rPr>
              <w:t>VšĮ Ukmergės pirminės sveikatos priežiūros centras</w:t>
            </w:r>
          </w:p>
        </w:tc>
        <w:tc>
          <w:tcPr>
            <w:tcW w:w="1418" w:type="dxa"/>
            <w:hideMark/>
          </w:tcPr>
          <w:p w14:paraId="5D2CE954" w14:textId="170A2D8E" w:rsidR="000D1CDC" w:rsidRPr="00C77DCC" w:rsidRDefault="000D1CDC" w:rsidP="000D1CDC">
            <w:pPr>
              <w:shd w:val="clear" w:color="auto" w:fill="FFFFFF" w:themeFill="background1"/>
              <w:rPr>
                <w:sz w:val="18"/>
                <w:szCs w:val="18"/>
              </w:rPr>
            </w:pPr>
            <w:r w:rsidRPr="00C77DCC">
              <w:rPr>
                <w:sz w:val="18"/>
                <w:szCs w:val="18"/>
              </w:rPr>
              <w:t>Savivaldybės įstaiga</w:t>
            </w:r>
          </w:p>
        </w:tc>
        <w:tc>
          <w:tcPr>
            <w:tcW w:w="1276" w:type="dxa"/>
            <w:hideMark/>
          </w:tcPr>
          <w:p w14:paraId="1F002E15" w14:textId="77777777" w:rsidR="000D1CDC" w:rsidRPr="00C77DCC" w:rsidRDefault="000D1CDC" w:rsidP="000D1CDC">
            <w:pPr>
              <w:shd w:val="clear" w:color="auto" w:fill="FFFFFF" w:themeFill="background1"/>
              <w:rPr>
                <w:sz w:val="18"/>
                <w:szCs w:val="18"/>
              </w:rPr>
            </w:pPr>
            <w:r w:rsidRPr="00C77DCC">
              <w:rPr>
                <w:sz w:val="18"/>
                <w:szCs w:val="18"/>
              </w:rPr>
              <w:t>Paslauga neteikiama</w:t>
            </w:r>
          </w:p>
        </w:tc>
        <w:tc>
          <w:tcPr>
            <w:tcW w:w="1275" w:type="dxa"/>
            <w:hideMark/>
          </w:tcPr>
          <w:p w14:paraId="64F4AB0D" w14:textId="77777777" w:rsidR="000D1CDC" w:rsidRPr="00C77DCC" w:rsidRDefault="000D1CDC" w:rsidP="000D1CDC">
            <w:pPr>
              <w:shd w:val="clear" w:color="auto" w:fill="FFFFFF" w:themeFill="background1"/>
              <w:rPr>
                <w:sz w:val="18"/>
                <w:szCs w:val="18"/>
              </w:rPr>
            </w:pPr>
            <w:r w:rsidRPr="00C77DCC">
              <w:rPr>
                <w:sz w:val="18"/>
                <w:szCs w:val="18"/>
              </w:rPr>
              <w:t>Paslauga neteikiama</w:t>
            </w:r>
          </w:p>
        </w:tc>
        <w:tc>
          <w:tcPr>
            <w:tcW w:w="1276" w:type="dxa"/>
            <w:hideMark/>
          </w:tcPr>
          <w:p w14:paraId="1953003F" w14:textId="77777777" w:rsidR="000D1CDC" w:rsidRPr="00C77DCC" w:rsidRDefault="000D1CDC" w:rsidP="000D1CDC">
            <w:pPr>
              <w:shd w:val="clear" w:color="auto" w:fill="FFFFFF" w:themeFill="background1"/>
              <w:rPr>
                <w:sz w:val="18"/>
                <w:szCs w:val="18"/>
              </w:rPr>
            </w:pPr>
            <w:r w:rsidRPr="00C77DCC">
              <w:rPr>
                <w:sz w:val="18"/>
                <w:szCs w:val="18"/>
              </w:rPr>
              <w:t>Paslauga neteikiama</w:t>
            </w:r>
          </w:p>
        </w:tc>
        <w:tc>
          <w:tcPr>
            <w:tcW w:w="1276" w:type="dxa"/>
            <w:hideMark/>
          </w:tcPr>
          <w:p w14:paraId="203D214B" w14:textId="77777777" w:rsidR="000D1CDC" w:rsidRPr="00C77DCC" w:rsidRDefault="000D1CDC" w:rsidP="000D1CDC">
            <w:pPr>
              <w:shd w:val="clear" w:color="auto" w:fill="FFFFFF" w:themeFill="background1"/>
              <w:rPr>
                <w:sz w:val="18"/>
                <w:szCs w:val="18"/>
              </w:rPr>
            </w:pPr>
            <w:r w:rsidRPr="00C77DCC">
              <w:rPr>
                <w:sz w:val="18"/>
                <w:szCs w:val="18"/>
              </w:rPr>
              <w:t>Paslauga neteikiama</w:t>
            </w:r>
          </w:p>
        </w:tc>
        <w:tc>
          <w:tcPr>
            <w:tcW w:w="1276" w:type="dxa"/>
            <w:hideMark/>
          </w:tcPr>
          <w:p w14:paraId="6432FAC2" w14:textId="77777777" w:rsidR="000D1CDC" w:rsidRPr="00C77DCC" w:rsidRDefault="000D1CDC" w:rsidP="000D1CDC">
            <w:pPr>
              <w:shd w:val="clear" w:color="auto" w:fill="FFFFFF" w:themeFill="background1"/>
              <w:rPr>
                <w:sz w:val="18"/>
                <w:szCs w:val="18"/>
              </w:rPr>
            </w:pPr>
            <w:r w:rsidRPr="00C77DCC">
              <w:rPr>
                <w:sz w:val="18"/>
                <w:szCs w:val="18"/>
              </w:rPr>
              <w:t>Paslauga neteikiama</w:t>
            </w:r>
          </w:p>
        </w:tc>
        <w:tc>
          <w:tcPr>
            <w:tcW w:w="1559" w:type="dxa"/>
            <w:hideMark/>
          </w:tcPr>
          <w:p w14:paraId="12CACD61" w14:textId="77777777" w:rsidR="000D1CDC" w:rsidRPr="00C77DCC" w:rsidRDefault="000D1CDC" w:rsidP="000D1CDC">
            <w:pPr>
              <w:shd w:val="clear" w:color="auto" w:fill="FFFFFF" w:themeFill="background1"/>
              <w:rPr>
                <w:sz w:val="18"/>
                <w:szCs w:val="18"/>
              </w:rPr>
            </w:pPr>
            <w:r w:rsidRPr="00C77DCC">
              <w:rPr>
                <w:sz w:val="18"/>
                <w:szCs w:val="18"/>
              </w:rPr>
              <w:t>Nenumatoma</w:t>
            </w:r>
          </w:p>
        </w:tc>
        <w:tc>
          <w:tcPr>
            <w:tcW w:w="1134" w:type="dxa"/>
            <w:hideMark/>
          </w:tcPr>
          <w:p w14:paraId="0935C11B" w14:textId="7E003954" w:rsidR="000D1CDC" w:rsidRPr="00C77DCC" w:rsidRDefault="000D1CDC" w:rsidP="000D1CDC">
            <w:pPr>
              <w:shd w:val="clear" w:color="auto" w:fill="FFFFFF" w:themeFill="background1"/>
              <w:rPr>
                <w:sz w:val="18"/>
                <w:szCs w:val="18"/>
              </w:rPr>
            </w:pPr>
            <w:r w:rsidRPr="00C77DCC">
              <w:rPr>
                <w:sz w:val="18"/>
                <w:szCs w:val="18"/>
              </w:rPr>
              <w:t>644</w:t>
            </w:r>
          </w:p>
        </w:tc>
        <w:tc>
          <w:tcPr>
            <w:tcW w:w="2268" w:type="dxa"/>
            <w:hideMark/>
          </w:tcPr>
          <w:p w14:paraId="18E987DC" w14:textId="77777777" w:rsidR="000D1CDC" w:rsidRPr="00C77DCC" w:rsidRDefault="000D1CDC" w:rsidP="000D1CDC">
            <w:pPr>
              <w:shd w:val="clear" w:color="auto" w:fill="FFFFFF" w:themeFill="background1"/>
              <w:rPr>
                <w:sz w:val="18"/>
                <w:szCs w:val="18"/>
              </w:rPr>
            </w:pPr>
            <w:r w:rsidRPr="00C77DCC">
              <w:rPr>
                <w:sz w:val="18"/>
                <w:szCs w:val="18"/>
              </w:rPr>
              <w:t>4 bendrosios praktikos slaugytojos (2,75 etato)</w:t>
            </w:r>
          </w:p>
          <w:p w14:paraId="520DBD97" w14:textId="77777777" w:rsidR="000D1CDC" w:rsidRPr="00C77DCC" w:rsidRDefault="000D1CDC" w:rsidP="000D1CDC">
            <w:pPr>
              <w:shd w:val="clear" w:color="auto" w:fill="FFFFFF" w:themeFill="background1"/>
              <w:rPr>
                <w:sz w:val="18"/>
                <w:szCs w:val="18"/>
              </w:rPr>
            </w:pPr>
            <w:r w:rsidRPr="00C77DCC">
              <w:rPr>
                <w:sz w:val="18"/>
                <w:szCs w:val="18"/>
              </w:rPr>
              <w:t>1 bendruomenės slaugytoja (1 etatas)</w:t>
            </w:r>
          </w:p>
          <w:p w14:paraId="742F2C4F" w14:textId="77777777" w:rsidR="000D1CDC" w:rsidRPr="00C77DCC" w:rsidRDefault="000D1CDC" w:rsidP="000D1CDC">
            <w:pPr>
              <w:shd w:val="clear" w:color="auto" w:fill="FFFFFF" w:themeFill="background1"/>
              <w:rPr>
                <w:sz w:val="18"/>
                <w:szCs w:val="18"/>
              </w:rPr>
            </w:pPr>
            <w:r w:rsidRPr="00C77DCC">
              <w:rPr>
                <w:sz w:val="18"/>
                <w:szCs w:val="18"/>
              </w:rPr>
              <w:t>1 ergoterapeutas (1 etatas)</w:t>
            </w:r>
          </w:p>
          <w:p w14:paraId="50C3C676" w14:textId="0CB93426" w:rsidR="000D1CDC" w:rsidRPr="00C77DCC" w:rsidRDefault="000D1CDC" w:rsidP="000D1CDC">
            <w:pPr>
              <w:shd w:val="clear" w:color="auto" w:fill="FFFFFF" w:themeFill="background1"/>
              <w:rPr>
                <w:sz w:val="18"/>
                <w:szCs w:val="18"/>
              </w:rPr>
            </w:pPr>
            <w:r w:rsidRPr="00C77DCC">
              <w:rPr>
                <w:sz w:val="18"/>
                <w:szCs w:val="18"/>
              </w:rPr>
              <w:t>3 kineziterapeutai  (1,5 etato) (0,25 etato vaiko pr</w:t>
            </w:r>
            <w:r w:rsidR="00243E37">
              <w:rPr>
                <w:sz w:val="18"/>
                <w:szCs w:val="18"/>
              </w:rPr>
              <w:t xml:space="preserve">iežiūros </w:t>
            </w:r>
            <w:r w:rsidRPr="00C77DCC">
              <w:rPr>
                <w:sz w:val="18"/>
                <w:szCs w:val="18"/>
              </w:rPr>
              <w:t>atostogose)</w:t>
            </w:r>
          </w:p>
          <w:p w14:paraId="01A18F23" w14:textId="77777777" w:rsidR="000D1CDC" w:rsidRPr="00C77DCC" w:rsidRDefault="000D1CDC" w:rsidP="000D1CDC">
            <w:pPr>
              <w:shd w:val="clear" w:color="auto" w:fill="FFFFFF" w:themeFill="background1"/>
              <w:rPr>
                <w:sz w:val="18"/>
                <w:szCs w:val="18"/>
              </w:rPr>
            </w:pPr>
            <w:r w:rsidRPr="00C77DCC">
              <w:rPr>
                <w:sz w:val="18"/>
                <w:szCs w:val="18"/>
              </w:rPr>
              <w:t>3 slaugytojo padėjėjos (3 etatai).</w:t>
            </w:r>
          </w:p>
          <w:p w14:paraId="39E7B718" w14:textId="2DFCE544" w:rsidR="000D1CDC" w:rsidRPr="00C77DCC" w:rsidRDefault="000D1CDC" w:rsidP="000D1CDC">
            <w:pPr>
              <w:shd w:val="clear" w:color="auto" w:fill="FFFFFF" w:themeFill="background1"/>
              <w:rPr>
                <w:sz w:val="18"/>
                <w:szCs w:val="18"/>
              </w:rPr>
            </w:pPr>
            <w:r w:rsidRPr="00C77DCC">
              <w:rPr>
                <w:sz w:val="18"/>
                <w:szCs w:val="18"/>
              </w:rPr>
              <w:t>1 ergoterapeutas (1 etatas)</w:t>
            </w:r>
          </w:p>
        </w:tc>
      </w:tr>
      <w:tr w:rsidR="000D1CDC" w:rsidRPr="00C77DCC" w14:paraId="2B800414" w14:textId="77777777" w:rsidTr="003F5883">
        <w:trPr>
          <w:trHeight w:val="2935"/>
        </w:trPr>
        <w:tc>
          <w:tcPr>
            <w:tcW w:w="1276" w:type="dxa"/>
            <w:vMerge/>
            <w:hideMark/>
          </w:tcPr>
          <w:p w14:paraId="70DDF1F7" w14:textId="77777777" w:rsidR="000D1CDC" w:rsidRPr="00C77DCC" w:rsidRDefault="000D1CDC" w:rsidP="000D1CDC">
            <w:pPr>
              <w:shd w:val="clear" w:color="auto" w:fill="FFFFFF" w:themeFill="background1"/>
              <w:rPr>
                <w:b/>
                <w:bCs/>
                <w:sz w:val="18"/>
                <w:szCs w:val="18"/>
              </w:rPr>
            </w:pPr>
          </w:p>
        </w:tc>
        <w:tc>
          <w:tcPr>
            <w:tcW w:w="1559" w:type="dxa"/>
            <w:hideMark/>
          </w:tcPr>
          <w:p w14:paraId="0D989296" w14:textId="77777777" w:rsidR="000D1CDC" w:rsidRPr="00C77DCC" w:rsidRDefault="000D1CDC" w:rsidP="000D1CDC">
            <w:pPr>
              <w:shd w:val="clear" w:color="auto" w:fill="FFFFFF" w:themeFill="background1"/>
              <w:rPr>
                <w:sz w:val="18"/>
                <w:szCs w:val="18"/>
              </w:rPr>
            </w:pPr>
            <w:r w:rsidRPr="00C77DCC">
              <w:rPr>
                <w:sz w:val="18"/>
                <w:szCs w:val="18"/>
              </w:rPr>
              <w:t xml:space="preserve">UAB „Teragyda“ </w:t>
            </w:r>
          </w:p>
        </w:tc>
        <w:tc>
          <w:tcPr>
            <w:tcW w:w="1418" w:type="dxa"/>
            <w:hideMark/>
          </w:tcPr>
          <w:p w14:paraId="313C2FBA" w14:textId="7C826358" w:rsidR="000D1CDC" w:rsidRPr="00C77DCC" w:rsidRDefault="000D1CDC" w:rsidP="000D1CDC">
            <w:pPr>
              <w:shd w:val="clear" w:color="auto" w:fill="FFFFFF" w:themeFill="background1"/>
              <w:rPr>
                <w:sz w:val="18"/>
                <w:szCs w:val="18"/>
              </w:rPr>
            </w:pPr>
            <w:r w:rsidRPr="00C77DCC">
              <w:rPr>
                <w:sz w:val="18"/>
                <w:szCs w:val="18"/>
              </w:rPr>
              <w:t>Privati įstaiga</w:t>
            </w:r>
          </w:p>
        </w:tc>
        <w:tc>
          <w:tcPr>
            <w:tcW w:w="1276" w:type="dxa"/>
            <w:hideMark/>
          </w:tcPr>
          <w:p w14:paraId="6CFFC4FD" w14:textId="77777777" w:rsidR="000D1CDC" w:rsidRPr="00C77DCC" w:rsidRDefault="000D1CDC" w:rsidP="000D1CDC">
            <w:pPr>
              <w:shd w:val="clear" w:color="auto" w:fill="FFFFFF" w:themeFill="background1"/>
              <w:rPr>
                <w:sz w:val="18"/>
                <w:szCs w:val="18"/>
              </w:rPr>
            </w:pPr>
            <w:r w:rsidRPr="00C77DCC">
              <w:rPr>
                <w:sz w:val="18"/>
                <w:szCs w:val="18"/>
              </w:rPr>
              <w:t>Paslauga neteikiama</w:t>
            </w:r>
          </w:p>
        </w:tc>
        <w:tc>
          <w:tcPr>
            <w:tcW w:w="1275" w:type="dxa"/>
            <w:hideMark/>
          </w:tcPr>
          <w:p w14:paraId="2B35169F" w14:textId="77777777" w:rsidR="000D1CDC" w:rsidRPr="00C77DCC" w:rsidRDefault="000D1CDC" w:rsidP="000D1CDC">
            <w:pPr>
              <w:shd w:val="clear" w:color="auto" w:fill="FFFFFF" w:themeFill="background1"/>
              <w:rPr>
                <w:sz w:val="18"/>
                <w:szCs w:val="18"/>
              </w:rPr>
            </w:pPr>
            <w:r w:rsidRPr="00C77DCC">
              <w:rPr>
                <w:sz w:val="18"/>
                <w:szCs w:val="18"/>
              </w:rPr>
              <w:t>Paslauga neteikiama</w:t>
            </w:r>
          </w:p>
        </w:tc>
        <w:tc>
          <w:tcPr>
            <w:tcW w:w="1276" w:type="dxa"/>
            <w:hideMark/>
          </w:tcPr>
          <w:p w14:paraId="2EB19D37" w14:textId="77777777" w:rsidR="000D1CDC" w:rsidRPr="00C77DCC" w:rsidRDefault="000D1CDC" w:rsidP="000D1CDC">
            <w:pPr>
              <w:shd w:val="clear" w:color="auto" w:fill="FFFFFF" w:themeFill="background1"/>
              <w:rPr>
                <w:sz w:val="18"/>
                <w:szCs w:val="18"/>
              </w:rPr>
            </w:pPr>
            <w:r w:rsidRPr="00C77DCC">
              <w:rPr>
                <w:sz w:val="18"/>
                <w:szCs w:val="18"/>
              </w:rPr>
              <w:t>Paslauga neteikiama</w:t>
            </w:r>
          </w:p>
        </w:tc>
        <w:tc>
          <w:tcPr>
            <w:tcW w:w="1276" w:type="dxa"/>
            <w:hideMark/>
          </w:tcPr>
          <w:p w14:paraId="6EE91D72" w14:textId="77777777" w:rsidR="000D1CDC" w:rsidRPr="00C77DCC" w:rsidRDefault="000D1CDC" w:rsidP="000D1CDC">
            <w:pPr>
              <w:shd w:val="clear" w:color="auto" w:fill="FFFFFF" w:themeFill="background1"/>
              <w:rPr>
                <w:sz w:val="18"/>
                <w:szCs w:val="18"/>
              </w:rPr>
            </w:pPr>
            <w:r w:rsidRPr="00C77DCC">
              <w:rPr>
                <w:sz w:val="18"/>
                <w:szCs w:val="18"/>
              </w:rPr>
              <w:t>Paslauga neteikiama</w:t>
            </w:r>
          </w:p>
        </w:tc>
        <w:tc>
          <w:tcPr>
            <w:tcW w:w="1276" w:type="dxa"/>
            <w:hideMark/>
          </w:tcPr>
          <w:p w14:paraId="001B8FC9" w14:textId="77777777" w:rsidR="000D1CDC" w:rsidRPr="00C77DCC" w:rsidRDefault="000D1CDC" w:rsidP="000D1CDC">
            <w:pPr>
              <w:shd w:val="clear" w:color="auto" w:fill="FFFFFF" w:themeFill="background1"/>
              <w:rPr>
                <w:sz w:val="18"/>
                <w:szCs w:val="18"/>
              </w:rPr>
            </w:pPr>
            <w:r w:rsidRPr="00C77DCC">
              <w:rPr>
                <w:sz w:val="18"/>
                <w:szCs w:val="18"/>
              </w:rPr>
              <w:t>Paslauga neteikiama</w:t>
            </w:r>
          </w:p>
        </w:tc>
        <w:tc>
          <w:tcPr>
            <w:tcW w:w="1559" w:type="dxa"/>
            <w:hideMark/>
          </w:tcPr>
          <w:p w14:paraId="3C67BEC1" w14:textId="77777777" w:rsidR="000D1CDC" w:rsidRPr="00C77DCC" w:rsidRDefault="000D1CDC" w:rsidP="000D1CDC">
            <w:pPr>
              <w:shd w:val="clear" w:color="auto" w:fill="FFFFFF" w:themeFill="background1"/>
              <w:rPr>
                <w:sz w:val="18"/>
                <w:szCs w:val="18"/>
              </w:rPr>
            </w:pPr>
            <w:r w:rsidRPr="00C77DCC">
              <w:rPr>
                <w:sz w:val="18"/>
                <w:szCs w:val="18"/>
              </w:rPr>
              <w:t>Nenumatoma</w:t>
            </w:r>
          </w:p>
        </w:tc>
        <w:tc>
          <w:tcPr>
            <w:tcW w:w="1134" w:type="dxa"/>
            <w:hideMark/>
          </w:tcPr>
          <w:p w14:paraId="730DB672" w14:textId="77777777" w:rsidR="000D1CDC" w:rsidRPr="00C77DCC" w:rsidRDefault="000D1CDC" w:rsidP="000D1CDC">
            <w:pPr>
              <w:shd w:val="clear" w:color="auto" w:fill="FFFFFF" w:themeFill="background1"/>
              <w:rPr>
                <w:sz w:val="18"/>
                <w:szCs w:val="18"/>
              </w:rPr>
            </w:pPr>
            <w:r w:rsidRPr="00C77DCC">
              <w:rPr>
                <w:sz w:val="18"/>
                <w:szCs w:val="18"/>
              </w:rPr>
              <w:t>32</w:t>
            </w:r>
          </w:p>
        </w:tc>
        <w:tc>
          <w:tcPr>
            <w:tcW w:w="2268" w:type="dxa"/>
            <w:shd w:val="clear" w:color="auto" w:fill="auto"/>
            <w:hideMark/>
          </w:tcPr>
          <w:p w14:paraId="2A17E7B5" w14:textId="77777777" w:rsidR="000D1CDC" w:rsidRPr="00C77DCC" w:rsidRDefault="000D1CDC" w:rsidP="000D1CDC">
            <w:pPr>
              <w:shd w:val="clear" w:color="auto" w:fill="FFFFFF" w:themeFill="background1"/>
              <w:rPr>
                <w:b/>
                <w:sz w:val="18"/>
                <w:szCs w:val="18"/>
              </w:rPr>
            </w:pPr>
            <w:r w:rsidRPr="00C77DCC">
              <w:rPr>
                <w:b/>
                <w:sz w:val="18"/>
                <w:szCs w:val="18"/>
              </w:rPr>
              <w:t>Nuo 08.19 bus įdarbinta ir komandą sudarys:</w:t>
            </w:r>
          </w:p>
          <w:p w14:paraId="7220C86B" w14:textId="60964626" w:rsidR="000D1CDC" w:rsidRPr="00C77DCC" w:rsidRDefault="000D1CDC" w:rsidP="000D1CDC">
            <w:pPr>
              <w:shd w:val="clear" w:color="auto" w:fill="FFFFFF" w:themeFill="background1"/>
              <w:rPr>
                <w:sz w:val="18"/>
                <w:szCs w:val="18"/>
              </w:rPr>
            </w:pPr>
            <w:r w:rsidRPr="00C77DCC">
              <w:rPr>
                <w:sz w:val="18"/>
                <w:szCs w:val="18"/>
              </w:rPr>
              <w:t>4 bendrosios praktik</w:t>
            </w:r>
            <w:r w:rsidR="00243E37">
              <w:rPr>
                <w:sz w:val="18"/>
                <w:szCs w:val="18"/>
              </w:rPr>
              <w:t>os</w:t>
            </w:r>
            <w:r w:rsidRPr="00C77DCC">
              <w:rPr>
                <w:sz w:val="18"/>
                <w:szCs w:val="18"/>
              </w:rPr>
              <w:t xml:space="preserve"> slaugytojos, </w:t>
            </w:r>
          </w:p>
          <w:p w14:paraId="6EB59D84" w14:textId="6E129F48" w:rsidR="000D1CDC" w:rsidRPr="00C77DCC" w:rsidRDefault="000D1CDC" w:rsidP="000D1CDC">
            <w:pPr>
              <w:shd w:val="clear" w:color="auto" w:fill="FFFFFF" w:themeFill="background1"/>
              <w:rPr>
                <w:sz w:val="18"/>
                <w:szCs w:val="18"/>
              </w:rPr>
            </w:pPr>
            <w:r w:rsidRPr="00C77DCC">
              <w:rPr>
                <w:sz w:val="18"/>
                <w:szCs w:val="18"/>
              </w:rPr>
              <w:t>2 slaugyt</w:t>
            </w:r>
            <w:r w:rsidR="00243E37">
              <w:rPr>
                <w:sz w:val="18"/>
                <w:szCs w:val="18"/>
              </w:rPr>
              <w:t xml:space="preserve">ojo </w:t>
            </w:r>
            <w:r w:rsidRPr="00C77DCC">
              <w:rPr>
                <w:sz w:val="18"/>
                <w:szCs w:val="18"/>
              </w:rPr>
              <w:t xml:space="preserve">padėjėja; </w:t>
            </w:r>
          </w:p>
          <w:p w14:paraId="4868B97A" w14:textId="77777777" w:rsidR="000D1CDC" w:rsidRPr="00C77DCC" w:rsidRDefault="000D1CDC" w:rsidP="000D1CDC">
            <w:pPr>
              <w:shd w:val="clear" w:color="auto" w:fill="FFFFFF" w:themeFill="background1"/>
              <w:rPr>
                <w:sz w:val="18"/>
                <w:szCs w:val="18"/>
              </w:rPr>
            </w:pPr>
            <w:r w:rsidRPr="00C77DCC">
              <w:rPr>
                <w:sz w:val="18"/>
                <w:szCs w:val="18"/>
              </w:rPr>
              <w:t xml:space="preserve">1 ergoterapeutas; </w:t>
            </w:r>
          </w:p>
          <w:p w14:paraId="701D34D0" w14:textId="74A06624" w:rsidR="000D1CDC" w:rsidRPr="00C77DCC" w:rsidRDefault="000D1CDC" w:rsidP="000D1CDC">
            <w:pPr>
              <w:shd w:val="clear" w:color="auto" w:fill="FFFFFF" w:themeFill="background1"/>
              <w:rPr>
                <w:sz w:val="18"/>
                <w:szCs w:val="18"/>
              </w:rPr>
            </w:pPr>
            <w:r w:rsidRPr="00C77DCC">
              <w:rPr>
                <w:sz w:val="18"/>
                <w:szCs w:val="18"/>
              </w:rPr>
              <w:t>1 kineziterapeutas</w:t>
            </w:r>
          </w:p>
        </w:tc>
      </w:tr>
      <w:tr w:rsidR="000D1CDC" w:rsidRPr="00C77DCC" w14:paraId="1278E1E7" w14:textId="77777777" w:rsidTr="003F5883">
        <w:trPr>
          <w:trHeight w:val="480"/>
        </w:trPr>
        <w:tc>
          <w:tcPr>
            <w:tcW w:w="1276" w:type="dxa"/>
          </w:tcPr>
          <w:p w14:paraId="0D8455F3" w14:textId="35303309" w:rsidR="000D1CDC" w:rsidRPr="00C77DCC" w:rsidRDefault="000D1CDC" w:rsidP="000D1CDC">
            <w:pPr>
              <w:shd w:val="clear" w:color="auto" w:fill="FFFFFF" w:themeFill="background1"/>
              <w:rPr>
                <w:b/>
                <w:bCs/>
                <w:sz w:val="18"/>
                <w:szCs w:val="18"/>
              </w:rPr>
            </w:pPr>
            <w:r w:rsidRPr="00C77DCC">
              <w:rPr>
                <w:b/>
                <w:bCs/>
                <w:sz w:val="18"/>
                <w:szCs w:val="18"/>
              </w:rPr>
              <w:lastRenderedPageBreak/>
              <w:t>Savivaldybė</w:t>
            </w:r>
          </w:p>
        </w:tc>
        <w:tc>
          <w:tcPr>
            <w:tcW w:w="1559" w:type="dxa"/>
          </w:tcPr>
          <w:p w14:paraId="28E204AD" w14:textId="1522B5EA" w:rsidR="000D1CDC" w:rsidRPr="00C77DCC" w:rsidRDefault="000D1CDC" w:rsidP="000D1CDC">
            <w:pPr>
              <w:shd w:val="clear" w:color="auto" w:fill="FFFFFF" w:themeFill="background1"/>
              <w:rPr>
                <w:sz w:val="18"/>
                <w:szCs w:val="18"/>
              </w:rPr>
            </w:pPr>
            <w:r w:rsidRPr="00C77DCC">
              <w:rPr>
                <w:b/>
                <w:bCs/>
                <w:sz w:val="18"/>
                <w:szCs w:val="18"/>
              </w:rPr>
              <w:t>Įstaigos (viešosios ir privačios) pavadinimas ir pavaldumas</w:t>
            </w:r>
          </w:p>
        </w:tc>
        <w:tc>
          <w:tcPr>
            <w:tcW w:w="1418" w:type="dxa"/>
          </w:tcPr>
          <w:p w14:paraId="01DA1993" w14:textId="6FA99D15" w:rsidR="000D1CDC" w:rsidRPr="00C77DCC" w:rsidRDefault="000D1CDC" w:rsidP="000D1CDC">
            <w:pPr>
              <w:shd w:val="clear" w:color="auto" w:fill="FFFFFF" w:themeFill="background1"/>
              <w:rPr>
                <w:sz w:val="18"/>
                <w:szCs w:val="18"/>
              </w:rPr>
            </w:pPr>
            <w:r w:rsidRPr="00C77DCC">
              <w:rPr>
                <w:b/>
                <w:bCs/>
                <w:sz w:val="18"/>
                <w:szCs w:val="18"/>
              </w:rPr>
              <w:t>Įstaigos (viešosios ir privačios) pavadinimas ir pavaldumas</w:t>
            </w:r>
          </w:p>
        </w:tc>
        <w:tc>
          <w:tcPr>
            <w:tcW w:w="1276" w:type="dxa"/>
          </w:tcPr>
          <w:p w14:paraId="2713BCC6" w14:textId="58FC2EFB" w:rsidR="000D1CDC" w:rsidRPr="00C77DCC" w:rsidRDefault="000D1CDC" w:rsidP="000D1CDC">
            <w:pPr>
              <w:shd w:val="clear" w:color="auto" w:fill="FFFFFF" w:themeFill="background1"/>
              <w:rPr>
                <w:sz w:val="18"/>
                <w:szCs w:val="18"/>
              </w:rPr>
            </w:pPr>
            <w:r w:rsidRPr="00C77DCC">
              <w:rPr>
                <w:b/>
                <w:bCs/>
                <w:sz w:val="18"/>
                <w:szCs w:val="18"/>
              </w:rPr>
              <w:t>Paliatyviosios pagalbos paslaugas (dienos stacionare, dienos centre, stacionare) gaunančių asmenų skaičius</w:t>
            </w:r>
          </w:p>
        </w:tc>
        <w:tc>
          <w:tcPr>
            <w:tcW w:w="1275" w:type="dxa"/>
          </w:tcPr>
          <w:p w14:paraId="3B3DBD64" w14:textId="5DA332DE" w:rsidR="000D1CDC" w:rsidRPr="00C77DCC" w:rsidRDefault="000D1CDC" w:rsidP="000D1CDC">
            <w:pPr>
              <w:shd w:val="clear" w:color="auto" w:fill="FFFFFF" w:themeFill="background1"/>
              <w:rPr>
                <w:sz w:val="18"/>
                <w:szCs w:val="18"/>
              </w:rPr>
            </w:pPr>
            <w:r w:rsidRPr="00C77DCC">
              <w:rPr>
                <w:b/>
                <w:bCs/>
                <w:sz w:val="18"/>
                <w:szCs w:val="18"/>
              </w:rPr>
              <w:t>Stacionarinės paliatyviosios pagalbos lovų skaičius</w:t>
            </w:r>
          </w:p>
        </w:tc>
        <w:tc>
          <w:tcPr>
            <w:tcW w:w="1276" w:type="dxa"/>
          </w:tcPr>
          <w:p w14:paraId="4A977E6B" w14:textId="58E346C3" w:rsidR="000D1CDC" w:rsidRPr="00C77DCC" w:rsidRDefault="000D1CDC" w:rsidP="000D1CDC">
            <w:pPr>
              <w:shd w:val="clear" w:color="auto" w:fill="FFFFFF" w:themeFill="background1"/>
              <w:rPr>
                <w:sz w:val="18"/>
                <w:szCs w:val="18"/>
              </w:rPr>
            </w:pPr>
            <w:r w:rsidRPr="00C77DCC">
              <w:rPr>
                <w:b/>
                <w:bCs/>
                <w:sz w:val="18"/>
                <w:szCs w:val="18"/>
              </w:rPr>
              <w:t>Stacionarinės paliatyviosios pagalbos lovų skaičiaus poreikis po 2024-01-01</w:t>
            </w:r>
          </w:p>
        </w:tc>
        <w:tc>
          <w:tcPr>
            <w:tcW w:w="1276" w:type="dxa"/>
          </w:tcPr>
          <w:p w14:paraId="30D9A796" w14:textId="221E980F" w:rsidR="000D1CDC" w:rsidRPr="00C77DCC" w:rsidRDefault="000D1CDC" w:rsidP="000D1CDC">
            <w:pPr>
              <w:shd w:val="clear" w:color="auto" w:fill="FFFFFF" w:themeFill="background1"/>
              <w:rPr>
                <w:sz w:val="18"/>
                <w:szCs w:val="18"/>
              </w:rPr>
            </w:pPr>
            <w:r w:rsidRPr="00C77DCC">
              <w:rPr>
                <w:b/>
                <w:bCs/>
                <w:sz w:val="18"/>
                <w:szCs w:val="18"/>
              </w:rPr>
              <w:t>Vietų / lovų, skirtų demencija sergančių asmenų stacionarinei priežiūrai / stacionariai socialinei globai, skaičius*</w:t>
            </w:r>
          </w:p>
        </w:tc>
        <w:tc>
          <w:tcPr>
            <w:tcW w:w="1276" w:type="dxa"/>
          </w:tcPr>
          <w:p w14:paraId="28FF01BB" w14:textId="0ABC3C89" w:rsidR="000D1CDC" w:rsidRPr="00C77DCC" w:rsidRDefault="000D1CDC" w:rsidP="000D1CDC">
            <w:pPr>
              <w:shd w:val="clear" w:color="auto" w:fill="FFFFFF" w:themeFill="background1"/>
              <w:rPr>
                <w:sz w:val="18"/>
                <w:szCs w:val="18"/>
              </w:rPr>
            </w:pPr>
            <w:r w:rsidRPr="00C77DCC">
              <w:rPr>
                <w:b/>
                <w:bCs/>
                <w:sz w:val="18"/>
                <w:szCs w:val="18"/>
              </w:rPr>
              <w:t>Vietų / lovų, skirtų demencija sergančių asmenų stacionarinei priežiūrai / stacionariai socialinei globai, poreikis*</w:t>
            </w:r>
          </w:p>
        </w:tc>
        <w:tc>
          <w:tcPr>
            <w:tcW w:w="1559" w:type="dxa"/>
          </w:tcPr>
          <w:p w14:paraId="59F22D69" w14:textId="726B1960" w:rsidR="000D1CDC" w:rsidRPr="00C77DCC" w:rsidRDefault="000D1CDC" w:rsidP="000D1CDC">
            <w:pPr>
              <w:shd w:val="clear" w:color="auto" w:fill="FFFFFF" w:themeFill="background1"/>
              <w:rPr>
                <w:sz w:val="18"/>
                <w:szCs w:val="18"/>
              </w:rPr>
            </w:pPr>
            <w:r w:rsidRPr="00C77DCC">
              <w:rPr>
                <w:b/>
                <w:bCs/>
                <w:sz w:val="18"/>
                <w:szCs w:val="18"/>
              </w:rPr>
              <w:t>Ar numatoma diegti / plėtoti ambulatorines paslaugas demencija sergantiems asmenims?</w:t>
            </w:r>
          </w:p>
        </w:tc>
        <w:tc>
          <w:tcPr>
            <w:tcW w:w="1134" w:type="dxa"/>
          </w:tcPr>
          <w:p w14:paraId="3AC5041D" w14:textId="11B96E44" w:rsidR="000D1CDC" w:rsidRPr="00C77DCC" w:rsidRDefault="000D1CDC" w:rsidP="000D1CDC">
            <w:pPr>
              <w:shd w:val="clear" w:color="auto" w:fill="FFFFFF" w:themeFill="background1"/>
              <w:rPr>
                <w:sz w:val="18"/>
                <w:szCs w:val="18"/>
              </w:rPr>
            </w:pPr>
            <w:r w:rsidRPr="00C77DCC">
              <w:rPr>
                <w:b/>
                <w:bCs/>
                <w:sz w:val="18"/>
                <w:szCs w:val="18"/>
              </w:rPr>
              <w:t>Asmenų, kuriems ASPĮ teikia APSN paslaugas, skaičius</w:t>
            </w:r>
          </w:p>
        </w:tc>
        <w:tc>
          <w:tcPr>
            <w:tcW w:w="2268" w:type="dxa"/>
            <w:shd w:val="clear" w:color="auto" w:fill="auto"/>
          </w:tcPr>
          <w:p w14:paraId="333BA6C0" w14:textId="11C7D9E2" w:rsidR="000D1CDC" w:rsidRPr="00C77DCC" w:rsidRDefault="000D1CDC" w:rsidP="000D1CDC">
            <w:pPr>
              <w:shd w:val="clear" w:color="auto" w:fill="FFFFFF" w:themeFill="background1"/>
              <w:rPr>
                <w:b/>
                <w:sz w:val="18"/>
                <w:szCs w:val="18"/>
              </w:rPr>
            </w:pPr>
            <w:r w:rsidRPr="00C77DCC">
              <w:rPr>
                <w:b/>
                <w:bCs/>
                <w:sz w:val="18"/>
                <w:szCs w:val="18"/>
              </w:rPr>
              <w:t>Įstaigos (viešosios ir privačios) ASPN komandos sudėtis (specialistų skaičius ir profesinė kvalifikacija)</w:t>
            </w:r>
          </w:p>
        </w:tc>
      </w:tr>
      <w:tr w:rsidR="000D1CDC" w:rsidRPr="00C77DCC" w14:paraId="3B77B77D" w14:textId="77777777" w:rsidTr="003F5883">
        <w:trPr>
          <w:trHeight w:val="458"/>
        </w:trPr>
        <w:tc>
          <w:tcPr>
            <w:tcW w:w="1276" w:type="dxa"/>
            <w:vMerge w:val="restart"/>
            <w:hideMark/>
          </w:tcPr>
          <w:p w14:paraId="43D15D87" w14:textId="312A211A" w:rsidR="000D1CDC" w:rsidRPr="00C77DCC" w:rsidRDefault="000D1CDC" w:rsidP="000D1CDC">
            <w:pPr>
              <w:shd w:val="clear" w:color="auto" w:fill="FFFFFF" w:themeFill="background1"/>
              <w:rPr>
                <w:b/>
                <w:bCs/>
                <w:sz w:val="18"/>
                <w:szCs w:val="18"/>
              </w:rPr>
            </w:pPr>
            <w:r w:rsidRPr="00C77DCC">
              <w:rPr>
                <w:b/>
                <w:bCs/>
                <w:sz w:val="18"/>
                <w:szCs w:val="18"/>
              </w:rPr>
              <w:t>Vilniaus miesto savivaldybė</w:t>
            </w:r>
          </w:p>
        </w:tc>
        <w:tc>
          <w:tcPr>
            <w:tcW w:w="1559" w:type="dxa"/>
            <w:vMerge w:val="restart"/>
            <w:hideMark/>
          </w:tcPr>
          <w:p w14:paraId="51FDD125" w14:textId="77777777" w:rsidR="000D1CDC" w:rsidRPr="00C77DCC" w:rsidRDefault="000D1CDC" w:rsidP="000D1CDC">
            <w:pPr>
              <w:shd w:val="clear" w:color="auto" w:fill="FFFFFF" w:themeFill="background1"/>
              <w:rPr>
                <w:sz w:val="18"/>
                <w:szCs w:val="18"/>
              </w:rPr>
            </w:pPr>
            <w:r w:rsidRPr="00C77DCC">
              <w:rPr>
                <w:sz w:val="18"/>
                <w:szCs w:val="18"/>
              </w:rPr>
              <w:t>VšĮ Vilkpėdės ligoninė</w:t>
            </w:r>
          </w:p>
        </w:tc>
        <w:tc>
          <w:tcPr>
            <w:tcW w:w="1418" w:type="dxa"/>
            <w:vMerge w:val="restart"/>
            <w:hideMark/>
          </w:tcPr>
          <w:p w14:paraId="114D4EC3" w14:textId="77777777" w:rsidR="000D1CDC" w:rsidRPr="00C77DCC" w:rsidRDefault="000D1CDC" w:rsidP="000D1CDC">
            <w:pPr>
              <w:shd w:val="clear" w:color="auto" w:fill="FFFFFF" w:themeFill="background1"/>
              <w:rPr>
                <w:sz w:val="18"/>
                <w:szCs w:val="18"/>
              </w:rPr>
            </w:pPr>
            <w:r w:rsidRPr="00C77DCC">
              <w:rPr>
                <w:sz w:val="18"/>
                <w:szCs w:val="18"/>
              </w:rPr>
              <w:t>VMS</w:t>
            </w:r>
          </w:p>
        </w:tc>
        <w:tc>
          <w:tcPr>
            <w:tcW w:w="1276" w:type="dxa"/>
            <w:vMerge w:val="restart"/>
            <w:hideMark/>
          </w:tcPr>
          <w:p w14:paraId="5DD34BE8" w14:textId="77777777" w:rsidR="000D1CDC" w:rsidRPr="00C77DCC" w:rsidRDefault="000D1CDC" w:rsidP="000D1CDC">
            <w:pPr>
              <w:shd w:val="clear" w:color="auto" w:fill="FFFFFF" w:themeFill="background1"/>
              <w:rPr>
                <w:sz w:val="18"/>
                <w:szCs w:val="18"/>
              </w:rPr>
            </w:pPr>
            <w:r w:rsidRPr="00C77DCC">
              <w:rPr>
                <w:sz w:val="18"/>
                <w:szCs w:val="18"/>
              </w:rPr>
              <w:t>85</w:t>
            </w:r>
          </w:p>
        </w:tc>
        <w:tc>
          <w:tcPr>
            <w:tcW w:w="1275" w:type="dxa"/>
            <w:vMerge w:val="restart"/>
            <w:hideMark/>
          </w:tcPr>
          <w:p w14:paraId="0E13DE8C" w14:textId="77777777" w:rsidR="000D1CDC" w:rsidRPr="00C77DCC" w:rsidRDefault="000D1CDC" w:rsidP="000D1CDC">
            <w:pPr>
              <w:shd w:val="clear" w:color="auto" w:fill="FFFFFF" w:themeFill="background1"/>
              <w:rPr>
                <w:sz w:val="18"/>
                <w:szCs w:val="18"/>
              </w:rPr>
            </w:pPr>
            <w:r w:rsidRPr="00C77DCC">
              <w:rPr>
                <w:sz w:val="18"/>
                <w:szCs w:val="18"/>
              </w:rPr>
              <w:t>26</w:t>
            </w:r>
          </w:p>
        </w:tc>
        <w:tc>
          <w:tcPr>
            <w:tcW w:w="1276" w:type="dxa"/>
            <w:vMerge w:val="restart"/>
            <w:hideMark/>
          </w:tcPr>
          <w:p w14:paraId="2B4D5D7A" w14:textId="77777777" w:rsidR="000D1CDC" w:rsidRPr="00C77DCC" w:rsidRDefault="000D1CDC" w:rsidP="000D1CDC">
            <w:pPr>
              <w:shd w:val="clear" w:color="auto" w:fill="FFFFFF" w:themeFill="background1"/>
              <w:rPr>
                <w:sz w:val="18"/>
                <w:szCs w:val="18"/>
              </w:rPr>
            </w:pPr>
            <w:r w:rsidRPr="00C77DCC">
              <w:rPr>
                <w:sz w:val="18"/>
                <w:szCs w:val="18"/>
              </w:rPr>
              <w:t>26</w:t>
            </w:r>
          </w:p>
        </w:tc>
        <w:tc>
          <w:tcPr>
            <w:tcW w:w="1276" w:type="dxa"/>
            <w:vMerge w:val="restart"/>
            <w:hideMark/>
          </w:tcPr>
          <w:p w14:paraId="5207E923" w14:textId="77777777" w:rsidR="000D1CDC" w:rsidRPr="00C77DCC" w:rsidRDefault="000D1CDC" w:rsidP="000D1CDC">
            <w:pPr>
              <w:shd w:val="clear" w:color="auto" w:fill="FFFFFF" w:themeFill="background1"/>
              <w:rPr>
                <w:sz w:val="18"/>
                <w:szCs w:val="18"/>
              </w:rPr>
            </w:pPr>
            <w:r w:rsidRPr="00C77DCC">
              <w:rPr>
                <w:sz w:val="18"/>
                <w:szCs w:val="18"/>
              </w:rPr>
              <w:t>19</w:t>
            </w:r>
          </w:p>
        </w:tc>
        <w:tc>
          <w:tcPr>
            <w:tcW w:w="1276" w:type="dxa"/>
            <w:vMerge w:val="restart"/>
            <w:hideMark/>
          </w:tcPr>
          <w:p w14:paraId="1487B910" w14:textId="77777777" w:rsidR="000D1CDC" w:rsidRPr="00C77DCC" w:rsidRDefault="000D1CDC" w:rsidP="000D1CDC">
            <w:pPr>
              <w:shd w:val="clear" w:color="auto" w:fill="FFFFFF" w:themeFill="background1"/>
              <w:rPr>
                <w:sz w:val="18"/>
                <w:szCs w:val="18"/>
              </w:rPr>
            </w:pPr>
            <w:r w:rsidRPr="00C77DCC">
              <w:rPr>
                <w:sz w:val="18"/>
                <w:szCs w:val="18"/>
              </w:rPr>
              <w:t>**</w:t>
            </w:r>
          </w:p>
        </w:tc>
        <w:tc>
          <w:tcPr>
            <w:tcW w:w="1559" w:type="dxa"/>
            <w:vMerge w:val="restart"/>
            <w:hideMark/>
          </w:tcPr>
          <w:p w14:paraId="35D34A05"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134" w:type="dxa"/>
            <w:vMerge w:val="restart"/>
            <w:hideMark/>
          </w:tcPr>
          <w:p w14:paraId="05CB65EE"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2268" w:type="dxa"/>
            <w:vMerge w:val="restart"/>
            <w:hideMark/>
          </w:tcPr>
          <w:p w14:paraId="67121335"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r>
      <w:tr w:rsidR="000D1CDC" w:rsidRPr="00C77DCC" w14:paraId="709B9C4D" w14:textId="77777777" w:rsidTr="003F5883">
        <w:trPr>
          <w:trHeight w:val="458"/>
        </w:trPr>
        <w:tc>
          <w:tcPr>
            <w:tcW w:w="1276" w:type="dxa"/>
            <w:vMerge/>
            <w:hideMark/>
          </w:tcPr>
          <w:p w14:paraId="7AC70B13" w14:textId="77777777" w:rsidR="000D1CDC" w:rsidRPr="00C77DCC" w:rsidRDefault="000D1CDC" w:rsidP="000D1CDC">
            <w:pPr>
              <w:shd w:val="clear" w:color="auto" w:fill="FFFFFF" w:themeFill="background1"/>
              <w:rPr>
                <w:b/>
                <w:bCs/>
                <w:sz w:val="18"/>
                <w:szCs w:val="18"/>
              </w:rPr>
            </w:pPr>
          </w:p>
        </w:tc>
        <w:tc>
          <w:tcPr>
            <w:tcW w:w="1559" w:type="dxa"/>
            <w:vMerge/>
            <w:hideMark/>
          </w:tcPr>
          <w:p w14:paraId="4100E1D8" w14:textId="77777777" w:rsidR="000D1CDC" w:rsidRPr="00C77DCC" w:rsidRDefault="000D1CDC" w:rsidP="000D1CDC">
            <w:pPr>
              <w:shd w:val="clear" w:color="auto" w:fill="FFFFFF" w:themeFill="background1"/>
              <w:rPr>
                <w:sz w:val="18"/>
                <w:szCs w:val="18"/>
              </w:rPr>
            </w:pPr>
          </w:p>
        </w:tc>
        <w:tc>
          <w:tcPr>
            <w:tcW w:w="1418" w:type="dxa"/>
            <w:vMerge/>
            <w:hideMark/>
          </w:tcPr>
          <w:p w14:paraId="59E504BE" w14:textId="77777777" w:rsidR="000D1CDC" w:rsidRPr="00C77DCC" w:rsidRDefault="000D1CDC" w:rsidP="000D1CDC">
            <w:pPr>
              <w:shd w:val="clear" w:color="auto" w:fill="FFFFFF" w:themeFill="background1"/>
              <w:rPr>
                <w:sz w:val="18"/>
                <w:szCs w:val="18"/>
              </w:rPr>
            </w:pPr>
          </w:p>
        </w:tc>
        <w:tc>
          <w:tcPr>
            <w:tcW w:w="1276" w:type="dxa"/>
            <w:vMerge/>
            <w:hideMark/>
          </w:tcPr>
          <w:p w14:paraId="41F3CEBB" w14:textId="77777777" w:rsidR="000D1CDC" w:rsidRPr="00C77DCC" w:rsidRDefault="000D1CDC" w:rsidP="000D1CDC">
            <w:pPr>
              <w:shd w:val="clear" w:color="auto" w:fill="FFFFFF" w:themeFill="background1"/>
              <w:rPr>
                <w:sz w:val="18"/>
                <w:szCs w:val="18"/>
              </w:rPr>
            </w:pPr>
          </w:p>
        </w:tc>
        <w:tc>
          <w:tcPr>
            <w:tcW w:w="1275" w:type="dxa"/>
            <w:vMerge/>
            <w:hideMark/>
          </w:tcPr>
          <w:p w14:paraId="414EB061" w14:textId="77777777" w:rsidR="000D1CDC" w:rsidRPr="00C77DCC" w:rsidRDefault="000D1CDC" w:rsidP="000D1CDC">
            <w:pPr>
              <w:shd w:val="clear" w:color="auto" w:fill="FFFFFF" w:themeFill="background1"/>
              <w:rPr>
                <w:sz w:val="18"/>
                <w:szCs w:val="18"/>
              </w:rPr>
            </w:pPr>
          </w:p>
        </w:tc>
        <w:tc>
          <w:tcPr>
            <w:tcW w:w="1276" w:type="dxa"/>
            <w:vMerge/>
            <w:hideMark/>
          </w:tcPr>
          <w:p w14:paraId="02D147EB" w14:textId="77777777" w:rsidR="000D1CDC" w:rsidRPr="00C77DCC" w:rsidRDefault="000D1CDC" w:rsidP="000D1CDC">
            <w:pPr>
              <w:shd w:val="clear" w:color="auto" w:fill="FFFFFF" w:themeFill="background1"/>
              <w:rPr>
                <w:sz w:val="18"/>
                <w:szCs w:val="18"/>
              </w:rPr>
            </w:pPr>
          </w:p>
        </w:tc>
        <w:tc>
          <w:tcPr>
            <w:tcW w:w="1276" w:type="dxa"/>
            <w:vMerge/>
            <w:hideMark/>
          </w:tcPr>
          <w:p w14:paraId="31C0AB35" w14:textId="77777777" w:rsidR="000D1CDC" w:rsidRPr="00C77DCC" w:rsidRDefault="000D1CDC" w:rsidP="000D1CDC">
            <w:pPr>
              <w:shd w:val="clear" w:color="auto" w:fill="FFFFFF" w:themeFill="background1"/>
              <w:rPr>
                <w:sz w:val="18"/>
                <w:szCs w:val="18"/>
              </w:rPr>
            </w:pPr>
          </w:p>
        </w:tc>
        <w:tc>
          <w:tcPr>
            <w:tcW w:w="1276" w:type="dxa"/>
            <w:vMerge/>
            <w:hideMark/>
          </w:tcPr>
          <w:p w14:paraId="4774E9DF" w14:textId="77777777" w:rsidR="000D1CDC" w:rsidRPr="00C77DCC" w:rsidRDefault="000D1CDC" w:rsidP="000D1CDC">
            <w:pPr>
              <w:shd w:val="clear" w:color="auto" w:fill="FFFFFF" w:themeFill="background1"/>
              <w:rPr>
                <w:sz w:val="18"/>
                <w:szCs w:val="18"/>
              </w:rPr>
            </w:pPr>
          </w:p>
        </w:tc>
        <w:tc>
          <w:tcPr>
            <w:tcW w:w="1559" w:type="dxa"/>
            <w:vMerge/>
            <w:hideMark/>
          </w:tcPr>
          <w:p w14:paraId="6B3CE3C7" w14:textId="77777777" w:rsidR="000D1CDC" w:rsidRPr="00C77DCC" w:rsidRDefault="000D1CDC" w:rsidP="000D1CDC">
            <w:pPr>
              <w:shd w:val="clear" w:color="auto" w:fill="FFFFFF" w:themeFill="background1"/>
              <w:rPr>
                <w:sz w:val="18"/>
                <w:szCs w:val="18"/>
              </w:rPr>
            </w:pPr>
          </w:p>
        </w:tc>
        <w:tc>
          <w:tcPr>
            <w:tcW w:w="1134" w:type="dxa"/>
            <w:vMerge/>
            <w:hideMark/>
          </w:tcPr>
          <w:p w14:paraId="19FB4C58" w14:textId="77777777" w:rsidR="000D1CDC" w:rsidRPr="00C77DCC" w:rsidRDefault="000D1CDC" w:rsidP="000D1CDC">
            <w:pPr>
              <w:shd w:val="clear" w:color="auto" w:fill="FFFFFF" w:themeFill="background1"/>
              <w:rPr>
                <w:sz w:val="18"/>
                <w:szCs w:val="18"/>
              </w:rPr>
            </w:pPr>
          </w:p>
        </w:tc>
        <w:tc>
          <w:tcPr>
            <w:tcW w:w="2268" w:type="dxa"/>
            <w:vMerge/>
            <w:hideMark/>
          </w:tcPr>
          <w:p w14:paraId="58AC99F8" w14:textId="77777777" w:rsidR="000D1CDC" w:rsidRPr="00C77DCC" w:rsidRDefault="000D1CDC" w:rsidP="000D1CDC">
            <w:pPr>
              <w:shd w:val="clear" w:color="auto" w:fill="FFFFFF" w:themeFill="background1"/>
              <w:rPr>
                <w:sz w:val="18"/>
                <w:szCs w:val="18"/>
              </w:rPr>
            </w:pPr>
          </w:p>
        </w:tc>
      </w:tr>
      <w:tr w:rsidR="000D1CDC" w:rsidRPr="00C77DCC" w14:paraId="39914454" w14:textId="77777777" w:rsidTr="003F5883">
        <w:trPr>
          <w:trHeight w:val="288"/>
        </w:trPr>
        <w:tc>
          <w:tcPr>
            <w:tcW w:w="1276" w:type="dxa"/>
            <w:vMerge/>
            <w:hideMark/>
          </w:tcPr>
          <w:p w14:paraId="1CC834AE" w14:textId="77777777" w:rsidR="000D1CDC" w:rsidRPr="00C77DCC" w:rsidRDefault="000D1CDC" w:rsidP="000D1CDC">
            <w:pPr>
              <w:shd w:val="clear" w:color="auto" w:fill="FFFFFF" w:themeFill="background1"/>
              <w:rPr>
                <w:b/>
                <w:bCs/>
                <w:sz w:val="18"/>
                <w:szCs w:val="18"/>
              </w:rPr>
            </w:pPr>
          </w:p>
        </w:tc>
        <w:tc>
          <w:tcPr>
            <w:tcW w:w="1559" w:type="dxa"/>
            <w:hideMark/>
          </w:tcPr>
          <w:p w14:paraId="4799B0AE" w14:textId="77777777" w:rsidR="000D1CDC" w:rsidRPr="00C77DCC" w:rsidRDefault="000D1CDC" w:rsidP="000D1CDC">
            <w:pPr>
              <w:shd w:val="clear" w:color="auto" w:fill="FFFFFF" w:themeFill="background1"/>
              <w:rPr>
                <w:sz w:val="18"/>
                <w:szCs w:val="18"/>
              </w:rPr>
            </w:pPr>
            <w:r w:rsidRPr="00C77DCC">
              <w:rPr>
                <w:sz w:val="18"/>
                <w:szCs w:val="18"/>
              </w:rPr>
              <w:t>VšĮ Šv. Roko ligoninė</w:t>
            </w:r>
          </w:p>
        </w:tc>
        <w:tc>
          <w:tcPr>
            <w:tcW w:w="1418" w:type="dxa"/>
            <w:hideMark/>
          </w:tcPr>
          <w:p w14:paraId="6E1BE943" w14:textId="77777777" w:rsidR="000D1CDC" w:rsidRPr="00C77DCC" w:rsidRDefault="000D1CDC" w:rsidP="000D1CDC">
            <w:pPr>
              <w:shd w:val="clear" w:color="auto" w:fill="FFFFFF" w:themeFill="background1"/>
              <w:rPr>
                <w:sz w:val="18"/>
                <w:szCs w:val="18"/>
              </w:rPr>
            </w:pPr>
            <w:r w:rsidRPr="00C77DCC">
              <w:rPr>
                <w:sz w:val="18"/>
                <w:szCs w:val="18"/>
              </w:rPr>
              <w:t>VMS</w:t>
            </w:r>
          </w:p>
        </w:tc>
        <w:tc>
          <w:tcPr>
            <w:tcW w:w="1276" w:type="dxa"/>
            <w:hideMark/>
          </w:tcPr>
          <w:p w14:paraId="3FD09851" w14:textId="77777777" w:rsidR="000D1CDC" w:rsidRPr="00C77DCC" w:rsidRDefault="000D1CDC" w:rsidP="000D1CDC">
            <w:pPr>
              <w:shd w:val="clear" w:color="auto" w:fill="FFFFFF" w:themeFill="background1"/>
              <w:rPr>
                <w:sz w:val="18"/>
                <w:szCs w:val="18"/>
              </w:rPr>
            </w:pPr>
            <w:r w:rsidRPr="00C77DCC">
              <w:rPr>
                <w:sz w:val="18"/>
                <w:szCs w:val="18"/>
              </w:rPr>
              <w:t>260</w:t>
            </w:r>
          </w:p>
        </w:tc>
        <w:tc>
          <w:tcPr>
            <w:tcW w:w="1275" w:type="dxa"/>
            <w:hideMark/>
          </w:tcPr>
          <w:p w14:paraId="40702156" w14:textId="77777777" w:rsidR="000D1CDC" w:rsidRPr="00C77DCC" w:rsidRDefault="000D1CDC" w:rsidP="000D1CDC">
            <w:pPr>
              <w:shd w:val="clear" w:color="auto" w:fill="FFFFFF" w:themeFill="background1"/>
              <w:rPr>
                <w:sz w:val="18"/>
                <w:szCs w:val="18"/>
              </w:rPr>
            </w:pPr>
            <w:r w:rsidRPr="00C77DCC">
              <w:rPr>
                <w:sz w:val="18"/>
                <w:szCs w:val="18"/>
              </w:rPr>
              <w:t>24</w:t>
            </w:r>
          </w:p>
        </w:tc>
        <w:tc>
          <w:tcPr>
            <w:tcW w:w="1276" w:type="dxa"/>
            <w:hideMark/>
          </w:tcPr>
          <w:p w14:paraId="28BBA5C7" w14:textId="77777777" w:rsidR="000D1CDC" w:rsidRPr="00C77DCC" w:rsidRDefault="000D1CDC" w:rsidP="000D1CDC">
            <w:pPr>
              <w:shd w:val="clear" w:color="auto" w:fill="FFFFFF" w:themeFill="background1"/>
              <w:rPr>
                <w:sz w:val="18"/>
                <w:szCs w:val="18"/>
              </w:rPr>
            </w:pPr>
            <w:r w:rsidRPr="00C77DCC">
              <w:rPr>
                <w:sz w:val="18"/>
                <w:szCs w:val="18"/>
              </w:rPr>
              <w:t>24</w:t>
            </w:r>
          </w:p>
        </w:tc>
        <w:tc>
          <w:tcPr>
            <w:tcW w:w="1276" w:type="dxa"/>
            <w:hideMark/>
          </w:tcPr>
          <w:p w14:paraId="41D38C59" w14:textId="77777777" w:rsidR="000D1CDC" w:rsidRPr="00C77DCC" w:rsidRDefault="000D1CDC" w:rsidP="000D1CDC">
            <w:pPr>
              <w:shd w:val="clear" w:color="auto" w:fill="FFFFFF" w:themeFill="background1"/>
              <w:rPr>
                <w:sz w:val="18"/>
                <w:szCs w:val="18"/>
              </w:rPr>
            </w:pPr>
            <w:r w:rsidRPr="00C77DCC">
              <w:rPr>
                <w:sz w:val="18"/>
                <w:szCs w:val="18"/>
              </w:rPr>
              <w:t>12</w:t>
            </w:r>
          </w:p>
        </w:tc>
        <w:tc>
          <w:tcPr>
            <w:tcW w:w="1276" w:type="dxa"/>
            <w:hideMark/>
          </w:tcPr>
          <w:p w14:paraId="6BBC0FFD" w14:textId="77777777" w:rsidR="000D1CDC" w:rsidRPr="00C77DCC" w:rsidRDefault="000D1CDC" w:rsidP="000D1CDC">
            <w:pPr>
              <w:shd w:val="clear" w:color="auto" w:fill="FFFFFF" w:themeFill="background1"/>
              <w:rPr>
                <w:sz w:val="18"/>
                <w:szCs w:val="18"/>
              </w:rPr>
            </w:pPr>
            <w:r w:rsidRPr="00C77DCC">
              <w:rPr>
                <w:sz w:val="18"/>
                <w:szCs w:val="18"/>
              </w:rPr>
              <w:t>**</w:t>
            </w:r>
          </w:p>
        </w:tc>
        <w:tc>
          <w:tcPr>
            <w:tcW w:w="1559" w:type="dxa"/>
            <w:hideMark/>
          </w:tcPr>
          <w:p w14:paraId="28BE5F10"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134" w:type="dxa"/>
            <w:hideMark/>
          </w:tcPr>
          <w:p w14:paraId="2A51AFEC"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2268" w:type="dxa"/>
            <w:hideMark/>
          </w:tcPr>
          <w:p w14:paraId="1AD6B2AD"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r>
      <w:tr w:rsidR="000D1CDC" w:rsidRPr="00C77DCC" w14:paraId="57D455D8" w14:textId="77777777" w:rsidTr="003F5883">
        <w:trPr>
          <w:trHeight w:val="480"/>
        </w:trPr>
        <w:tc>
          <w:tcPr>
            <w:tcW w:w="1276" w:type="dxa"/>
            <w:vMerge/>
            <w:hideMark/>
          </w:tcPr>
          <w:p w14:paraId="14F72E2C" w14:textId="77777777" w:rsidR="000D1CDC" w:rsidRPr="00C77DCC" w:rsidRDefault="000D1CDC" w:rsidP="000D1CDC">
            <w:pPr>
              <w:shd w:val="clear" w:color="auto" w:fill="FFFFFF" w:themeFill="background1"/>
              <w:rPr>
                <w:b/>
                <w:bCs/>
                <w:sz w:val="18"/>
                <w:szCs w:val="18"/>
              </w:rPr>
            </w:pPr>
          </w:p>
        </w:tc>
        <w:tc>
          <w:tcPr>
            <w:tcW w:w="1559" w:type="dxa"/>
            <w:hideMark/>
          </w:tcPr>
          <w:p w14:paraId="69B317C9" w14:textId="77777777" w:rsidR="000D1CDC" w:rsidRPr="00C77DCC" w:rsidRDefault="000D1CDC" w:rsidP="000D1CDC">
            <w:pPr>
              <w:shd w:val="clear" w:color="auto" w:fill="FFFFFF" w:themeFill="background1"/>
              <w:rPr>
                <w:sz w:val="18"/>
                <w:szCs w:val="18"/>
              </w:rPr>
            </w:pPr>
            <w:r w:rsidRPr="00C77DCC">
              <w:rPr>
                <w:sz w:val="18"/>
                <w:szCs w:val="18"/>
              </w:rPr>
              <w:t>VšĮ Mykolo Marcinkevičiaus ligoninė</w:t>
            </w:r>
          </w:p>
        </w:tc>
        <w:tc>
          <w:tcPr>
            <w:tcW w:w="1418" w:type="dxa"/>
            <w:hideMark/>
          </w:tcPr>
          <w:p w14:paraId="16A47701" w14:textId="77777777" w:rsidR="000D1CDC" w:rsidRPr="00C77DCC" w:rsidRDefault="000D1CDC" w:rsidP="000D1CDC">
            <w:pPr>
              <w:shd w:val="clear" w:color="auto" w:fill="FFFFFF" w:themeFill="background1"/>
              <w:rPr>
                <w:sz w:val="18"/>
                <w:szCs w:val="18"/>
              </w:rPr>
            </w:pPr>
            <w:r w:rsidRPr="00C77DCC">
              <w:rPr>
                <w:sz w:val="18"/>
                <w:szCs w:val="18"/>
              </w:rPr>
              <w:t>VMS</w:t>
            </w:r>
          </w:p>
        </w:tc>
        <w:tc>
          <w:tcPr>
            <w:tcW w:w="1276" w:type="dxa"/>
            <w:hideMark/>
          </w:tcPr>
          <w:p w14:paraId="3E7613F1" w14:textId="77777777" w:rsidR="000D1CDC" w:rsidRPr="00C77DCC" w:rsidRDefault="000D1CDC" w:rsidP="000D1CDC">
            <w:pPr>
              <w:shd w:val="clear" w:color="auto" w:fill="FFFFFF" w:themeFill="background1"/>
              <w:rPr>
                <w:sz w:val="18"/>
                <w:szCs w:val="18"/>
              </w:rPr>
            </w:pPr>
            <w:r w:rsidRPr="00C77DCC">
              <w:rPr>
                <w:sz w:val="18"/>
                <w:szCs w:val="18"/>
              </w:rPr>
              <w:t>140</w:t>
            </w:r>
          </w:p>
        </w:tc>
        <w:tc>
          <w:tcPr>
            <w:tcW w:w="1275" w:type="dxa"/>
            <w:hideMark/>
          </w:tcPr>
          <w:p w14:paraId="52E7CF54" w14:textId="77777777" w:rsidR="000D1CDC" w:rsidRPr="00C77DCC" w:rsidRDefault="000D1CDC" w:rsidP="000D1CDC">
            <w:pPr>
              <w:shd w:val="clear" w:color="auto" w:fill="FFFFFF" w:themeFill="background1"/>
              <w:rPr>
                <w:sz w:val="18"/>
                <w:szCs w:val="18"/>
              </w:rPr>
            </w:pPr>
            <w:r w:rsidRPr="00C77DCC">
              <w:rPr>
                <w:sz w:val="18"/>
                <w:szCs w:val="18"/>
              </w:rPr>
              <w:t>15</w:t>
            </w:r>
          </w:p>
        </w:tc>
        <w:tc>
          <w:tcPr>
            <w:tcW w:w="1276" w:type="dxa"/>
            <w:hideMark/>
          </w:tcPr>
          <w:p w14:paraId="2209ADFF" w14:textId="77777777" w:rsidR="000D1CDC" w:rsidRPr="00C77DCC" w:rsidRDefault="000D1CDC" w:rsidP="000D1CDC">
            <w:pPr>
              <w:shd w:val="clear" w:color="auto" w:fill="FFFFFF" w:themeFill="background1"/>
              <w:rPr>
                <w:sz w:val="18"/>
                <w:szCs w:val="18"/>
              </w:rPr>
            </w:pPr>
            <w:r w:rsidRPr="00C77DCC">
              <w:rPr>
                <w:sz w:val="18"/>
                <w:szCs w:val="18"/>
              </w:rPr>
              <w:t>15</w:t>
            </w:r>
          </w:p>
        </w:tc>
        <w:tc>
          <w:tcPr>
            <w:tcW w:w="1276" w:type="dxa"/>
            <w:hideMark/>
          </w:tcPr>
          <w:p w14:paraId="6864D95D" w14:textId="77777777" w:rsidR="000D1CDC" w:rsidRPr="00C77DCC" w:rsidRDefault="000D1CDC" w:rsidP="000D1CDC">
            <w:pPr>
              <w:shd w:val="clear" w:color="auto" w:fill="FFFFFF" w:themeFill="background1"/>
              <w:rPr>
                <w:sz w:val="18"/>
                <w:szCs w:val="18"/>
              </w:rPr>
            </w:pPr>
            <w:r w:rsidRPr="00C77DCC">
              <w:rPr>
                <w:sz w:val="18"/>
                <w:szCs w:val="18"/>
              </w:rPr>
              <w:t>2</w:t>
            </w:r>
          </w:p>
        </w:tc>
        <w:tc>
          <w:tcPr>
            <w:tcW w:w="1276" w:type="dxa"/>
            <w:hideMark/>
          </w:tcPr>
          <w:p w14:paraId="7FF3BACB" w14:textId="77777777" w:rsidR="000D1CDC" w:rsidRPr="00C77DCC" w:rsidRDefault="000D1CDC" w:rsidP="000D1CDC">
            <w:pPr>
              <w:shd w:val="clear" w:color="auto" w:fill="FFFFFF" w:themeFill="background1"/>
              <w:rPr>
                <w:sz w:val="18"/>
                <w:szCs w:val="18"/>
              </w:rPr>
            </w:pPr>
            <w:r w:rsidRPr="00C77DCC">
              <w:rPr>
                <w:sz w:val="18"/>
                <w:szCs w:val="18"/>
              </w:rPr>
              <w:t>**</w:t>
            </w:r>
          </w:p>
        </w:tc>
        <w:tc>
          <w:tcPr>
            <w:tcW w:w="1559" w:type="dxa"/>
            <w:hideMark/>
          </w:tcPr>
          <w:p w14:paraId="4452012C"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134" w:type="dxa"/>
            <w:hideMark/>
          </w:tcPr>
          <w:p w14:paraId="1903BF8A"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2268" w:type="dxa"/>
            <w:hideMark/>
          </w:tcPr>
          <w:p w14:paraId="3FD7E0B5"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r>
      <w:tr w:rsidR="000D1CDC" w:rsidRPr="00C77DCC" w14:paraId="3EF69736" w14:textId="77777777" w:rsidTr="003F5883">
        <w:trPr>
          <w:trHeight w:val="480"/>
        </w:trPr>
        <w:tc>
          <w:tcPr>
            <w:tcW w:w="1276" w:type="dxa"/>
            <w:vMerge/>
            <w:hideMark/>
          </w:tcPr>
          <w:p w14:paraId="07EE345C" w14:textId="77777777" w:rsidR="000D1CDC" w:rsidRPr="00C77DCC" w:rsidRDefault="000D1CDC" w:rsidP="000D1CDC">
            <w:pPr>
              <w:shd w:val="clear" w:color="auto" w:fill="FFFFFF" w:themeFill="background1"/>
              <w:rPr>
                <w:b/>
                <w:bCs/>
                <w:sz w:val="18"/>
                <w:szCs w:val="18"/>
              </w:rPr>
            </w:pPr>
          </w:p>
        </w:tc>
        <w:tc>
          <w:tcPr>
            <w:tcW w:w="1559" w:type="dxa"/>
            <w:hideMark/>
          </w:tcPr>
          <w:p w14:paraId="585B6EAF" w14:textId="77777777" w:rsidR="000D1CDC" w:rsidRPr="00C77DCC" w:rsidRDefault="000D1CDC" w:rsidP="000D1CDC">
            <w:pPr>
              <w:shd w:val="clear" w:color="auto" w:fill="FFFFFF" w:themeFill="background1"/>
              <w:rPr>
                <w:sz w:val="18"/>
                <w:szCs w:val="18"/>
              </w:rPr>
            </w:pPr>
            <w:r w:rsidRPr="00C77DCC">
              <w:rPr>
                <w:sz w:val="18"/>
                <w:szCs w:val="18"/>
              </w:rPr>
              <w:t>UAB „Gemma sveikatos centras“</w:t>
            </w:r>
          </w:p>
        </w:tc>
        <w:tc>
          <w:tcPr>
            <w:tcW w:w="1418" w:type="dxa"/>
            <w:hideMark/>
          </w:tcPr>
          <w:p w14:paraId="46B2116E" w14:textId="77777777" w:rsidR="000D1CDC" w:rsidRPr="00C77DCC" w:rsidRDefault="000D1CDC" w:rsidP="000D1CDC">
            <w:pPr>
              <w:shd w:val="clear" w:color="auto" w:fill="FFFFFF" w:themeFill="background1"/>
              <w:rPr>
                <w:sz w:val="18"/>
                <w:szCs w:val="18"/>
              </w:rPr>
            </w:pPr>
            <w:r w:rsidRPr="00C77DCC">
              <w:rPr>
                <w:sz w:val="18"/>
                <w:szCs w:val="18"/>
              </w:rPr>
              <w:t>Privati</w:t>
            </w:r>
          </w:p>
        </w:tc>
        <w:tc>
          <w:tcPr>
            <w:tcW w:w="1276" w:type="dxa"/>
            <w:hideMark/>
          </w:tcPr>
          <w:p w14:paraId="38538B58"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5" w:type="dxa"/>
            <w:hideMark/>
          </w:tcPr>
          <w:p w14:paraId="78157566"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6" w:type="dxa"/>
            <w:hideMark/>
          </w:tcPr>
          <w:p w14:paraId="6A45C05D"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6" w:type="dxa"/>
            <w:hideMark/>
          </w:tcPr>
          <w:p w14:paraId="10F1A8CC" w14:textId="77777777" w:rsidR="000D1CDC" w:rsidRPr="00C77DCC" w:rsidRDefault="000D1CDC" w:rsidP="000D1CDC">
            <w:pPr>
              <w:shd w:val="clear" w:color="auto" w:fill="FFFFFF" w:themeFill="background1"/>
              <w:rPr>
                <w:sz w:val="18"/>
                <w:szCs w:val="18"/>
              </w:rPr>
            </w:pPr>
            <w:r w:rsidRPr="00C77DCC">
              <w:rPr>
                <w:sz w:val="18"/>
                <w:szCs w:val="18"/>
              </w:rPr>
              <w:t>12</w:t>
            </w:r>
          </w:p>
        </w:tc>
        <w:tc>
          <w:tcPr>
            <w:tcW w:w="1276" w:type="dxa"/>
            <w:hideMark/>
          </w:tcPr>
          <w:p w14:paraId="21E55B00"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559" w:type="dxa"/>
            <w:hideMark/>
          </w:tcPr>
          <w:p w14:paraId="76E0CE03"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134" w:type="dxa"/>
            <w:hideMark/>
          </w:tcPr>
          <w:p w14:paraId="294C4014"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2268" w:type="dxa"/>
            <w:hideMark/>
          </w:tcPr>
          <w:p w14:paraId="6D4303D3"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r>
      <w:tr w:rsidR="000D1CDC" w:rsidRPr="00C77DCC" w14:paraId="74007119" w14:textId="77777777" w:rsidTr="003F5883">
        <w:trPr>
          <w:trHeight w:val="480"/>
        </w:trPr>
        <w:tc>
          <w:tcPr>
            <w:tcW w:w="1276" w:type="dxa"/>
            <w:vMerge/>
            <w:hideMark/>
          </w:tcPr>
          <w:p w14:paraId="1513B947" w14:textId="77777777" w:rsidR="000D1CDC" w:rsidRPr="00C77DCC" w:rsidRDefault="000D1CDC" w:rsidP="000D1CDC">
            <w:pPr>
              <w:shd w:val="clear" w:color="auto" w:fill="FFFFFF" w:themeFill="background1"/>
              <w:rPr>
                <w:b/>
                <w:bCs/>
                <w:sz w:val="18"/>
                <w:szCs w:val="18"/>
              </w:rPr>
            </w:pPr>
          </w:p>
        </w:tc>
        <w:tc>
          <w:tcPr>
            <w:tcW w:w="1559" w:type="dxa"/>
            <w:hideMark/>
          </w:tcPr>
          <w:p w14:paraId="30B79749" w14:textId="77777777" w:rsidR="000D1CDC" w:rsidRPr="00C77DCC" w:rsidRDefault="000D1CDC" w:rsidP="000D1CDC">
            <w:pPr>
              <w:shd w:val="clear" w:color="auto" w:fill="FFFFFF" w:themeFill="background1"/>
              <w:rPr>
                <w:sz w:val="18"/>
                <w:szCs w:val="18"/>
              </w:rPr>
            </w:pPr>
            <w:r w:rsidRPr="00C77DCC">
              <w:rPr>
                <w:sz w:val="18"/>
                <w:szCs w:val="18"/>
              </w:rPr>
              <w:t>VšĮ Pal. Kun. Mykolo Sopočkos hospisas</w:t>
            </w:r>
          </w:p>
        </w:tc>
        <w:tc>
          <w:tcPr>
            <w:tcW w:w="1418" w:type="dxa"/>
            <w:hideMark/>
          </w:tcPr>
          <w:p w14:paraId="0E3391BB" w14:textId="77777777" w:rsidR="000D1CDC" w:rsidRPr="00C77DCC" w:rsidRDefault="000D1CDC" w:rsidP="000D1CDC">
            <w:pPr>
              <w:shd w:val="clear" w:color="auto" w:fill="FFFFFF" w:themeFill="background1"/>
              <w:rPr>
                <w:sz w:val="18"/>
                <w:szCs w:val="18"/>
              </w:rPr>
            </w:pPr>
            <w:r w:rsidRPr="00C77DCC">
              <w:rPr>
                <w:sz w:val="18"/>
                <w:szCs w:val="18"/>
              </w:rPr>
              <w:t>Privati</w:t>
            </w:r>
          </w:p>
        </w:tc>
        <w:tc>
          <w:tcPr>
            <w:tcW w:w="1276" w:type="dxa"/>
            <w:hideMark/>
          </w:tcPr>
          <w:p w14:paraId="6B6A6DFA" w14:textId="77777777" w:rsidR="000D1CDC" w:rsidRPr="00C77DCC" w:rsidRDefault="000D1CDC" w:rsidP="000D1CDC">
            <w:pPr>
              <w:shd w:val="clear" w:color="auto" w:fill="FFFFFF" w:themeFill="background1"/>
              <w:rPr>
                <w:sz w:val="18"/>
                <w:szCs w:val="18"/>
              </w:rPr>
            </w:pPr>
            <w:r w:rsidRPr="00C77DCC">
              <w:rPr>
                <w:sz w:val="18"/>
                <w:szCs w:val="18"/>
              </w:rPr>
              <w:t>141</w:t>
            </w:r>
          </w:p>
        </w:tc>
        <w:tc>
          <w:tcPr>
            <w:tcW w:w="1275" w:type="dxa"/>
            <w:hideMark/>
          </w:tcPr>
          <w:p w14:paraId="6D09EEC1" w14:textId="77777777" w:rsidR="000D1CDC" w:rsidRPr="00C77DCC" w:rsidRDefault="000D1CDC" w:rsidP="000D1CDC">
            <w:pPr>
              <w:shd w:val="clear" w:color="auto" w:fill="FFFFFF" w:themeFill="background1"/>
              <w:rPr>
                <w:sz w:val="18"/>
                <w:szCs w:val="18"/>
              </w:rPr>
            </w:pPr>
            <w:r w:rsidRPr="00C77DCC">
              <w:rPr>
                <w:sz w:val="18"/>
                <w:szCs w:val="18"/>
              </w:rPr>
              <w:t>18</w:t>
            </w:r>
          </w:p>
        </w:tc>
        <w:tc>
          <w:tcPr>
            <w:tcW w:w="1276" w:type="dxa"/>
            <w:hideMark/>
          </w:tcPr>
          <w:p w14:paraId="31194159" w14:textId="77777777" w:rsidR="000D1CDC" w:rsidRPr="00C77DCC" w:rsidRDefault="000D1CDC" w:rsidP="000D1CDC">
            <w:pPr>
              <w:shd w:val="clear" w:color="auto" w:fill="FFFFFF" w:themeFill="background1"/>
              <w:rPr>
                <w:sz w:val="18"/>
                <w:szCs w:val="18"/>
              </w:rPr>
            </w:pPr>
            <w:r w:rsidRPr="00C77DCC">
              <w:rPr>
                <w:sz w:val="18"/>
                <w:szCs w:val="18"/>
              </w:rPr>
              <w:t>18</w:t>
            </w:r>
          </w:p>
        </w:tc>
        <w:tc>
          <w:tcPr>
            <w:tcW w:w="1276" w:type="dxa"/>
            <w:hideMark/>
          </w:tcPr>
          <w:p w14:paraId="30ECC814" w14:textId="77777777" w:rsidR="000D1CDC" w:rsidRPr="00C77DCC" w:rsidRDefault="000D1CDC" w:rsidP="000D1CDC">
            <w:pPr>
              <w:shd w:val="clear" w:color="auto" w:fill="FFFFFF" w:themeFill="background1"/>
              <w:rPr>
                <w:sz w:val="18"/>
                <w:szCs w:val="18"/>
              </w:rPr>
            </w:pPr>
            <w:r w:rsidRPr="00C77DCC">
              <w:rPr>
                <w:sz w:val="18"/>
                <w:szCs w:val="18"/>
              </w:rPr>
              <w:t>1</w:t>
            </w:r>
          </w:p>
        </w:tc>
        <w:tc>
          <w:tcPr>
            <w:tcW w:w="1276" w:type="dxa"/>
            <w:hideMark/>
          </w:tcPr>
          <w:p w14:paraId="06C46B74" w14:textId="77777777" w:rsidR="000D1CDC" w:rsidRPr="00C77DCC" w:rsidRDefault="000D1CDC" w:rsidP="000D1CDC">
            <w:pPr>
              <w:shd w:val="clear" w:color="auto" w:fill="FFFFFF" w:themeFill="background1"/>
              <w:rPr>
                <w:sz w:val="18"/>
                <w:szCs w:val="18"/>
              </w:rPr>
            </w:pPr>
            <w:r w:rsidRPr="00C77DCC">
              <w:rPr>
                <w:sz w:val="18"/>
                <w:szCs w:val="18"/>
              </w:rPr>
              <w:t>1</w:t>
            </w:r>
          </w:p>
        </w:tc>
        <w:tc>
          <w:tcPr>
            <w:tcW w:w="1559" w:type="dxa"/>
            <w:hideMark/>
          </w:tcPr>
          <w:p w14:paraId="385AFFDB"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134" w:type="dxa"/>
            <w:hideMark/>
          </w:tcPr>
          <w:p w14:paraId="16164FAD"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2268" w:type="dxa"/>
            <w:hideMark/>
          </w:tcPr>
          <w:p w14:paraId="70FB4E86"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r>
      <w:tr w:rsidR="000D1CDC" w:rsidRPr="00C77DCC" w14:paraId="3934A312" w14:textId="77777777" w:rsidTr="003F5883">
        <w:trPr>
          <w:trHeight w:val="924"/>
        </w:trPr>
        <w:tc>
          <w:tcPr>
            <w:tcW w:w="1276" w:type="dxa"/>
            <w:vMerge/>
            <w:hideMark/>
          </w:tcPr>
          <w:p w14:paraId="4FFFC730" w14:textId="77777777" w:rsidR="000D1CDC" w:rsidRPr="00C77DCC" w:rsidRDefault="000D1CDC" w:rsidP="000D1CDC">
            <w:pPr>
              <w:shd w:val="clear" w:color="auto" w:fill="FFFFFF" w:themeFill="background1"/>
              <w:rPr>
                <w:b/>
                <w:bCs/>
                <w:sz w:val="18"/>
                <w:szCs w:val="18"/>
              </w:rPr>
            </w:pPr>
          </w:p>
        </w:tc>
        <w:tc>
          <w:tcPr>
            <w:tcW w:w="1559" w:type="dxa"/>
            <w:hideMark/>
          </w:tcPr>
          <w:p w14:paraId="22896710" w14:textId="77777777" w:rsidR="000D1CDC" w:rsidRPr="00C77DCC" w:rsidRDefault="000D1CDC" w:rsidP="000D1CDC">
            <w:pPr>
              <w:shd w:val="clear" w:color="auto" w:fill="FFFFFF" w:themeFill="background1"/>
              <w:rPr>
                <w:sz w:val="18"/>
                <w:szCs w:val="18"/>
              </w:rPr>
            </w:pPr>
            <w:r w:rsidRPr="00C77DCC">
              <w:rPr>
                <w:sz w:val="18"/>
                <w:szCs w:val="18"/>
              </w:rPr>
              <w:t>VšĮ Vilniaus universiteto ligoninė Santaros klinikos</w:t>
            </w:r>
          </w:p>
        </w:tc>
        <w:tc>
          <w:tcPr>
            <w:tcW w:w="1418" w:type="dxa"/>
            <w:hideMark/>
          </w:tcPr>
          <w:p w14:paraId="0C439680" w14:textId="77777777" w:rsidR="000D1CDC" w:rsidRPr="00C77DCC" w:rsidRDefault="000D1CDC" w:rsidP="000D1CDC">
            <w:pPr>
              <w:shd w:val="clear" w:color="auto" w:fill="FFFFFF" w:themeFill="background1"/>
              <w:rPr>
                <w:sz w:val="18"/>
                <w:szCs w:val="18"/>
              </w:rPr>
            </w:pPr>
            <w:r w:rsidRPr="00C77DCC">
              <w:rPr>
                <w:sz w:val="18"/>
                <w:szCs w:val="18"/>
              </w:rPr>
              <w:t>LR SAM</w:t>
            </w:r>
          </w:p>
        </w:tc>
        <w:tc>
          <w:tcPr>
            <w:tcW w:w="1276" w:type="dxa"/>
            <w:hideMark/>
          </w:tcPr>
          <w:p w14:paraId="17F15D22" w14:textId="77777777" w:rsidR="000D1CDC" w:rsidRPr="00C77DCC" w:rsidRDefault="000D1CDC" w:rsidP="000D1CDC">
            <w:pPr>
              <w:shd w:val="clear" w:color="auto" w:fill="FFFFFF" w:themeFill="background1"/>
              <w:rPr>
                <w:sz w:val="18"/>
                <w:szCs w:val="18"/>
              </w:rPr>
            </w:pPr>
            <w:r w:rsidRPr="00C77DCC">
              <w:rPr>
                <w:sz w:val="18"/>
                <w:szCs w:val="18"/>
              </w:rPr>
              <w:t>Neturime informacijos</w:t>
            </w:r>
          </w:p>
        </w:tc>
        <w:tc>
          <w:tcPr>
            <w:tcW w:w="1275" w:type="dxa"/>
            <w:hideMark/>
          </w:tcPr>
          <w:p w14:paraId="218E9069" w14:textId="77777777" w:rsidR="000D1CDC" w:rsidRPr="00C77DCC" w:rsidRDefault="000D1CDC" w:rsidP="000D1CDC">
            <w:pPr>
              <w:shd w:val="clear" w:color="auto" w:fill="FFFFFF" w:themeFill="background1"/>
              <w:rPr>
                <w:sz w:val="18"/>
                <w:szCs w:val="18"/>
              </w:rPr>
            </w:pPr>
            <w:r w:rsidRPr="00C77DCC">
              <w:rPr>
                <w:sz w:val="18"/>
                <w:szCs w:val="18"/>
              </w:rPr>
              <w:t>5</w:t>
            </w:r>
          </w:p>
        </w:tc>
        <w:tc>
          <w:tcPr>
            <w:tcW w:w="1276" w:type="dxa"/>
            <w:hideMark/>
          </w:tcPr>
          <w:p w14:paraId="7546C251" w14:textId="77777777" w:rsidR="000D1CDC" w:rsidRPr="00C77DCC" w:rsidRDefault="000D1CDC" w:rsidP="000D1CDC">
            <w:pPr>
              <w:shd w:val="clear" w:color="auto" w:fill="FFFFFF" w:themeFill="background1"/>
              <w:rPr>
                <w:sz w:val="18"/>
                <w:szCs w:val="18"/>
              </w:rPr>
            </w:pPr>
            <w:r w:rsidRPr="00C77DCC">
              <w:rPr>
                <w:sz w:val="18"/>
                <w:szCs w:val="18"/>
              </w:rPr>
              <w:t>5</w:t>
            </w:r>
          </w:p>
        </w:tc>
        <w:tc>
          <w:tcPr>
            <w:tcW w:w="1276" w:type="dxa"/>
            <w:hideMark/>
          </w:tcPr>
          <w:p w14:paraId="369983C7" w14:textId="77777777" w:rsidR="000D1CDC" w:rsidRPr="00C77DCC" w:rsidRDefault="000D1CDC" w:rsidP="000D1CDC">
            <w:pPr>
              <w:shd w:val="clear" w:color="auto" w:fill="FFFFFF" w:themeFill="background1"/>
              <w:rPr>
                <w:sz w:val="18"/>
                <w:szCs w:val="18"/>
              </w:rPr>
            </w:pPr>
            <w:r w:rsidRPr="00C77DCC">
              <w:rPr>
                <w:sz w:val="18"/>
                <w:szCs w:val="18"/>
              </w:rPr>
              <w:t>0</w:t>
            </w:r>
          </w:p>
        </w:tc>
        <w:tc>
          <w:tcPr>
            <w:tcW w:w="1276" w:type="dxa"/>
            <w:hideMark/>
          </w:tcPr>
          <w:p w14:paraId="3A6147EE"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559" w:type="dxa"/>
            <w:hideMark/>
          </w:tcPr>
          <w:p w14:paraId="411138BF" w14:textId="77777777" w:rsidR="000D1CDC" w:rsidRPr="00C77DCC" w:rsidRDefault="000D1CDC" w:rsidP="000D1CDC">
            <w:pPr>
              <w:shd w:val="clear" w:color="auto" w:fill="FFFFFF" w:themeFill="background1"/>
              <w:rPr>
                <w:sz w:val="18"/>
                <w:szCs w:val="18"/>
              </w:rPr>
            </w:pPr>
            <w:r w:rsidRPr="00C77DCC">
              <w:rPr>
                <w:sz w:val="18"/>
                <w:szCs w:val="18"/>
              </w:rPr>
              <w:t>Neturime informacijos</w:t>
            </w:r>
          </w:p>
        </w:tc>
        <w:tc>
          <w:tcPr>
            <w:tcW w:w="1134" w:type="dxa"/>
            <w:hideMark/>
          </w:tcPr>
          <w:p w14:paraId="4CBAD592" w14:textId="43530DF2" w:rsidR="000D1CDC" w:rsidRPr="00C77DCC" w:rsidRDefault="000D1CDC" w:rsidP="000D1CDC">
            <w:pPr>
              <w:shd w:val="clear" w:color="auto" w:fill="FFFFFF" w:themeFill="background1"/>
              <w:rPr>
                <w:sz w:val="18"/>
                <w:szCs w:val="18"/>
              </w:rPr>
            </w:pPr>
            <w:r w:rsidRPr="00C77DCC">
              <w:rPr>
                <w:sz w:val="18"/>
                <w:szCs w:val="18"/>
              </w:rPr>
              <w:t>300</w:t>
            </w:r>
          </w:p>
        </w:tc>
        <w:tc>
          <w:tcPr>
            <w:tcW w:w="2268" w:type="dxa"/>
            <w:shd w:val="clear" w:color="auto" w:fill="auto"/>
            <w:hideMark/>
          </w:tcPr>
          <w:p w14:paraId="36A0283E" w14:textId="7F85CFE6" w:rsidR="000D1CDC" w:rsidRPr="00C77DCC" w:rsidRDefault="000D1CDC" w:rsidP="000D1CDC">
            <w:pPr>
              <w:shd w:val="clear" w:color="auto" w:fill="FFFFFF" w:themeFill="background1"/>
              <w:rPr>
                <w:sz w:val="18"/>
                <w:szCs w:val="18"/>
              </w:rPr>
            </w:pPr>
            <w:r w:rsidRPr="00C77DCC">
              <w:rPr>
                <w:sz w:val="18"/>
                <w:szCs w:val="18"/>
              </w:rPr>
              <w:t>Bendrosios praktikos slaugytojai – 7 (2,625 etato), išplėstinės praktikos slaugytojas – 1 (0,125 etato), slaugytojų padėjėjai – 2 (2 etatai), kineziterapeutai -1 (1 etatas), ergoterapeutas – 1 (0,125 etato).</w:t>
            </w:r>
          </w:p>
        </w:tc>
      </w:tr>
      <w:tr w:rsidR="000D1CDC" w:rsidRPr="00C77DCC" w14:paraId="522041F1" w14:textId="77777777" w:rsidTr="003F5883">
        <w:trPr>
          <w:trHeight w:val="1680"/>
        </w:trPr>
        <w:tc>
          <w:tcPr>
            <w:tcW w:w="1276" w:type="dxa"/>
            <w:vMerge/>
            <w:hideMark/>
          </w:tcPr>
          <w:p w14:paraId="3360CD7F" w14:textId="77777777" w:rsidR="000D1CDC" w:rsidRPr="00C77DCC" w:rsidRDefault="000D1CDC" w:rsidP="000D1CDC">
            <w:pPr>
              <w:shd w:val="clear" w:color="auto" w:fill="FFFFFF" w:themeFill="background1"/>
              <w:rPr>
                <w:b/>
                <w:bCs/>
                <w:sz w:val="18"/>
                <w:szCs w:val="18"/>
              </w:rPr>
            </w:pPr>
          </w:p>
        </w:tc>
        <w:tc>
          <w:tcPr>
            <w:tcW w:w="1559" w:type="dxa"/>
            <w:hideMark/>
          </w:tcPr>
          <w:p w14:paraId="23B84074" w14:textId="77777777" w:rsidR="000D1CDC" w:rsidRPr="00C77DCC" w:rsidRDefault="000D1CDC" w:rsidP="000D1CDC">
            <w:pPr>
              <w:shd w:val="clear" w:color="auto" w:fill="FFFFFF" w:themeFill="background1"/>
              <w:rPr>
                <w:sz w:val="18"/>
                <w:szCs w:val="18"/>
              </w:rPr>
            </w:pPr>
            <w:r w:rsidRPr="00C77DCC">
              <w:rPr>
                <w:sz w:val="18"/>
                <w:szCs w:val="18"/>
              </w:rPr>
              <w:t>VšĮ Antakalnio poliklinika</w:t>
            </w:r>
          </w:p>
        </w:tc>
        <w:tc>
          <w:tcPr>
            <w:tcW w:w="1418" w:type="dxa"/>
            <w:hideMark/>
          </w:tcPr>
          <w:p w14:paraId="6E8D6845" w14:textId="77777777" w:rsidR="000D1CDC" w:rsidRPr="00C77DCC" w:rsidRDefault="000D1CDC" w:rsidP="000D1CDC">
            <w:pPr>
              <w:shd w:val="clear" w:color="auto" w:fill="FFFFFF" w:themeFill="background1"/>
              <w:rPr>
                <w:sz w:val="18"/>
                <w:szCs w:val="18"/>
              </w:rPr>
            </w:pPr>
            <w:r w:rsidRPr="00C77DCC">
              <w:rPr>
                <w:sz w:val="18"/>
                <w:szCs w:val="18"/>
              </w:rPr>
              <w:t>VMS</w:t>
            </w:r>
          </w:p>
        </w:tc>
        <w:tc>
          <w:tcPr>
            <w:tcW w:w="1276" w:type="dxa"/>
            <w:hideMark/>
          </w:tcPr>
          <w:p w14:paraId="41E61FDE"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5" w:type="dxa"/>
            <w:hideMark/>
          </w:tcPr>
          <w:p w14:paraId="34616AC8"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6" w:type="dxa"/>
            <w:hideMark/>
          </w:tcPr>
          <w:p w14:paraId="184A3A0C"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6" w:type="dxa"/>
            <w:hideMark/>
          </w:tcPr>
          <w:p w14:paraId="72A1AB75"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6" w:type="dxa"/>
            <w:hideMark/>
          </w:tcPr>
          <w:p w14:paraId="3F3BA42F"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559" w:type="dxa"/>
            <w:hideMark/>
          </w:tcPr>
          <w:p w14:paraId="6E168280" w14:textId="77777777" w:rsidR="000D1CDC" w:rsidRPr="00C77DCC" w:rsidRDefault="000D1CDC" w:rsidP="000D1CDC">
            <w:pPr>
              <w:shd w:val="clear" w:color="auto" w:fill="FFFFFF" w:themeFill="background1"/>
              <w:rPr>
                <w:sz w:val="18"/>
                <w:szCs w:val="18"/>
              </w:rPr>
            </w:pPr>
            <w:r w:rsidRPr="00C77DCC">
              <w:rPr>
                <w:sz w:val="18"/>
                <w:szCs w:val="18"/>
              </w:rPr>
              <w:t>Paslaugas teikia pirminės psichikos sveikatos priežiūros centro specialistai, esant poreikiui paslaugos bus plečiamos</w:t>
            </w:r>
          </w:p>
        </w:tc>
        <w:tc>
          <w:tcPr>
            <w:tcW w:w="1134" w:type="dxa"/>
            <w:hideMark/>
          </w:tcPr>
          <w:p w14:paraId="70996A20" w14:textId="213BCBBA" w:rsidR="000D1CDC" w:rsidRPr="00C77DCC" w:rsidRDefault="000D1CDC" w:rsidP="000D1CDC">
            <w:pPr>
              <w:shd w:val="clear" w:color="auto" w:fill="FFFFFF" w:themeFill="background1"/>
              <w:rPr>
                <w:sz w:val="18"/>
                <w:szCs w:val="18"/>
              </w:rPr>
            </w:pPr>
            <w:r w:rsidRPr="00C77DCC">
              <w:rPr>
                <w:sz w:val="18"/>
                <w:szCs w:val="18"/>
              </w:rPr>
              <w:t>838</w:t>
            </w:r>
          </w:p>
        </w:tc>
        <w:tc>
          <w:tcPr>
            <w:tcW w:w="2268" w:type="dxa"/>
            <w:shd w:val="clear" w:color="auto" w:fill="auto"/>
            <w:hideMark/>
          </w:tcPr>
          <w:p w14:paraId="488930C1" w14:textId="512CDB67" w:rsidR="000D1CDC" w:rsidRPr="00C77DCC" w:rsidRDefault="000D1CDC" w:rsidP="000D1CDC">
            <w:pPr>
              <w:shd w:val="clear" w:color="auto" w:fill="FFFFFF" w:themeFill="background1"/>
              <w:rPr>
                <w:sz w:val="18"/>
                <w:szCs w:val="18"/>
              </w:rPr>
            </w:pPr>
            <w:r w:rsidRPr="00C77DCC">
              <w:rPr>
                <w:sz w:val="18"/>
                <w:szCs w:val="18"/>
              </w:rPr>
              <w:t>Bendrosios praktikos slaugytojai -10 (8,8 etato), slaugytojų padėjėjai – 3 (2,7 etato), kineziterapeutai – 4 (3,7 etato), ergoterapeutas – 1 (1 etatas).</w:t>
            </w:r>
          </w:p>
        </w:tc>
      </w:tr>
      <w:tr w:rsidR="000D1CDC" w:rsidRPr="00C77DCC" w14:paraId="011CFF49" w14:textId="77777777" w:rsidTr="003F5883">
        <w:trPr>
          <w:trHeight w:val="407"/>
        </w:trPr>
        <w:tc>
          <w:tcPr>
            <w:tcW w:w="1276" w:type="dxa"/>
            <w:vMerge/>
            <w:hideMark/>
          </w:tcPr>
          <w:p w14:paraId="3A8E8E9F" w14:textId="77777777" w:rsidR="000D1CDC" w:rsidRPr="00C77DCC" w:rsidRDefault="000D1CDC" w:rsidP="000D1CDC">
            <w:pPr>
              <w:shd w:val="clear" w:color="auto" w:fill="FFFFFF" w:themeFill="background1"/>
              <w:rPr>
                <w:b/>
                <w:bCs/>
                <w:sz w:val="18"/>
                <w:szCs w:val="18"/>
              </w:rPr>
            </w:pPr>
          </w:p>
        </w:tc>
        <w:tc>
          <w:tcPr>
            <w:tcW w:w="1559" w:type="dxa"/>
            <w:hideMark/>
          </w:tcPr>
          <w:p w14:paraId="0A023BF6" w14:textId="77777777" w:rsidR="000D1CDC" w:rsidRPr="00C77DCC" w:rsidRDefault="000D1CDC" w:rsidP="000D1CDC">
            <w:pPr>
              <w:shd w:val="clear" w:color="auto" w:fill="FFFFFF" w:themeFill="background1"/>
              <w:rPr>
                <w:sz w:val="18"/>
                <w:szCs w:val="18"/>
              </w:rPr>
            </w:pPr>
            <w:r w:rsidRPr="00C77DCC">
              <w:rPr>
                <w:sz w:val="18"/>
                <w:szCs w:val="18"/>
              </w:rPr>
              <w:t>VšĮ Centro poliklinika</w:t>
            </w:r>
          </w:p>
        </w:tc>
        <w:tc>
          <w:tcPr>
            <w:tcW w:w="1418" w:type="dxa"/>
            <w:hideMark/>
          </w:tcPr>
          <w:p w14:paraId="12C309D0" w14:textId="77777777" w:rsidR="000D1CDC" w:rsidRPr="00C77DCC" w:rsidRDefault="000D1CDC" w:rsidP="000D1CDC">
            <w:pPr>
              <w:shd w:val="clear" w:color="auto" w:fill="FFFFFF" w:themeFill="background1"/>
              <w:rPr>
                <w:sz w:val="18"/>
                <w:szCs w:val="18"/>
              </w:rPr>
            </w:pPr>
            <w:r w:rsidRPr="00C77DCC">
              <w:rPr>
                <w:sz w:val="18"/>
                <w:szCs w:val="18"/>
              </w:rPr>
              <w:t>VMS</w:t>
            </w:r>
          </w:p>
        </w:tc>
        <w:tc>
          <w:tcPr>
            <w:tcW w:w="1276" w:type="dxa"/>
            <w:hideMark/>
          </w:tcPr>
          <w:p w14:paraId="5F5C21F0"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5" w:type="dxa"/>
            <w:hideMark/>
          </w:tcPr>
          <w:p w14:paraId="6C8EE8EC"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6" w:type="dxa"/>
            <w:hideMark/>
          </w:tcPr>
          <w:p w14:paraId="418AA5C9"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6" w:type="dxa"/>
            <w:hideMark/>
          </w:tcPr>
          <w:p w14:paraId="7F06FA30"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6" w:type="dxa"/>
            <w:hideMark/>
          </w:tcPr>
          <w:p w14:paraId="49B91267"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559" w:type="dxa"/>
            <w:hideMark/>
          </w:tcPr>
          <w:p w14:paraId="5C03C2C5" w14:textId="77777777" w:rsidR="000D1CDC" w:rsidRPr="00C77DCC" w:rsidRDefault="000D1CDC" w:rsidP="000D1CDC">
            <w:pPr>
              <w:shd w:val="clear" w:color="auto" w:fill="FFFFFF" w:themeFill="background1"/>
              <w:rPr>
                <w:sz w:val="18"/>
                <w:szCs w:val="18"/>
              </w:rPr>
            </w:pPr>
            <w:r w:rsidRPr="00C77DCC">
              <w:rPr>
                <w:sz w:val="18"/>
                <w:szCs w:val="18"/>
              </w:rPr>
              <w:t xml:space="preserve">Paslaugas teikia pirminės </w:t>
            </w:r>
            <w:r w:rsidRPr="00C77DCC">
              <w:rPr>
                <w:sz w:val="18"/>
                <w:szCs w:val="18"/>
              </w:rPr>
              <w:lastRenderedPageBreak/>
              <w:t>psichikos sveikatos priežiūros centro specialistai, esant poreikiui paslaugos bus plečiamos</w:t>
            </w:r>
          </w:p>
        </w:tc>
        <w:tc>
          <w:tcPr>
            <w:tcW w:w="1134" w:type="dxa"/>
            <w:hideMark/>
          </w:tcPr>
          <w:p w14:paraId="1753F91A" w14:textId="471C3B08" w:rsidR="000D1CDC" w:rsidRPr="00C77DCC" w:rsidRDefault="000D1CDC" w:rsidP="000D1CDC">
            <w:pPr>
              <w:shd w:val="clear" w:color="auto" w:fill="FFFFFF" w:themeFill="background1"/>
              <w:rPr>
                <w:sz w:val="18"/>
                <w:szCs w:val="18"/>
              </w:rPr>
            </w:pPr>
            <w:r w:rsidRPr="00C77DCC">
              <w:rPr>
                <w:sz w:val="18"/>
                <w:szCs w:val="18"/>
              </w:rPr>
              <w:lastRenderedPageBreak/>
              <w:t>1450</w:t>
            </w:r>
          </w:p>
        </w:tc>
        <w:tc>
          <w:tcPr>
            <w:tcW w:w="2268" w:type="dxa"/>
            <w:shd w:val="clear" w:color="auto" w:fill="auto"/>
            <w:hideMark/>
          </w:tcPr>
          <w:p w14:paraId="0B8825C0" w14:textId="375D2264" w:rsidR="000D1CDC" w:rsidRPr="00C77DCC" w:rsidRDefault="000D1CDC" w:rsidP="000D1CDC">
            <w:pPr>
              <w:shd w:val="clear" w:color="auto" w:fill="FFFFFF" w:themeFill="background1"/>
              <w:rPr>
                <w:sz w:val="18"/>
                <w:szCs w:val="18"/>
              </w:rPr>
            </w:pPr>
            <w:r w:rsidRPr="00C77DCC">
              <w:rPr>
                <w:sz w:val="18"/>
                <w:szCs w:val="18"/>
              </w:rPr>
              <w:t xml:space="preserve">Bendrosios praktikos slaugytojai - 19 (12,15 </w:t>
            </w:r>
            <w:r w:rsidRPr="00C77DCC">
              <w:rPr>
                <w:sz w:val="18"/>
                <w:szCs w:val="18"/>
              </w:rPr>
              <w:lastRenderedPageBreak/>
              <w:t>etatų), slaugytojų padėjėjai – 8 (6,10 etato), kineziterapeutai – 3 (1,7 etato), ergoterapeutas – 1 (1 etatas).</w:t>
            </w:r>
          </w:p>
        </w:tc>
      </w:tr>
      <w:tr w:rsidR="000D1CDC" w:rsidRPr="00C77DCC" w14:paraId="02A32246" w14:textId="77777777" w:rsidTr="003F5883">
        <w:trPr>
          <w:trHeight w:val="480"/>
        </w:trPr>
        <w:tc>
          <w:tcPr>
            <w:tcW w:w="1276" w:type="dxa"/>
            <w:vMerge/>
            <w:hideMark/>
          </w:tcPr>
          <w:p w14:paraId="507A4067" w14:textId="77777777" w:rsidR="000D1CDC" w:rsidRPr="00C77DCC" w:rsidRDefault="000D1CDC" w:rsidP="000D1CDC">
            <w:pPr>
              <w:shd w:val="clear" w:color="auto" w:fill="FFFFFF" w:themeFill="background1"/>
              <w:rPr>
                <w:b/>
                <w:bCs/>
                <w:sz w:val="18"/>
                <w:szCs w:val="18"/>
              </w:rPr>
            </w:pPr>
          </w:p>
        </w:tc>
        <w:tc>
          <w:tcPr>
            <w:tcW w:w="1559" w:type="dxa"/>
            <w:hideMark/>
          </w:tcPr>
          <w:p w14:paraId="7D0581B0" w14:textId="77777777" w:rsidR="000D1CDC" w:rsidRPr="00C77DCC" w:rsidRDefault="000D1CDC" w:rsidP="000D1CDC">
            <w:pPr>
              <w:shd w:val="clear" w:color="auto" w:fill="FFFFFF" w:themeFill="background1"/>
              <w:rPr>
                <w:sz w:val="18"/>
                <w:szCs w:val="18"/>
              </w:rPr>
            </w:pPr>
            <w:r w:rsidRPr="00C77DCC">
              <w:rPr>
                <w:sz w:val="18"/>
                <w:szCs w:val="18"/>
              </w:rPr>
              <w:t>VšĮ Grigiškių sveikatos priežiūros centras</w:t>
            </w:r>
          </w:p>
        </w:tc>
        <w:tc>
          <w:tcPr>
            <w:tcW w:w="1418" w:type="dxa"/>
            <w:hideMark/>
          </w:tcPr>
          <w:p w14:paraId="574D332C" w14:textId="77777777" w:rsidR="000D1CDC" w:rsidRPr="00C77DCC" w:rsidRDefault="000D1CDC" w:rsidP="000D1CDC">
            <w:pPr>
              <w:shd w:val="clear" w:color="auto" w:fill="FFFFFF" w:themeFill="background1"/>
              <w:rPr>
                <w:sz w:val="18"/>
                <w:szCs w:val="18"/>
              </w:rPr>
            </w:pPr>
            <w:r w:rsidRPr="00C77DCC">
              <w:rPr>
                <w:sz w:val="18"/>
                <w:szCs w:val="18"/>
              </w:rPr>
              <w:t>VMS</w:t>
            </w:r>
          </w:p>
        </w:tc>
        <w:tc>
          <w:tcPr>
            <w:tcW w:w="1276" w:type="dxa"/>
            <w:hideMark/>
          </w:tcPr>
          <w:p w14:paraId="47B1111A"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5" w:type="dxa"/>
            <w:hideMark/>
          </w:tcPr>
          <w:p w14:paraId="6EE9DE6C"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6" w:type="dxa"/>
            <w:hideMark/>
          </w:tcPr>
          <w:p w14:paraId="1D06B61E"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6" w:type="dxa"/>
            <w:hideMark/>
          </w:tcPr>
          <w:p w14:paraId="2585717F" w14:textId="77777777" w:rsidR="000D1CDC" w:rsidRPr="00C77DCC" w:rsidRDefault="000D1CDC" w:rsidP="000D1CDC">
            <w:pPr>
              <w:shd w:val="clear" w:color="auto" w:fill="FFFFFF" w:themeFill="background1"/>
              <w:rPr>
                <w:sz w:val="18"/>
                <w:szCs w:val="18"/>
              </w:rPr>
            </w:pPr>
            <w:r w:rsidRPr="00C77DCC">
              <w:rPr>
                <w:sz w:val="18"/>
                <w:szCs w:val="18"/>
              </w:rPr>
              <w:t>12</w:t>
            </w:r>
          </w:p>
        </w:tc>
        <w:tc>
          <w:tcPr>
            <w:tcW w:w="1276" w:type="dxa"/>
            <w:hideMark/>
          </w:tcPr>
          <w:p w14:paraId="0B5FCB63" w14:textId="77777777" w:rsidR="000D1CDC" w:rsidRPr="00C77DCC" w:rsidRDefault="000D1CDC" w:rsidP="000D1CDC">
            <w:pPr>
              <w:shd w:val="clear" w:color="auto" w:fill="FFFFFF" w:themeFill="background1"/>
              <w:rPr>
                <w:sz w:val="18"/>
                <w:szCs w:val="18"/>
              </w:rPr>
            </w:pPr>
            <w:r w:rsidRPr="00C77DCC">
              <w:rPr>
                <w:sz w:val="18"/>
                <w:szCs w:val="18"/>
              </w:rPr>
              <w:t>**</w:t>
            </w:r>
          </w:p>
        </w:tc>
        <w:tc>
          <w:tcPr>
            <w:tcW w:w="1559" w:type="dxa"/>
            <w:hideMark/>
          </w:tcPr>
          <w:p w14:paraId="750A5BEB"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134" w:type="dxa"/>
            <w:hideMark/>
          </w:tcPr>
          <w:p w14:paraId="2975471A" w14:textId="23D2D929" w:rsidR="000D1CDC" w:rsidRPr="00C77DCC" w:rsidRDefault="000D1CDC" w:rsidP="000D1CDC">
            <w:pPr>
              <w:shd w:val="clear" w:color="auto" w:fill="FFFFFF" w:themeFill="background1"/>
              <w:rPr>
                <w:sz w:val="18"/>
                <w:szCs w:val="18"/>
              </w:rPr>
            </w:pPr>
            <w:r w:rsidRPr="00C77DCC">
              <w:rPr>
                <w:sz w:val="18"/>
                <w:szCs w:val="18"/>
              </w:rPr>
              <w:t>114</w:t>
            </w:r>
          </w:p>
        </w:tc>
        <w:tc>
          <w:tcPr>
            <w:tcW w:w="2268" w:type="dxa"/>
            <w:shd w:val="clear" w:color="auto" w:fill="auto"/>
            <w:hideMark/>
          </w:tcPr>
          <w:p w14:paraId="13356652" w14:textId="1295E401" w:rsidR="000D1CDC" w:rsidRPr="00C77DCC" w:rsidRDefault="000D1CDC" w:rsidP="000D1CDC">
            <w:pPr>
              <w:shd w:val="clear" w:color="auto" w:fill="FFFFFF" w:themeFill="background1"/>
              <w:rPr>
                <w:sz w:val="18"/>
                <w:szCs w:val="18"/>
              </w:rPr>
            </w:pPr>
            <w:r w:rsidRPr="00C77DCC">
              <w:rPr>
                <w:sz w:val="18"/>
                <w:szCs w:val="18"/>
              </w:rPr>
              <w:t>Bendrosios praktikos slaugytojai  - 2 (2 etatai), slaugytojų padėjėjai – 2 (2 etatai), kineziterapeutai – 1 (1 etatas), ergoterapeutas – 1 (1 etatas).</w:t>
            </w:r>
          </w:p>
        </w:tc>
      </w:tr>
      <w:tr w:rsidR="000D1CDC" w:rsidRPr="00C77DCC" w14:paraId="2C6EE486" w14:textId="77777777" w:rsidTr="003F5883">
        <w:trPr>
          <w:trHeight w:val="699"/>
        </w:trPr>
        <w:tc>
          <w:tcPr>
            <w:tcW w:w="1276" w:type="dxa"/>
            <w:vMerge/>
            <w:hideMark/>
          </w:tcPr>
          <w:p w14:paraId="476679AC" w14:textId="77777777" w:rsidR="000D1CDC" w:rsidRPr="00C77DCC" w:rsidRDefault="000D1CDC" w:rsidP="000D1CDC">
            <w:pPr>
              <w:shd w:val="clear" w:color="auto" w:fill="FFFFFF" w:themeFill="background1"/>
              <w:rPr>
                <w:b/>
                <w:bCs/>
                <w:sz w:val="18"/>
                <w:szCs w:val="18"/>
              </w:rPr>
            </w:pPr>
          </w:p>
        </w:tc>
        <w:tc>
          <w:tcPr>
            <w:tcW w:w="1559" w:type="dxa"/>
            <w:hideMark/>
          </w:tcPr>
          <w:p w14:paraId="415695B3" w14:textId="77777777" w:rsidR="000D1CDC" w:rsidRPr="00C77DCC" w:rsidRDefault="000D1CDC" w:rsidP="000D1CDC">
            <w:pPr>
              <w:shd w:val="clear" w:color="auto" w:fill="FFFFFF" w:themeFill="background1"/>
              <w:rPr>
                <w:sz w:val="18"/>
                <w:szCs w:val="18"/>
              </w:rPr>
            </w:pPr>
            <w:r w:rsidRPr="00C77DCC">
              <w:rPr>
                <w:sz w:val="18"/>
                <w:szCs w:val="18"/>
              </w:rPr>
              <w:t>VšĮ Šeškinės poliklinika</w:t>
            </w:r>
          </w:p>
        </w:tc>
        <w:tc>
          <w:tcPr>
            <w:tcW w:w="1418" w:type="dxa"/>
            <w:hideMark/>
          </w:tcPr>
          <w:p w14:paraId="31B9D92F" w14:textId="77777777" w:rsidR="000D1CDC" w:rsidRPr="00C77DCC" w:rsidRDefault="000D1CDC" w:rsidP="000D1CDC">
            <w:pPr>
              <w:shd w:val="clear" w:color="auto" w:fill="FFFFFF" w:themeFill="background1"/>
              <w:rPr>
                <w:sz w:val="18"/>
                <w:szCs w:val="18"/>
              </w:rPr>
            </w:pPr>
            <w:r w:rsidRPr="00C77DCC">
              <w:rPr>
                <w:sz w:val="18"/>
                <w:szCs w:val="18"/>
              </w:rPr>
              <w:t>VMS</w:t>
            </w:r>
          </w:p>
        </w:tc>
        <w:tc>
          <w:tcPr>
            <w:tcW w:w="1276" w:type="dxa"/>
            <w:hideMark/>
          </w:tcPr>
          <w:p w14:paraId="41CD9BCB"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5" w:type="dxa"/>
            <w:hideMark/>
          </w:tcPr>
          <w:p w14:paraId="07DE8BAC"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6" w:type="dxa"/>
            <w:hideMark/>
          </w:tcPr>
          <w:p w14:paraId="7FA0FF8D"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6" w:type="dxa"/>
            <w:hideMark/>
          </w:tcPr>
          <w:p w14:paraId="5E78BBA8"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6" w:type="dxa"/>
            <w:hideMark/>
          </w:tcPr>
          <w:p w14:paraId="58C40A8D"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559" w:type="dxa"/>
            <w:hideMark/>
          </w:tcPr>
          <w:p w14:paraId="73D599FD" w14:textId="77777777" w:rsidR="000D1CDC" w:rsidRPr="00C77DCC" w:rsidRDefault="000D1CDC" w:rsidP="000D1CDC">
            <w:pPr>
              <w:shd w:val="clear" w:color="auto" w:fill="FFFFFF" w:themeFill="background1"/>
              <w:rPr>
                <w:sz w:val="18"/>
                <w:szCs w:val="18"/>
              </w:rPr>
            </w:pPr>
            <w:r w:rsidRPr="00C77DCC">
              <w:rPr>
                <w:sz w:val="18"/>
                <w:szCs w:val="18"/>
              </w:rPr>
              <w:t>Paslaugas teikia pirminės psichikos sveikatos priežiūros centro specialistai, esant poreikiui paslaugos bus plečiamos</w:t>
            </w:r>
          </w:p>
        </w:tc>
        <w:tc>
          <w:tcPr>
            <w:tcW w:w="1134" w:type="dxa"/>
            <w:hideMark/>
          </w:tcPr>
          <w:p w14:paraId="648165C9" w14:textId="721D80A4" w:rsidR="000D1CDC" w:rsidRPr="00C77DCC" w:rsidRDefault="000D1CDC" w:rsidP="000D1CDC">
            <w:pPr>
              <w:shd w:val="clear" w:color="auto" w:fill="FFFFFF" w:themeFill="background1"/>
              <w:rPr>
                <w:sz w:val="18"/>
                <w:szCs w:val="18"/>
              </w:rPr>
            </w:pPr>
            <w:r w:rsidRPr="00C77DCC">
              <w:rPr>
                <w:sz w:val="18"/>
                <w:szCs w:val="18"/>
              </w:rPr>
              <w:t>550</w:t>
            </w:r>
          </w:p>
        </w:tc>
        <w:tc>
          <w:tcPr>
            <w:tcW w:w="2268" w:type="dxa"/>
            <w:shd w:val="clear" w:color="auto" w:fill="auto"/>
            <w:hideMark/>
          </w:tcPr>
          <w:p w14:paraId="6E803B27" w14:textId="77777777" w:rsidR="000D1CDC" w:rsidRPr="00C77DCC" w:rsidRDefault="000D1CDC" w:rsidP="000D1CDC">
            <w:pPr>
              <w:shd w:val="clear" w:color="auto" w:fill="FFFFFF" w:themeFill="background1"/>
              <w:rPr>
                <w:sz w:val="18"/>
                <w:szCs w:val="18"/>
              </w:rPr>
            </w:pPr>
            <w:r w:rsidRPr="00C77DCC">
              <w:rPr>
                <w:sz w:val="18"/>
                <w:szCs w:val="18"/>
              </w:rPr>
              <w:t>Bendrosios praktikos slaugytojai – 8 (8,5 etato), slaugytojų padėjėjai – 6 (6 etatai), kineziterapeutai – 3 (3 etatai), ergoterapeutas – 1 (1 etatas).</w:t>
            </w:r>
          </w:p>
          <w:p w14:paraId="2907D479" w14:textId="77777777" w:rsidR="000D1CDC" w:rsidRPr="00C77DCC" w:rsidRDefault="000D1CDC" w:rsidP="000D1CDC">
            <w:pPr>
              <w:shd w:val="clear" w:color="auto" w:fill="FFFFFF" w:themeFill="background1"/>
              <w:rPr>
                <w:sz w:val="18"/>
                <w:szCs w:val="18"/>
              </w:rPr>
            </w:pPr>
          </w:p>
        </w:tc>
      </w:tr>
      <w:tr w:rsidR="000D1CDC" w:rsidRPr="00C77DCC" w14:paraId="677890F4" w14:textId="77777777" w:rsidTr="003F5883">
        <w:trPr>
          <w:trHeight w:val="1680"/>
        </w:trPr>
        <w:tc>
          <w:tcPr>
            <w:tcW w:w="1276" w:type="dxa"/>
            <w:vMerge/>
            <w:hideMark/>
          </w:tcPr>
          <w:p w14:paraId="3541B5DB" w14:textId="77777777" w:rsidR="000D1CDC" w:rsidRPr="00C77DCC" w:rsidRDefault="000D1CDC" w:rsidP="000D1CDC">
            <w:pPr>
              <w:shd w:val="clear" w:color="auto" w:fill="FFFFFF" w:themeFill="background1"/>
              <w:rPr>
                <w:b/>
                <w:bCs/>
                <w:sz w:val="18"/>
                <w:szCs w:val="18"/>
              </w:rPr>
            </w:pPr>
          </w:p>
        </w:tc>
        <w:tc>
          <w:tcPr>
            <w:tcW w:w="1559" w:type="dxa"/>
            <w:hideMark/>
          </w:tcPr>
          <w:p w14:paraId="34EA6FD8" w14:textId="77777777" w:rsidR="000D1CDC" w:rsidRPr="00C77DCC" w:rsidRDefault="000D1CDC" w:rsidP="000D1CDC">
            <w:pPr>
              <w:shd w:val="clear" w:color="auto" w:fill="FFFFFF" w:themeFill="background1"/>
              <w:rPr>
                <w:sz w:val="18"/>
                <w:szCs w:val="18"/>
              </w:rPr>
            </w:pPr>
            <w:r w:rsidRPr="00C77DCC">
              <w:rPr>
                <w:sz w:val="18"/>
                <w:szCs w:val="18"/>
              </w:rPr>
              <w:t>VšĮ Karoliniškių poliklinika</w:t>
            </w:r>
          </w:p>
        </w:tc>
        <w:tc>
          <w:tcPr>
            <w:tcW w:w="1418" w:type="dxa"/>
            <w:hideMark/>
          </w:tcPr>
          <w:p w14:paraId="20D190C8" w14:textId="77777777" w:rsidR="000D1CDC" w:rsidRPr="00C77DCC" w:rsidRDefault="000D1CDC" w:rsidP="000D1CDC">
            <w:pPr>
              <w:shd w:val="clear" w:color="auto" w:fill="FFFFFF" w:themeFill="background1"/>
              <w:rPr>
                <w:sz w:val="18"/>
                <w:szCs w:val="18"/>
              </w:rPr>
            </w:pPr>
            <w:r w:rsidRPr="00C77DCC">
              <w:rPr>
                <w:sz w:val="18"/>
                <w:szCs w:val="18"/>
              </w:rPr>
              <w:t>VMS</w:t>
            </w:r>
          </w:p>
        </w:tc>
        <w:tc>
          <w:tcPr>
            <w:tcW w:w="1276" w:type="dxa"/>
            <w:hideMark/>
          </w:tcPr>
          <w:p w14:paraId="22ABFDEF"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5" w:type="dxa"/>
            <w:hideMark/>
          </w:tcPr>
          <w:p w14:paraId="3B3972EC"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6" w:type="dxa"/>
            <w:hideMark/>
          </w:tcPr>
          <w:p w14:paraId="25FA8AF2"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6" w:type="dxa"/>
            <w:hideMark/>
          </w:tcPr>
          <w:p w14:paraId="17B13D22"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6" w:type="dxa"/>
            <w:hideMark/>
          </w:tcPr>
          <w:p w14:paraId="05830551"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559" w:type="dxa"/>
            <w:hideMark/>
          </w:tcPr>
          <w:p w14:paraId="0E6F9E3D" w14:textId="77777777" w:rsidR="000D1CDC" w:rsidRPr="00C77DCC" w:rsidRDefault="000D1CDC" w:rsidP="000D1CDC">
            <w:pPr>
              <w:shd w:val="clear" w:color="auto" w:fill="FFFFFF" w:themeFill="background1"/>
              <w:rPr>
                <w:sz w:val="18"/>
                <w:szCs w:val="18"/>
              </w:rPr>
            </w:pPr>
            <w:r w:rsidRPr="00C77DCC">
              <w:rPr>
                <w:sz w:val="18"/>
                <w:szCs w:val="18"/>
              </w:rPr>
              <w:t>Paslaugas teikia pirminės psichikos sveikatos priežiūros centro specialistai, esant poreikiui paslaugos bus plečiamos</w:t>
            </w:r>
          </w:p>
        </w:tc>
        <w:tc>
          <w:tcPr>
            <w:tcW w:w="1134" w:type="dxa"/>
            <w:hideMark/>
          </w:tcPr>
          <w:p w14:paraId="6B164B45" w14:textId="6C2A32F4" w:rsidR="000D1CDC" w:rsidRPr="00C77DCC" w:rsidRDefault="000D1CDC" w:rsidP="000D1CDC">
            <w:pPr>
              <w:shd w:val="clear" w:color="auto" w:fill="FFFFFF" w:themeFill="background1"/>
              <w:rPr>
                <w:sz w:val="18"/>
                <w:szCs w:val="18"/>
              </w:rPr>
            </w:pPr>
            <w:r w:rsidRPr="00C77DCC">
              <w:rPr>
                <w:sz w:val="18"/>
                <w:szCs w:val="18"/>
              </w:rPr>
              <w:t>1103</w:t>
            </w:r>
          </w:p>
        </w:tc>
        <w:tc>
          <w:tcPr>
            <w:tcW w:w="2268" w:type="dxa"/>
            <w:shd w:val="clear" w:color="auto" w:fill="auto"/>
            <w:hideMark/>
          </w:tcPr>
          <w:p w14:paraId="51529059" w14:textId="30383993" w:rsidR="000D1CDC" w:rsidRPr="00C77DCC" w:rsidRDefault="000D1CDC" w:rsidP="000D1CDC">
            <w:pPr>
              <w:shd w:val="clear" w:color="auto" w:fill="FFFFFF" w:themeFill="background1"/>
              <w:rPr>
                <w:sz w:val="18"/>
                <w:szCs w:val="18"/>
              </w:rPr>
            </w:pPr>
            <w:r w:rsidRPr="00C77DCC">
              <w:rPr>
                <w:sz w:val="18"/>
                <w:szCs w:val="18"/>
              </w:rPr>
              <w:t>Bendrosios praktikos slaugytojai -9 (9,25 etato), slaugytojų padėjėjai – 3 (3 etatai), kineziterapeutai – 1 (1 etatas), ergoterapeutas – 1 (1 etatas).</w:t>
            </w:r>
          </w:p>
        </w:tc>
      </w:tr>
      <w:tr w:rsidR="000D1CDC" w:rsidRPr="00C77DCC" w14:paraId="4B0D2839" w14:textId="77777777" w:rsidTr="003F5883">
        <w:trPr>
          <w:trHeight w:val="832"/>
        </w:trPr>
        <w:tc>
          <w:tcPr>
            <w:tcW w:w="1276" w:type="dxa"/>
            <w:vMerge/>
            <w:hideMark/>
          </w:tcPr>
          <w:p w14:paraId="175DCCB1" w14:textId="77777777" w:rsidR="000D1CDC" w:rsidRPr="00C77DCC" w:rsidRDefault="000D1CDC" w:rsidP="000D1CDC">
            <w:pPr>
              <w:shd w:val="clear" w:color="auto" w:fill="FFFFFF" w:themeFill="background1"/>
              <w:rPr>
                <w:b/>
                <w:bCs/>
                <w:sz w:val="18"/>
                <w:szCs w:val="18"/>
              </w:rPr>
            </w:pPr>
          </w:p>
        </w:tc>
        <w:tc>
          <w:tcPr>
            <w:tcW w:w="1559" w:type="dxa"/>
            <w:hideMark/>
          </w:tcPr>
          <w:p w14:paraId="048252EF" w14:textId="77777777" w:rsidR="000D1CDC" w:rsidRPr="00C77DCC" w:rsidRDefault="000D1CDC" w:rsidP="000D1CDC">
            <w:pPr>
              <w:shd w:val="clear" w:color="auto" w:fill="FFFFFF" w:themeFill="background1"/>
              <w:rPr>
                <w:sz w:val="18"/>
                <w:szCs w:val="18"/>
              </w:rPr>
            </w:pPr>
            <w:r w:rsidRPr="00C77DCC">
              <w:rPr>
                <w:sz w:val="18"/>
                <w:szCs w:val="18"/>
              </w:rPr>
              <w:t>VšĮ Naujosios Vilnios poliklinika</w:t>
            </w:r>
          </w:p>
        </w:tc>
        <w:tc>
          <w:tcPr>
            <w:tcW w:w="1418" w:type="dxa"/>
            <w:hideMark/>
          </w:tcPr>
          <w:p w14:paraId="16B449E2" w14:textId="77777777" w:rsidR="000D1CDC" w:rsidRPr="00C77DCC" w:rsidRDefault="000D1CDC" w:rsidP="000D1CDC">
            <w:pPr>
              <w:shd w:val="clear" w:color="auto" w:fill="FFFFFF" w:themeFill="background1"/>
              <w:rPr>
                <w:sz w:val="18"/>
                <w:szCs w:val="18"/>
              </w:rPr>
            </w:pPr>
            <w:r w:rsidRPr="00C77DCC">
              <w:rPr>
                <w:sz w:val="18"/>
                <w:szCs w:val="18"/>
              </w:rPr>
              <w:t>VMS</w:t>
            </w:r>
          </w:p>
        </w:tc>
        <w:tc>
          <w:tcPr>
            <w:tcW w:w="1276" w:type="dxa"/>
            <w:hideMark/>
          </w:tcPr>
          <w:p w14:paraId="1D831947"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5" w:type="dxa"/>
            <w:hideMark/>
          </w:tcPr>
          <w:p w14:paraId="496D78C8"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6" w:type="dxa"/>
            <w:hideMark/>
          </w:tcPr>
          <w:p w14:paraId="07BF6F25"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6" w:type="dxa"/>
            <w:hideMark/>
          </w:tcPr>
          <w:p w14:paraId="561793CA"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6" w:type="dxa"/>
            <w:hideMark/>
          </w:tcPr>
          <w:p w14:paraId="618D92CF"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559" w:type="dxa"/>
            <w:hideMark/>
          </w:tcPr>
          <w:p w14:paraId="0F45F4A8" w14:textId="77777777" w:rsidR="000D1CDC" w:rsidRPr="00C77DCC" w:rsidRDefault="000D1CDC" w:rsidP="000D1CDC">
            <w:pPr>
              <w:shd w:val="clear" w:color="auto" w:fill="FFFFFF" w:themeFill="background1"/>
              <w:rPr>
                <w:sz w:val="18"/>
                <w:szCs w:val="18"/>
              </w:rPr>
            </w:pPr>
            <w:r w:rsidRPr="00C77DCC">
              <w:rPr>
                <w:sz w:val="18"/>
                <w:szCs w:val="18"/>
              </w:rPr>
              <w:t>Paslaugas teikia pirminės psichikos sveikatos priežiūros centro specialistai, esant poreikiui paslaugos bus plečiamos</w:t>
            </w:r>
          </w:p>
        </w:tc>
        <w:tc>
          <w:tcPr>
            <w:tcW w:w="1134" w:type="dxa"/>
            <w:hideMark/>
          </w:tcPr>
          <w:p w14:paraId="09C78243" w14:textId="368065E9" w:rsidR="000D1CDC" w:rsidRPr="00C77DCC" w:rsidRDefault="000D1CDC" w:rsidP="000D1CDC">
            <w:pPr>
              <w:shd w:val="clear" w:color="auto" w:fill="FFFFFF" w:themeFill="background1"/>
              <w:rPr>
                <w:sz w:val="18"/>
                <w:szCs w:val="18"/>
              </w:rPr>
            </w:pPr>
            <w:r w:rsidRPr="00C77DCC">
              <w:rPr>
                <w:sz w:val="18"/>
                <w:szCs w:val="18"/>
              </w:rPr>
              <w:t>202</w:t>
            </w:r>
          </w:p>
        </w:tc>
        <w:tc>
          <w:tcPr>
            <w:tcW w:w="2268" w:type="dxa"/>
            <w:shd w:val="clear" w:color="auto" w:fill="auto"/>
            <w:hideMark/>
          </w:tcPr>
          <w:p w14:paraId="45DD04C7" w14:textId="056AE7DA" w:rsidR="000D1CDC" w:rsidRPr="00C77DCC" w:rsidRDefault="000D1CDC" w:rsidP="000D1CDC">
            <w:pPr>
              <w:shd w:val="clear" w:color="auto" w:fill="FFFFFF" w:themeFill="background1"/>
              <w:rPr>
                <w:sz w:val="18"/>
                <w:szCs w:val="18"/>
              </w:rPr>
            </w:pPr>
            <w:r w:rsidRPr="00C77DCC">
              <w:rPr>
                <w:sz w:val="18"/>
                <w:szCs w:val="18"/>
              </w:rPr>
              <w:t>Bendrosios praktikos slaugytojai – 4 (2,65 etato), slaugytojų padėjėjai – 2 (2 etatai), kineziterapeutai – 0 (šiuo metu ieškoma), ergoterapeutas – 0 (šiuo metu ieškoma).</w:t>
            </w:r>
          </w:p>
        </w:tc>
      </w:tr>
      <w:tr w:rsidR="000D1CDC" w:rsidRPr="00C77DCC" w14:paraId="2F00AF1C" w14:textId="77777777" w:rsidTr="003F5883">
        <w:trPr>
          <w:trHeight w:val="1680"/>
        </w:trPr>
        <w:tc>
          <w:tcPr>
            <w:tcW w:w="1276" w:type="dxa"/>
            <w:vMerge/>
            <w:hideMark/>
          </w:tcPr>
          <w:p w14:paraId="52CCFC0E" w14:textId="77777777" w:rsidR="000D1CDC" w:rsidRPr="00C77DCC" w:rsidRDefault="000D1CDC" w:rsidP="000D1CDC">
            <w:pPr>
              <w:shd w:val="clear" w:color="auto" w:fill="FFFFFF" w:themeFill="background1"/>
              <w:rPr>
                <w:b/>
                <w:bCs/>
                <w:sz w:val="18"/>
                <w:szCs w:val="18"/>
              </w:rPr>
            </w:pPr>
          </w:p>
        </w:tc>
        <w:tc>
          <w:tcPr>
            <w:tcW w:w="1559" w:type="dxa"/>
            <w:hideMark/>
          </w:tcPr>
          <w:p w14:paraId="1CEE8DC3" w14:textId="77777777" w:rsidR="000D1CDC" w:rsidRPr="00C77DCC" w:rsidRDefault="000D1CDC" w:rsidP="000D1CDC">
            <w:pPr>
              <w:shd w:val="clear" w:color="auto" w:fill="FFFFFF" w:themeFill="background1"/>
              <w:rPr>
                <w:sz w:val="18"/>
                <w:szCs w:val="18"/>
              </w:rPr>
            </w:pPr>
            <w:r w:rsidRPr="00C77DCC">
              <w:rPr>
                <w:sz w:val="18"/>
                <w:szCs w:val="18"/>
              </w:rPr>
              <w:t>VšĮ Vilniaus miesto klinikinė ligoninė</w:t>
            </w:r>
          </w:p>
        </w:tc>
        <w:tc>
          <w:tcPr>
            <w:tcW w:w="1418" w:type="dxa"/>
            <w:hideMark/>
          </w:tcPr>
          <w:p w14:paraId="06C1422B" w14:textId="77777777" w:rsidR="000D1CDC" w:rsidRPr="00C77DCC" w:rsidRDefault="000D1CDC" w:rsidP="000D1CDC">
            <w:pPr>
              <w:shd w:val="clear" w:color="auto" w:fill="FFFFFF" w:themeFill="background1"/>
              <w:rPr>
                <w:sz w:val="18"/>
                <w:szCs w:val="18"/>
              </w:rPr>
            </w:pPr>
            <w:r w:rsidRPr="00C77DCC">
              <w:rPr>
                <w:sz w:val="18"/>
                <w:szCs w:val="18"/>
              </w:rPr>
              <w:t>VMS</w:t>
            </w:r>
          </w:p>
        </w:tc>
        <w:tc>
          <w:tcPr>
            <w:tcW w:w="1276" w:type="dxa"/>
            <w:hideMark/>
          </w:tcPr>
          <w:p w14:paraId="3F14144F"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5" w:type="dxa"/>
            <w:hideMark/>
          </w:tcPr>
          <w:p w14:paraId="005BE662"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6" w:type="dxa"/>
            <w:hideMark/>
          </w:tcPr>
          <w:p w14:paraId="60A1DC3F"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6" w:type="dxa"/>
            <w:hideMark/>
          </w:tcPr>
          <w:p w14:paraId="3C8B41E4"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6" w:type="dxa"/>
            <w:hideMark/>
          </w:tcPr>
          <w:p w14:paraId="456BAA5C" w14:textId="77777777" w:rsidR="000D1CDC" w:rsidRPr="00C77DCC" w:rsidRDefault="000D1CDC" w:rsidP="000D1CDC">
            <w:pPr>
              <w:shd w:val="clear" w:color="auto" w:fill="FFFFFF" w:themeFill="background1"/>
              <w:rPr>
                <w:sz w:val="18"/>
                <w:szCs w:val="18"/>
              </w:rPr>
            </w:pPr>
            <w:r w:rsidRPr="00C77DCC">
              <w:rPr>
                <w:sz w:val="18"/>
                <w:szCs w:val="18"/>
              </w:rPr>
              <w:t>120***</w:t>
            </w:r>
          </w:p>
        </w:tc>
        <w:tc>
          <w:tcPr>
            <w:tcW w:w="1559" w:type="dxa"/>
            <w:hideMark/>
          </w:tcPr>
          <w:p w14:paraId="4E735FCA" w14:textId="77777777" w:rsidR="000D1CDC" w:rsidRPr="00C77DCC" w:rsidRDefault="000D1CDC" w:rsidP="000D1CDC">
            <w:pPr>
              <w:shd w:val="clear" w:color="auto" w:fill="FFFFFF" w:themeFill="background1"/>
              <w:rPr>
                <w:sz w:val="18"/>
                <w:szCs w:val="18"/>
              </w:rPr>
            </w:pPr>
            <w:r w:rsidRPr="00C77DCC">
              <w:rPr>
                <w:sz w:val="18"/>
                <w:szCs w:val="18"/>
              </w:rPr>
              <w:t>Paslaugas teikia pirminės psichikos sveikatos priežiūros centro specialistai, esant poreikiui paslaugos bus plečiamos</w:t>
            </w:r>
          </w:p>
        </w:tc>
        <w:tc>
          <w:tcPr>
            <w:tcW w:w="1134" w:type="dxa"/>
            <w:hideMark/>
          </w:tcPr>
          <w:p w14:paraId="3B2EB674" w14:textId="257DD6AC" w:rsidR="000D1CDC" w:rsidRPr="00C77DCC" w:rsidRDefault="000D1CDC" w:rsidP="000D1CDC">
            <w:pPr>
              <w:shd w:val="clear" w:color="auto" w:fill="FFFFFF" w:themeFill="background1"/>
              <w:rPr>
                <w:sz w:val="18"/>
                <w:szCs w:val="18"/>
              </w:rPr>
            </w:pPr>
            <w:r w:rsidRPr="00C77DCC">
              <w:rPr>
                <w:sz w:val="18"/>
                <w:szCs w:val="18"/>
              </w:rPr>
              <w:t>184</w:t>
            </w:r>
          </w:p>
        </w:tc>
        <w:tc>
          <w:tcPr>
            <w:tcW w:w="2268" w:type="dxa"/>
            <w:shd w:val="clear" w:color="auto" w:fill="auto"/>
            <w:hideMark/>
          </w:tcPr>
          <w:p w14:paraId="0A1A5377" w14:textId="59BF6C86" w:rsidR="000D1CDC" w:rsidRPr="00C77DCC" w:rsidRDefault="000D1CDC" w:rsidP="000D1CDC">
            <w:pPr>
              <w:shd w:val="clear" w:color="auto" w:fill="FFFFFF" w:themeFill="background1"/>
              <w:rPr>
                <w:sz w:val="18"/>
                <w:szCs w:val="18"/>
              </w:rPr>
            </w:pPr>
            <w:r w:rsidRPr="00C77DCC">
              <w:rPr>
                <w:sz w:val="18"/>
                <w:szCs w:val="18"/>
              </w:rPr>
              <w:t>Bendrosios praktikos slaugytojai – 3 (2,125 etato), slaugytojų padėjėjai – 2 (1,75 etato) (vykdoma aktyvi darbuotojo paieška rugsėjo mėn. pradžioje planuoja įsidarbinti slaugytojo padėjėją 0,25 etatui), kineziterapeutai – 2 (1,5 etato), ergoterapeutas – 0 (ieškoma darbuotojo).</w:t>
            </w:r>
          </w:p>
        </w:tc>
      </w:tr>
      <w:tr w:rsidR="000D1CDC" w:rsidRPr="00C77DCC" w14:paraId="2F8659B7" w14:textId="77777777" w:rsidTr="003F5883">
        <w:trPr>
          <w:trHeight w:val="480"/>
        </w:trPr>
        <w:tc>
          <w:tcPr>
            <w:tcW w:w="1276" w:type="dxa"/>
            <w:vMerge/>
            <w:hideMark/>
          </w:tcPr>
          <w:p w14:paraId="484A8576" w14:textId="77777777" w:rsidR="000D1CDC" w:rsidRPr="00C77DCC" w:rsidRDefault="000D1CDC" w:rsidP="000D1CDC">
            <w:pPr>
              <w:shd w:val="clear" w:color="auto" w:fill="FFFFFF" w:themeFill="background1"/>
              <w:rPr>
                <w:b/>
                <w:bCs/>
                <w:sz w:val="18"/>
                <w:szCs w:val="18"/>
              </w:rPr>
            </w:pPr>
          </w:p>
        </w:tc>
        <w:tc>
          <w:tcPr>
            <w:tcW w:w="1559" w:type="dxa"/>
            <w:hideMark/>
          </w:tcPr>
          <w:p w14:paraId="6DEED3DC" w14:textId="77777777" w:rsidR="000D1CDC" w:rsidRPr="00C77DCC" w:rsidRDefault="000D1CDC" w:rsidP="000D1CDC">
            <w:pPr>
              <w:shd w:val="clear" w:color="auto" w:fill="FFFFFF" w:themeFill="background1"/>
              <w:rPr>
                <w:sz w:val="18"/>
                <w:szCs w:val="18"/>
              </w:rPr>
            </w:pPr>
            <w:r w:rsidRPr="00C77DCC">
              <w:rPr>
                <w:sz w:val="18"/>
                <w:szCs w:val="18"/>
              </w:rPr>
              <w:t>UAB „EuroEra“</w:t>
            </w:r>
          </w:p>
        </w:tc>
        <w:tc>
          <w:tcPr>
            <w:tcW w:w="1418" w:type="dxa"/>
            <w:hideMark/>
          </w:tcPr>
          <w:p w14:paraId="7E429082" w14:textId="77777777" w:rsidR="000D1CDC" w:rsidRPr="00C77DCC" w:rsidRDefault="000D1CDC" w:rsidP="000D1CDC">
            <w:pPr>
              <w:shd w:val="clear" w:color="auto" w:fill="FFFFFF" w:themeFill="background1"/>
              <w:rPr>
                <w:sz w:val="18"/>
                <w:szCs w:val="18"/>
              </w:rPr>
            </w:pPr>
            <w:r w:rsidRPr="00C77DCC">
              <w:rPr>
                <w:sz w:val="18"/>
                <w:szCs w:val="18"/>
              </w:rPr>
              <w:t>Privati</w:t>
            </w:r>
          </w:p>
        </w:tc>
        <w:tc>
          <w:tcPr>
            <w:tcW w:w="1276" w:type="dxa"/>
            <w:hideMark/>
          </w:tcPr>
          <w:p w14:paraId="5AAED984"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5" w:type="dxa"/>
            <w:hideMark/>
          </w:tcPr>
          <w:p w14:paraId="00DB7466"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6" w:type="dxa"/>
            <w:hideMark/>
          </w:tcPr>
          <w:p w14:paraId="7E0D1F8E"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6" w:type="dxa"/>
            <w:hideMark/>
          </w:tcPr>
          <w:p w14:paraId="588074C2"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6" w:type="dxa"/>
            <w:hideMark/>
          </w:tcPr>
          <w:p w14:paraId="530C2AB1"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559" w:type="dxa"/>
            <w:hideMark/>
          </w:tcPr>
          <w:p w14:paraId="14CE9794"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134" w:type="dxa"/>
            <w:hideMark/>
          </w:tcPr>
          <w:p w14:paraId="5499C2FC" w14:textId="2F59E520" w:rsidR="000D1CDC" w:rsidRPr="00C77DCC" w:rsidRDefault="000D1CDC" w:rsidP="000D1CDC">
            <w:pPr>
              <w:shd w:val="clear" w:color="auto" w:fill="FFFFFF" w:themeFill="background1"/>
              <w:rPr>
                <w:sz w:val="18"/>
                <w:szCs w:val="18"/>
              </w:rPr>
            </w:pPr>
            <w:r w:rsidRPr="00C77DCC">
              <w:rPr>
                <w:sz w:val="18"/>
                <w:szCs w:val="18"/>
              </w:rPr>
              <w:t>70</w:t>
            </w:r>
          </w:p>
        </w:tc>
        <w:tc>
          <w:tcPr>
            <w:tcW w:w="2268" w:type="dxa"/>
            <w:shd w:val="clear" w:color="auto" w:fill="auto"/>
            <w:hideMark/>
          </w:tcPr>
          <w:p w14:paraId="29DA1C8F" w14:textId="3A168399" w:rsidR="000D1CDC" w:rsidRPr="00C77DCC" w:rsidRDefault="000D1CDC" w:rsidP="000D1CDC">
            <w:pPr>
              <w:shd w:val="clear" w:color="auto" w:fill="FFFFFF" w:themeFill="background1"/>
              <w:rPr>
                <w:sz w:val="18"/>
                <w:szCs w:val="18"/>
              </w:rPr>
            </w:pPr>
            <w:r w:rsidRPr="00C77DCC">
              <w:rPr>
                <w:sz w:val="18"/>
                <w:szCs w:val="18"/>
              </w:rPr>
              <w:t>Bendrosios praktikos slaugytojai – 2 (2 etatai), slaugytojo padėjėjai – 3 (3 etatai), kineziterapeutai – 1 (1 etatai), ergoterapeutas – 1 (0,25 etato).</w:t>
            </w:r>
          </w:p>
        </w:tc>
      </w:tr>
      <w:tr w:rsidR="000D1CDC" w:rsidRPr="00C77DCC" w14:paraId="123F5E90" w14:textId="77777777" w:rsidTr="003F5883">
        <w:trPr>
          <w:trHeight w:val="480"/>
        </w:trPr>
        <w:tc>
          <w:tcPr>
            <w:tcW w:w="1276" w:type="dxa"/>
            <w:vMerge/>
            <w:hideMark/>
          </w:tcPr>
          <w:p w14:paraId="502C8B0F" w14:textId="77777777" w:rsidR="000D1CDC" w:rsidRPr="00C77DCC" w:rsidRDefault="000D1CDC" w:rsidP="000D1CDC">
            <w:pPr>
              <w:shd w:val="clear" w:color="auto" w:fill="FFFFFF" w:themeFill="background1"/>
              <w:rPr>
                <w:b/>
                <w:bCs/>
                <w:sz w:val="18"/>
                <w:szCs w:val="18"/>
              </w:rPr>
            </w:pPr>
          </w:p>
        </w:tc>
        <w:tc>
          <w:tcPr>
            <w:tcW w:w="1559" w:type="dxa"/>
            <w:hideMark/>
          </w:tcPr>
          <w:p w14:paraId="57DFA686" w14:textId="77777777" w:rsidR="000D1CDC" w:rsidRPr="00C77DCC" w:rsidRDefault="000D1CDC" w:rsidP="000D1CDC">
            <w:pPr>
              <w:shd w:val="clear" w:color="auto" w:fill="FFFFFF" w:themeFill="background1"/>
              <w:rPr>
                <w:sz w:val="18"/>
                <w:szCs w:val="18"/>
              </w:rPr>
            </w:pPr>
            <w:r w:rsidRPr="00C77DCC">
              <w:rPr>
                <w:sz w:val="18"/>
                <w:szCs w:val="18"/>
              </w:rPr>
              <w:t>UAB „Hcasista“</w:t>
            </w:r>
          </w:p>
        </w:tc>
        <w:tc>
          <w:tcPr>
            <w:tcW w:w="1418" w:type="dxa"/>
            <w:hideMark/>
          </w:tcPr>
          <w:p w14:paraId="3A0447FC" w14:textId="77777777" w:rsidR="000D1CDC" w:rsidRPr="00C77DCC" w:rsidRDefault="000D1CDC" w:rsidP="000D1CDC">
            <w:pPr>
              <w:shd w:val="clear" w:color="auto" w:fill="FFFFFF" w:themeFill="background1"/>
              <w:rPr>
                <w:sz w:val="18"/>
                <w:szCs w:val="18"/>
              </w:rPr>
            </w:pPr>
            <w:r w:rsidRPr="00C77DCC">
              <w:rPr>
                <w:sz w:val="18"/>
                <w:szCs w:val="18"/>
              </w:rPr>
              <w:t>Privati</w:t>
            </w:r>
          </w:p>
        </w:tc>
        <w:tc>
          <w:tcPr>
            <w:tcW w:w="1276" w:type="dxa"/>
            <w:hideMark/>
          </w:tcPr>
          <w:p w14:paraId="514A5833"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5" w:type="dxa"/>
            <w:hideMark/>
          </w:tcPr>
          <w:p w14:paraId="2C268B93"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6" w:type="dxa"/>
            <w:hideMark/>
          </w:tcPr>
          <w:p w14:paraId="5DC54138"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6" w:type="dxa"/>
            <w:hideMark/>
          </w:tcPr>
          <w:p w14:paraId="7363F1BC"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6" w:type="dxa"/>
            <w:hideMark/>
          </w:tcPr>
          <w:p w14:paraId="5C3DA4D1"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559" w:type="dxa"/>
            <w:hideMark/>
          </w:tcPr>
          <w:p w14:paraId="43E8D8F1"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134" w:type="dxa"/>
            <w:hideMark/>
          </w:tcPr>
          <w:p w14:paraId="56D7686C" w14:textId="75216B1B" w:rsidR="000D1CDC" w:rsidRPr="00C77DCC" w:rsidRDefault="000D1CDC" w:rsidP="000D1CDC">
            <w:pPr>
              <w:shd w:val="clear" w:color="auto" w:fill="FFFFFF" w:themeFill="background1"/>
              <w:rPr>
                <w:sz w:val="18"/>
                <w:szCs w:val="18"/>
              </w:rPr>
            </w:pPr>
            <w:r w:rsidRPr="00C77DCC">
              <w:rPr>
                <w:sz w:val="18"/>
                <w:szCs w:val="18"/>
              </w:rPr>
              <w:t>76</w:t>
            </w:r>
          </w:p>
        </w:tc>
        <w:tc>
          <w:tcPr>
            <w:tcW w:w="2268" w:type="dxa"/>
            <w:shd w:val="clear" w:color="auto" w:fill="auto"/>
            <w:hideMark/>
          </w:tcPr>
          <w:p w14:paraId="20CDCD08" w14:textId="3C9197D9" w:rsidR="000D1CDC" w:rsidRPr="00C77DCC" w:rsidRDefault="000D1CDC" w:rsidP="000D1CDC">
            <w:pPr>
              <w:shd w:val="clear" w:color="auto" w:fill="FFFFFF" w:themeFill="background1"/>
              <w:rPr>
                <w:sz w:val="18"/>
                <w:szCs w:val="18"/>
              </w:rPr>
            </w:pPr>
            <w:r w:rsidRPr="00C77DCC">
              <w:rPr>
                <w:sz w:val="18"/>
                <w:szCs w:val="18"/>
              </w:rPr>
              <w:t>Bendrosios praktikos slaugytojas – 1 (1 etatas) (vykdoma aktyvi darbuotojo paieška rugsėjo mėn. pradžioje planuoja įsidarbinti dar vieną bendrosios praktikos slaugytoją 1 etatui), slaugytojo padėjėjai – 2 (2 etatai), kineziterapeutas – 0 (1etatas, ieškoma darbuotojo), ergoterapeutas – 1 (1 etatas).</w:t>
            </w:r>
          </w:p>
        </w:tc>
      </w:tr>
      <w:tr w:rsidR="000D1CDC" w:rsidRPr="00C77DCC" w14:paraId="2EB5C149" w14:textId="77777777" w:rsidTr="003F5883">
        <w:trPr>
          <w:trHeight w:val="480"/>
        </w:trPr>
        <w:tc>
          <w:tcPr>
            <w:tcW w:w="1276" w:type="dxa"/>
            <w:vMerge/>
            <w:hideMark/>
          </w:tcPr>
          <w:p w14:paraId="241B65B3" w14:textId="77777777" w:rsidR="000D1CDC" w:rsidRPr="00C77DCC" w:rsidRDefault="000D1CDC" w:rsidP="000D1CDC">
            <w:pPr>
              <w:shd w:val="clear" w:color="auto" w:fill="FFFFFF" w:themeFill="background1"/>
              <w:rPr>
                <w:b/>
                <w:bCs/>
                <w:sz w:val="18"/>
                <w:szCs w:val="18"/>
              </w:rPr>
            </w:pPr>
          </w:p>
        </w:tc>
        <w:tc>
          <w:tcPr>
            <w:tcW w:w="1559" w:type="dxa"/>
            <w:hideMark/>
          </w:tcPr>
          <w:p w14:paraId="4A193E06" w14:textId="77777777" w:rsidR="000D1CDC" w:rsidRPr="00C77DCC" w:rsidRDefault="000D1CDC" w:rsidP="000D1CDC">
            <w:pPr>
              <w:shd w:val="clear" w:color="auto" w:fill="FFFFFF" w:themeFill="background1"/>
              <w:rPr>
                <w:sz w:val="18"/>
                <w:szCs w:val="18"/>
              </w:rPr>
            </w:pPr>
            <w:r w:rsidRPr="00C77DCC">
              <w:rPr>
                <w:sz w:val="18"/>
                <w:szCs w:val="18"/>
              </w:rPr>
              <w:t>UAB „InMedica“</w:t>
            </w:r>
          </w:p>
        </w:tc>
        <w:tc>
          <w:tcPr>
            <w:tcW w:w="1418" w:type="dxa"/>
            <w:hideMark/>
          </w:tcPr>
          <w:p w14:paraId="456D3649" w14:textId="77777777" w:rsidR="000D1CDC" w:rsidRPr="00C77DCC" w:rsidRDefault="000D1CDC" w:rsidP="000D1CDC">
            <w:pPr>
              <w:shd w:val="clear" w:color="auto" w:fill="FFFFFF" w:themeFill="background1"/>
              <w:rPr>
                <w:sz w:val="18"/>
                <w:szCs w:val="18"/>
              </w:rPr>
            </w:pPr>
            <w:r w:rsidRPr="00C77DCC">
              <w:rPr>
                <w:sz w:val="18"/>
                <w:szCs w:val="18"/>
              </w:rPr>
              <w:t>Privati</w:t>
            </w:r>
          </w:p>
        </w:tc>
        <w:tc>
          <w:tcPr>
            <w:tcW w:w="1276" w:type="dxa"/>
            <w:hideMark/>
          </w:tcPr>
          <w:p w14:paraId="09C85AA6"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5" w:type="dxa"/>
            <w:hideMark/>
          </w:tcPr>
          <w:p w14:paraId="664A5AC2"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6" w:type="dxa"/>
            <w:hideMark/>
          </w:tcPr>
          <w:p w14:paraId="4D88B71E"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6" w:type="dxa"/>
            <w:hideMark/>
          </w:tcPr>
          <w:p w14:paraId="10E5D04B"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6" w:type="dxa"/>
            <w:hideMark/>
          </w:tcPr>
          <w:p w14:paraId="5B749148"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559" w:type="dxa"/>
            <w:hideMark/>
          </w:tcPr>
          <w:p w14:paraId="21F64E4D" w14:textId="77777777" w:rsidR="000D1CDC" w:rsidRPr="00C77DCC" w:rsidRDefault="000D1CDC" w:rsidP="000D1CDC">
            <w:pPr>
              <w:shd w:val="clear" w:color="auto" w:fill="FFFFFF" w:themeFill="background1"/>
              <w:rPr>
                <w:sz w:val="18"/>
                <w:szCs w:val="18"/>
              </w:rPr>
            </w:pPr>
            <w:r w:rsidRPr="00C77DCC">
              <w:rPr>
                <w:sz w:val="18"/>
                <w:szCs w:val="18"/>
              </w:rPr>
              <w:t>Informacijos neturime</w:t>
            </w:r>
          </w:p>
        </w:tc>
        <w:tc>
          <w:tcPr>
            <w:tcW w:w="1134" w:type="dxa"/>
            <w:hideMark/>
          </w:tcPr>
          <w:p w14:paraId="01269CF8" w14:textId="71175A44" w:rsidR="000D1CDC" w:rsidRPr="00C77DCC" w:rsidRDefault="000D1CDC" w:rsidP="000D1CDC">
            <w:pPr>
              <w:shd w:val="clear" w:color="auto" w:fill="FFFFFF" w:themeFill="background1"/>
              <w:rPr>
                <w:sz w:val="18"/>
                <w:szCs w:val="18"/>
              </w:rPr>
            </w:pPr>
            <w:r w:rsidRPr="00C77DCC">
              <w:rPr>
                <w:sz w:val="18"/>
                <w:szCs w:val="18"/>
              </w:rPr>
              <w:t>411</w:t>
            </w:r>
          </w:p>
        </w:tc>
        <w:tc>
          <w:tcPr>
            <w:tcW w:w="2268" w:type="dxa"/>
            <w:shd w:val="clear" w:color="auto" w:fill="auto"/>
            <w:hideMark/>
          </w:tcPr>
          <w:p w14:paraId="41608406" w14:textId="6AB96925" w:rsidR="000D1CDC" w:rsidRPr="00C77DCC" w:rsidRDefault="000D1CDC" w:rsidP="000D1CDC">
            <w:pPr>
              <w:shd w:val="clear" w:color="auto" w:fill="FFFFFF" w:themeFill="background1"/>
              <w:rPr>
                <w:sz w:val="18"/>
                <w:szCs w:val="18"/>
              </w:rPr>
            </w:pPr>
            <w:r w:rsidRPr="00C77DCC">
              <w:rPr>
                <w:sz w:val="18"/>
                <w:szCs w:val="18"/>
              </w:rPr>
              <w:t>Bendrosios praktikos slaugytojai – 3 (2,125 etato), slaugytojų padėjėjai – 2 (1,75 etato) (vykdoma aktyvi darbuotojo paieška rugsėjo mėn. pradžioje planuoja įsidarbinti slaugytojo padėjėją 0,25 etatui), kineziterapeutai – 2 (1,5 etato), ergoterapeutas – 0 (ieškoma darbuotojo).</w:t>
            </w:r>
          </w:p>
        </w:tc>
      </w:tr>
      <w:tr w:rsidR="000D1CDC" w:rsidRPr="00C77DCC" w14:paraId="4AC58267" w14:textId="77777777" w:rsidTr="003F5883">
        <w:trPr>
          <w:trHeight w:val="480"/>
        </w:trPr>
        <w:tc>
          <w:tcPr>
            <w:tcW w:w="1276" w:type="dxa"/>
            <w:vMerge/>
            <w:hideMark/>
          </w:tcPr>
          <w:p w14:paraId="0DC4CA11" w14:textId="77777777" w:rsidR="000D1CDC" w:rsidRPr="00C77DCC" w:rsidRDefault="000D1CDC" w:rsidP="000D1CDC">
            <w:pPr>
              <w:shd w:val="clear" w:color="auto" w:fill="FFFFFF" w:themeFill="background1"/>
              <w:rPr>
                <w:b/>
                <w:bCs/>
                <w:sz w:val="18"/>
                <w:szCs w:val="18"/>
              </w:rPr>
            </w:pPr>
          </w:p>
        </w:tc>
        <w:tc>
          <w:tcPr>
            <w:tcW w:w="1559" w:type="dxa"/>
            <w:hideMark/>
          </w:tcPr>
          <w:p w14:paraId="518898A9" w14:textId="2FDCDA9B" w:rsidR="000D1CDC" w:rsidRPr="00C77DCC" w:rsidRDefault="000D1CDC" w:rsidP="000D1CDC">
            <w:pPr>
              <w:shd w:val="clear" w:color="auto" w:fill="FFFFFF" w:themeFill="background1"/>
              <w:rPr>
                <w:sz w:val="18"/>
                <w:szCs w:val="18"/>
              </w:rPr>
            </w:pPr>
            <w:r w:rsidRPr="00C77DCC">
              <w:rPr>
                <w:sz w:val="18"/>
                <w:szCs w:val="18"/>
              </w:rPr>
              <w:t>UAB „Medicinos namai šeimai“</w:t>
            </w:r>
          </w:p>
        </w:tc>
        <w:tc>
          <w:tcPr>
            <w:tcW w:w="1418" w:type="dxa"/>
            <w:hideMark/>
          </w:tcPr>
          <w:p w14:paraId="005564DD" w14:textId="14C4C7ED" w:rsidR="000D1CDC" w:rsidRPr="00C77DCC" w:rsidRDefault="000D1CDC" w:rsidP="000D1CDC">
            <w:pPr>
              <w:shd w:val="clear" w:color="auto" w:fill="FFFFFF" w:themeFill="background1"/>
              <w:rPr>
                <w:sz w:val="18"/>
                <w:szCs w:val="18"/>
              </w:rPr>
            </w:pPr>
            <w:r w:rsidRPr="00C77DCC">
              <w:rPr>
                <w:sz w:val="18"/>
                <w:szCs w:val="18"/>
              </w:rPr>
              <w:t>Privati</w:t>
            </w:r>
          </w:p>
        </w:tc>
        <w:tc>
          <w:tcPr>
            <w:tcW w:w="1276" w:type="dxa"/>
            <w:hideMark/>
          </w:tcPr>
          <w:p w14:paraId="670B211D" w14:textId="337564FB"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5" w:type="dxa"/>
            <w:hideMark/>
          </w:tcPr>
          <w:p w14:paraId="31024388" w14:textId="23E7C693"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6" w:type="dxa"/>
            <w:hideMark/>
          </w:tcPr>
          <w:p w14:paraId="3EE59325" w14:textId="2A2B47E6"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6" w:type="dxa"/>
            <w:hideMark/>
          </w:tcPr>
          <w:p w14:paraId="084ACB03" w14:textId="06E0E116"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6" w:type="dxa"/>
            <w:hideMark/>
          </w:tcPr>
          <w:p w14:paraId="385ADA07" w14:textId="1C6A6E4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559" w:type="dxa"/>
            <w:hideMark/>
          </w:tcPr>
          <w:p w14:paraId="106B1144" w14:textId="5D732B0C" w:rsidR="000D1CDC" w:rsidRPr="00C77DCC" w:rsidRDefault="000D1CDC" w:rsidP="000D1CDC">
            <w:pPr>
              <w:shd w:val="clear" w:color="auto" w:fill="FFFFFF" w:themeFill="background1"/>
              <w:rPr>
                <w:sz w:val="18"/>
                <w:szCs w:val="18"/>
              </w:rPr>
            </w:pPr>
            <w:r w:rsidRPr="00C77DCC">
              <w:rPr>
                <w:sz w:val="18"/>
                <w:szCs w:val="18"/>
              </w:rPr>
              <w:t>Neturime informacijos</w:t>
            </w:r>
          </w:p>
        </w:tc>
        <w:tc>
          <w:tcPr>
            <w:tcW w:w="1134" w:type="dxa"/>
            <w:hideMark/>
          </w:tcPr>
          <w:p w14:paraId="7682258E" w14:textId="1B5E175A" w:rsidR="000D1CDC" w:rsidRPr="00C77DCC" w:rsidRDefault="000D1CDC" w:rsidP="000D1CDC">
            <w:pPr>
              <w:shd w:val="clear" w:color="auto" w:fill="FFFFFF" w:themeFill="background1"/>
              <w:rPr>
                <w:sz w:val="18"/>
                <w:szCs w:val="18"/>
              </w:rPr>
            </w:pPr>
            <w:r w:rsidRPr="00C77DCC">
              <w:rPr>
                <w:sz w:val="18"/>
                <w:szCs w:val="18"/>
              </w:rPr>
              <w:t>6</w:t>
            </w:r>
          </w:p>
        </w:tc>
        <w:tc>
          <w:tcPr>
            <w:tcW w:w="2268" w:type="dxa"/>
            <w:shd w:val="clear" w:color="auto" w:fill="auto"/>
            <w:hideMark/>
          </w:tcPr>
          <w:p w14:paraId="79E7C034" w14:textId="74F6589E" w:rsidR="000D1CDC" w:rsidRPr="00C77DCC" w:rsidRDefault="000D1CDC" w:rsidP="000D1CDC">
            <w:pPr>
              <w:shd w:val="clear" w:color="auto" w:fill="FFFFFF" w:themeFill="background1"/>
              <w:rPr>
                <w:sz w:val="18"/>
                <w:szCs w:val="18"/>
              </w:rPr>
            </w:pPr>
            <w:r w:rsidRPr="00C77DCC">
              <w:rPr>
                <w:sz w:val="18"/>
                <w:szCs w:val="18"/>
              </w:rPr>
              <w:t xml:space="preserve">Bendrosios praktikos slaugytojai – 2 (2,2 etato), slaugytojų padėjėjai – 2 (2 etatai), kineziterapeutai – 2 </w:t>
            </w:r>
            <w:r w:rsidRPr="00C77DCC">
              <w:rPr>
                <w:sz w:val="18"/>
                <w:szCs w:val="18"/>
              </w:rPr>
              <w:lastRenderedPageBreak/>
              <w:t>(1,25 etatai), ergoterapeutas – 1 (0,5 etato).</w:t>
            </w:r>
          </w:p>
        </w:tc>
      </w:tr>
      <w:tr w:rsidR="000D1CDC" w:rsidRPr="00C77DCC" w14:paraId="7306FA5A" w14:textId="77777777" w:rsidTr="003F5883">
        <w:trPr>
          <w:trHeight w:val="288"/>
        </w:trPr>
        <w:tc>
          <w:tcPr>
            <w:tcW w:w="1276" w:type="dxa"/>
            <w:vMerge/>
            <w:hideMark/>
          </w:tcPr>
          <w:p w14:paraId="16287878" w14:textId="77777777" w:rsidR="000D1CDC" w:rsidRPr="00C77DCC" w:rsidRDefault="000D1CDC" w:rsidP="000D1CDC">
            <w:pPr>
              <w:shd w:val="clear" w:color="auto" w:fill="FFFFFF" w:themeFill="background1"/>
              <w:rPr>
                <w:b/>
                <w:bCs/>
                <w:sz w:val="18"/>
                <w:szCs w:val="18"/>
              </w:rPr>
            </w:pPr>
          </w:p>
        </w:tc>
        <w:tc>
          <w:tcPr>
            <w:tcW w:w="1559" w:type="dxa"/>
            <w:hideMark/>
          </w:tcPr>
          <w:p w14:paraId="29A25F46" w14:textId="77777777" w:rsidR="000D1CDC" w:rsidRPr="00C77DCC" w:rsidRDefault="000D1CDC" w:rsidP="000D1CDC">
            <w:pPr>
              <w:shd w:val="clear" w:color="auto" w:fill="FFFFFF" w:themeFill="background1"/>
              <w:rPr>
                <w:sz w:val="18"/>
                <w:szCs w:val="18"/>
              </w:rPr>
            </w:pPr>
            <w:r w:rsidRPr="00C77DCC">
              <w:rPr>
                <w:sz w:val="18"/>
                <w:szCs w:val="18"/>
              </w:rPr>
              <w:t>UAB „Rezus.lt“</w:t>
            </w:r>
          </w:p>
        </w:tc>
        <w:tc>
          <w:tcPr>
            <w:tcW w:w="1418" w:type="dxa"/>
            <w:hideMark/>
          </w:tcPr>
          <w:p w14:paraId="552DC570" w14:textId="77777777" w:rsidR="000D1CDC" w:rsidRPr="00C77DCC" w:rsidRDefault="000D1CDC" w:rsidP="000D1CDC">
            <w:pPr>
              <w:shd w:val="clear" w:color="auto" w:fill="FFFFFF" w:themeFill="background1"/>
              <w:rPr>
                <w:sz w:val="18"/>
                <w:szCs w:val="18"/>
              </w:rPr>
            </w:pPr>
            <w:r w:rsidRPr="00C77DCC">
              <w:rPr>
                <w:sz w:val="18"/>
                <w:szCs w:val="18"/>
              </w:rPr>
              <w:t>Privati</w:t>
            </w:r>
          </w:p>
        </w:tc>
        <w:tc>
          <w:tcPr>
            <w:tcW w:w="1276" w:type="dxa"/>
            <w:hideMark/>
          </w:tcPr>
          <w:p w14:paraId="57FC3EB1"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5" w:type="dxa"/>
            <w:hideMark/>
          </w:tcPr>
          <w:p w14:paraId="02FDE073"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6" w:type="dxa"/>
            <w:hideMark/>
          </w:tcPr>
          <w:p w14:paraId="60984E94"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6" w:type="dxa"/>
            <w:hideMark/>
          </w:tcPr>
          <w:p w14:paraId="4E0B6373"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6" w:type="dxa"/>
            <w:hideMark/>
          </w:tcPr>
          <w:p w14:paraId="25F321E6"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559" w:type="dxa"/>
            <w:hideMark/>
          </w:tcPr>
          <w:p w14:paraId="7B683657"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134" w:type="dxa"/>
            <w:hideMark/>
          </w:tcPr>
          <w:p w14:paraId="67F993E0" w14:textId="48F51908" w:rsidR="000D1CDC" w:rsidRPr="00C77DCC" w:rsidRDefault="000D1CDC" w:rsidP="000D1CDC">
            <w:pPr>
              <w:shd w:val="clear" w:color="auto" w:fill="FFFFFF" w:themeFill="background1"/>
              <w:rPr>
                <w:sz w:val="18"/>
                <w:szCs w:val="18"/>
              </w:rPr>
            </w:pPr>
            <w:r w:rsidRPr="00C77DCC">
              <w:rPr>
                <w:sz w:val="18"/>
                <w:szCs w:val="18"/>
              </w:rPr>
              <w:t>250</w:t>
            </w:r>
          </w:p>
        </w:tc>
        <w:tc>
          <w:tcPr>
            <w:tcW w:w="2268" w:type="dxa"/>
            <w:shd w:val="clear" w:color="auto" w:fill="auto"/>
            <w:hideMark/>
          </w:tcPr>
          <w:p w14:paraId="6CAAE458" w14:textId="68224BDC" w:rsidR="000D1CDC" w:rsidRPr="00C77DCC" w:rsidRDefault="000D1CDC" w:rsidP="000D1CDC">
            <w:pPr>
              <w:shd w:val="clear" w:color="auto" w:fill="FFFFFF" w:themeFill="background1"/>
              <w:rPr>
                <w:sz w:val="18"/>
                <w:szCs w:val="18"/>
              </w:rPr>
            </w:pPr>
            <w:r w:rsidRPr="00C77DCC">
              <w:rPr>
                <w:sz w:val="18"/>
                <w:szCs w:val="18"/>
              </w:rPr>
              <w:t>Bendrosios praktikos slaugytojai – 3 (2,5 etato), slaugytojų padėjėjai – 3 (2,5 etato), kineziterapeutai – 4 (4,0 etatai), ergoterapeutas – 1 (0,1 etato).</w:t>
            </w:r>
          </w:p>
        </w:tc>
      </w:tr>
      <w:tr w:rsidR="000D1CDC" w:rsidRPr="00C77DCC" w14:paraId="782B6D48" w14:textId="77777777" w:rsidTr="003F5883">
        <w:trPr>
          <w:trHeight w:val="720"/>
        </w:trPr>
        <w:tc>
          <w:tcPr>
            <w:tcW w:w="1276" w:type="dxa"/>
            <w:vMerge/>
            <w:hideMark/>
          </w:tcPr>
          <w:p w14:paraId="6DBF4E98" w14:textId="77777777" w:rsidR="000D1CDC" w:rsidRPr="00C77DCC" w:rsidRDefault="000D1CDC" w:rsidP="000D1CDC">
            <w:pPr>
              <w:shd w:val="clear" w:color="auto" w:fill="FFFFFF" w:themeFill="background1"/>
              <w:rPr>
                <w:b/>
                <w:bCs/>
                <w:sz w:val="18"/>
                <w:szCs w:val="18"/>
              </w:rPr>
            </w:pPr>
          </w:p>
        </w:tc>
        <w:tc>
          <w:tcPr>
            <w:tcW w:w="1559" w:type="dxa"/>
            <w:hideMark/>
          </w:tcPr>
          <w:p w14:paraId="5F371FD1" w14:textId="77777777" w:rsidR="000D1CDC" w:rsidRPr="00C77DCC" w:rsidRDefault="000D1CDC" w:rsidP="000D1CDC">
            <w:pPr>
              <w:shd w:val="clear" w:color="auto" w:fill="FFFFFF" w:themeFill="background1"/>
              <w:rPr>
                <w:sz w:val="18"/>
                <w:szCs w:val="18"/>
              </w:rPr>
            </w:pPr>
            <w:r w:rsidRPr="00C77DCC">
              <w:rPr>
                <w:sz w:val="18"/>
                <w:szCs w:val="18"/>
              </w:rPr>
              <w:t>UAB „SK Impeks“ medicinos diagnostikos centtras</w:t>
            </w:r>
          </w:p>
        </w:tc>
        <w:tc>
          <w:tcPr>
            <w:tcW w:w="1418" w:type="dxa"/>
            <w:hideMark/>
          </w:tcPr>
          <w:p w14:paraId="60CC85D7" w14:textId="77777777" w:rsidR="000D1CDC" w:rsidRPr="00C77DCC" w:rsidRDefault="000D1CDC" w:rsidP="000D1CDC">
            <w:pPr>
              <w:shd w:val="clear" w:color="auto" w:fill="FFFFFF" w:themeFill="background1"/>
              <w:rPr>
                <w:sz w:val="18"/>
                <w:szCs w:val="18"/>
              </w:rPr>
            </w:pPr>
            <w:r w:rsidRPr="00C77DCC">
              <w:rPr>
                <w:sz w:val="18"/>
                <w:szCs w:val="18"/>
              </w:rPr>
              <w:t>Privati</w:t>
            </w:r>
          </w:p>
        </w:tc>
        <w:tc>
          <w:tcPr>
            <w:tcW w:w="1276" w:type="dxa"/>
            <w:hideMark/>
          </w:tcPr>
          <w:p w14:paraId="21377F0B"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5" w:type="dxa"/>
            <w:hideMark/>
          </w:tcPr>
          <w:p w14:paraId="69119F16"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6" w:type="dxa"/>
            <w:hideMark/>
          </w:tcPr>
          <w:p w14:paraId="641103E1"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6" w:type="dxa"/>
            <w:hideMark/>
          </w:tcPr>
          <w:p w14:paraId="7BCEB65C"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6" w:type="dxa"/>
            <w:hideMark/>
          </w:tcPr>
          <w:p w14:paraId="4436EFA4"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559" w:type="dxa"/>
            <w:hideMark/>
          </w:tcPr>
          <w:p w14:paraId="0A94491D"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134" w:type="dxa"/>
            <w:hideMark/>
          </w:tcPr>
          <w:p w14:paraId="75C58B8A" w14:textId="1CAF0E0A" w:rsidR="000D1CDC" w:rsidRPr="00C77DCC" w:rsidRDefault="000D1CDC" w:rsidP="000D1CDC">
            <w:pPr>
              <w:shd w:val="clear" w:color="auto" w:fill="FFFFFF" w:themeFill="background1"/>
              <w:rPr>
                <w:sz w:val="18"/>
                <w:szCs w:val="18"/>
              </w:rPr>
            </w:pPr>
            <w:r w:rsidRPr="00C77DCC">
              <w:rPr>
                <w:sz w:val="18"/>
                <w:szCs w:val="18"/>
              </w:rPr>
              <w:t>6</w:t>
            </w:r>
          </w:p>
        </w:tc>
        <w:tc>
          <w:tcPr>
            <w:tcW w:w="2268" w:type="dxa"/>
            <w:shd w:val="clear" w:color="auto" w:fill="auto"/>
            <w:hideMark/>
          </w:tcPr>
          <w:p w14:paraId="36871B34" w14:textId="4057000D" w:rsidR="000D1CDC" w:rsidRPr="00C77DCC" w:rsidRDefault="000D1CDC" w:rsidP="000D1CDC">
            <w:pPr>
              <w:shd w:val="clear" w:color="auto" w:fill="FFFFFF" w:themeFill="background1"/>
              <w:rPr>
                <w:sz w:val="18"/>
                <w:szCs w:val="18"/>
              </w:rPr>
            </w:pPr>
            <w:r w:rsidRPr="00C77DCC">
              <w:rPr>
                <w:sz w:val="18"/>
                <w:szCs w:val="18"/>
              </w:rPr>
              <w:t>Bendrosios praktikos slaugytojai – 4 (4,2 etato), slaugytojų padėjėjai – 2 (2 etatai), kineziterapeutai – 4 (2,0 etatai), ergoterapeutas – 1 (0,93 etato).</w:t>
            </w:r>
          </w:p>
        </w:tc>
      </w:tr>
      <w:tr w:rsidR="000D1CDC" w:rsidRPr="00C77DCC" w14:paraId="5B9472A3" w14:textId="77777777" w:rsidTr="003F5883">
        <w:trPr>
          <w:trHeight w:val="492"/>
        </w:trPr>
        <w:tc>
          <w:tcPr>
            <w:tcW w:w="1276" w:type="dxa"/>
            <w:vMerge/>
            <w:hideMark/>
          </w:tcPr>
          <w:p w14:paraId="350C69BA" w14:textId="77777777" w:rsidR="000D1CDC" w:rsidRPr="00C77DCC" w:rsidRDefault="000D1CDC" w:rsidP="000D1CDC">
            <w:pPr>
              <w:shd w:val="clear" w:color="auto" w:fill="FFFFFF" w:themeFill="background1"/>
              <w:rPr>
                <w:b/>
                <w:bCs/>
                <w:sz w:val="18"/>
                <w:szCs w:val="18"/>
              </w:rPr>
            </w:pPr>
          </w:p>
        </w:tc>
        <w:tc>
          <w:tcPr>
            <w:tcW w:w="1559" w:type="dxa"/>
            <w:hideMark/>
          </w:tcPr>
          <w:p w14:paraId="3840E71A" w14:textId="77777777" w:rsidR="000D1CDC" w:rsidRPr="00C77DCC" w:rsidRDefault="000D1CDC" w:rsidP="000D1CDC">
            <w:pPr>
              <w:shd w:val="clear" w:color="auto" w:fill="FFFFFF" w:themeFill="background1"/>
              <w:rPr>
                <w:sz w:val="18"/>
                <w:szCs w:val="18"/>
              </w:rPr>
            </w:pPr>
            <w:r w:rsidRPr="00C77DCC">
              <w:rPr>
                <w:sz w:val="18"/>
                <w:szCs w:val="18"/>
              </w:rPr>
              <w:t>UAB Bendrystės klinika</w:t>
            </w:r>
          </w:p>
        </w:tc>
        <w:tc>
          <w:tcPr>
            <w:tcW w:w="1418" w:type="dxa"/>
            <w:hideMark/>
          </w:tcPr>
          <w:p w14:paraId="2CEEA4D1" w14:textId="77777777" w:rsidR="000D1CDC" w:rsidRPr="00C77DCC" w:rsidRDefault="000D1CDC" w:rsidP="000D1CDC">
            <w:pPr>
              <w:shd w:val="clear" w:color="auto" w:fill="FFFFFF" w:themeFill="background1"/>
              <w:rPr>
                <w:sz w:val="18"/>
                <w:szCs w:val="18"/>
              </w:rPr>
            </w:pPr>
            <w:r w:rsidRPr="00C77DCC">
              <w:rPr>
                <w:sz w:val="18"/>
                <w:szCs w:val="18"/>
              </w:rPr>
              <w:t>Privati</w:t>
            </w:r>
          </w:p>
        </w:tc>
        <w:tc>
          <w:tcPr>
            <w:tcW w:w="1276" w:type="dxa"/>
            <w:hideMark/>
          </w:tcPr>
          <w:p w14:paraId="5A35ADA2"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5" w:type="dxa"/>
            <w:hideMark/>
          </w:tcPr>
          <w:p w14:paraId="5852F32C"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6" w:type="dxa"/>
            <w:hideMark/>
          </w:tcPr>
          <w:p w14:paraId="0147B83A"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6" w:type="dxa"/>
            <w:hideMark/>
          </w:tcPr>
          <w:p w14:paraId="3773495C"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6" w:type="dxa"/>
            <w:hideMark/>
          </w:tcPr>
          <w:p w14:paraId="5CD2226B"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559" w:type="dxa"/>
            <w:hideMark/>
          </w:tcPr>
          <w:p w14:paraId="047F3991"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134" w:type="dxa"/>
            <w:hideMark/>
          </w:tcPr>
          <w:p w14:paraId="1FD02939" w14:textId="5F47EDF0" w:rsidR="000D1CDC" w:rsidRPr="00C77DCC" w:rsidRDefault="000D1CDC" w:rsidP="000D1CDC">
            <w:pPr>
              <w:shd w:val="clear" w:color="auto" w:fill="FFFFFF" w:themeFill="background1"/>
              <w:rPr>
                <w:sz w:val="18"/>
                <w:szCs w:val="18"/>
              </w:rPr>
            </w:pPr>
            <w:r w:rsidRPr="00C77DCC">
              <w:rPr>
                <w:sz w:val="18"/>
                <w:szCs w:val="18"/>
              </w:rPr>
              <w:t>90</w:t>
            </w:r>
          </w:p>
        </w:tc>
        <w:tc>
          <w:tcPr>
            <w:tcW w:w="2268" w:type="dxa"/>
            <w:hideMark/>
          </w:tcPr>
          <w:p w14:paraId="0FCA365E" w14:textId="7824F5FF" w:rsidR="000D1CDC" w:rsidRPr="00C77DCC" w:rsidRDefault="000D1CDC" w:rsidP="000D1CDC">
            <w:pPr>
              <w:shd w:val="clear" w:color="auto" w:fill="FFFFFF" w:themeFill="background1"/>
              <w:rPr>
                <w:sz w:val="18"/>
                <w:szCs w:val="18"/>
              </w:rPr>
            </w:pPr>
            <w:r w:rsidRPr="00C77DCC">
              <w:rPr>
                <w:sz w:val="18"/>
                <w:szCs w:val="18"/>
              </w:rPr>
              <w:t>Bendrosios praktikos slaugytojai – 5  (3,5 etatų sk.), slaugytojų padėjėjai – 3 (3 etatų sk.), kineziterapeutai – 2 (1 etatų sk.), ergoterapeutai - 1 (0,15 etatų sk.)</w:t>
            </w:r>
          </w:p>
        </w:tc>
      </w:tr>
      <w:tr w:rsidR="000D1CDC" w:rsidRPr="00C77DCC" w14:paraId="44F18F61" w14:textId="77777777" w:rsidTr="003F5883">
        <w:trPr>
          <w:trHeight w:val="480"/>
        </w:trPr>
        <w:tc>
          <w:tcPr>
            <w:tcW w:w="1276" w:type="dxa"/>
            <w:vMerge/>
            <w:hideMark/>
          </w:tcPr>
          <w:p w14:paraId="37D7C731" w14:textId="77777777" w:rsidR="000D1CDC" w:rsidRPr="00C77DCC" w:rsidRDefault="000D1CDC" w:rsidP="000D1CDC">
            <w:pPr>
              <w:shd w:val="clear" w:color="auto" w:fill="FFFFFF" w:themeFill="background1"/>
              <w:rPr>
                <w:b/>
                <w:bCs/>
                <w:sz w:val="18"/>
                <w:szCs w:val="18"/>
              </w:rPr>
            </w:pPr>
          </w:p>
        </w:tc>
        <w:tc>
          <w:tcPr>
            <w:tcW w:w="1559" w:type="dxa"/>
            <w:hideMark/>
          </w:tcPr>
          <w:p w14:paraId="6C017F1C" w14:textId="77777777" w:rsidR="000D1CDC" w:rsidRPr="00C77DCC" w:rsidRDefault="000D1CDC" w:rsidP="000D1CDC">
            <w:pPr>
              <w:shd w:val="clear" w:color="auto" w:fill="FFFFFF" w:themeFill="background1"/>
              <w:rPr>
                <w:sz w:val="18"/>
                <w:szCs w:val="18"/>
              </w:rPr>
            </w:pPr>
            <w:r w:rsidRPr="00C77DCC">
              <w:rPr>
                <w:sz w:val="18"/>
                <w:szCs w:val="18"/>
              </w:rPr>
              <w:t>VšĮ I. Kelbauskienės šeimos klinika</w:t>
            </w:r>
          </w:p>
        </w:tc>
        <w:tc>
          <w:tcPr>
            <w:tcW w:w="1418" w:type="dxa"/>
            <w:hideMark/>
          </w:tcPr>
          <w:p w14:paraId="10764CFC" w14:textId="77777777" w:rsidR="000D1CDC" w:rsidRPr="00C77DCC" w:rsidRDefault="000D1CDC" w:rsidP="000D1CDC">
            <w:pPr>
              <w:shd w:val="clear" w:color="auto" w:fill="FFFFFF" w:themeFill="background1"/>
              <w:rPr>
                <w:sz w:val="18"/>
                <w:szCs w:val="18"/>
              </w:rPr>
            </w:pPr>
            <w:r w:rsidRPr="00C77DCC">
              <w:rPr>
                <w:sz w:val="18"/>
                <w:szCs w:val="18"/>
              </w:rPr>
              <w:t>Privati</w:t>
            </w:r>
          </w:p>
        </w:tc>
        <w:tc>
          <w:tcPr>
            <w:tcW w:w="1276" w:type="dxa"/>
            <w:hideMark/>
          </w:tcPr>
          <w:p w14:paraId="2574241C"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5" w:type="dxa"/>
            <w:hideMark/>
          </w:tcPr>
          <w:p w14:paraId="739A015D"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6" w:type="dxa"/>
            <w:hideMark/>
          </w:tcPr>
          <w:p w14:paraId="763339A7"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6" w:type="dxa"/>
            <w:hideMark/>
          </w:tcPr>
          <w:p w14:paraId="2637B906"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6" w:type="dxa"/>
            <w:hideMark/>
          </w:tcPr>
          <w:p w14:paraId="42C1F0AC"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559" w:type="dxa"/>
            <w:hideMark/>
          </w:tcPr>
          <w:p w14:paraId="253AD9FE"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134" w:type="dxa"/>
            <w:hideMark/>
          </w:tcPr>
          <w:p w14:paraId="5DC9A124" w14:textId="77777777" w:rsidR="000D1CDC" w:rsidRPr="00C77DCC" w:rsidRDefault="000D1CDC" w:rsidP="000D1CDC">
            <w:pPr>
              <w:shd w:val="clear" w:color="auto" w:fill="FFFFFF" w:themeFill="background1"/>
              <w:rPr>
                <w:sz w:val="18"/>
                <w:szCs w:val="18"/>
              </w:rPr>
            </w:pPr>
            <w:r w:rsidRPr="00C77DCC">
              <w:rPr>
                <w:sz w:val="18"/>
                <w:szCs w:val="18"/>
              </w:rPr>
              <w:t>54</w:t>
            </w:r>
          </w:p>
        </w:tc>
        <w:tc>
          <w:tcPr>
            <w:tcW w:w="2268" w:type="dxa"/>
            <w:hideMark/>
          </w:tcPr>
          <w:p w14:paraId="1B37C0F1" w14:textId="31891B9F" w:rsidR="000D1CDC" w:rsidRPr="00C77DCC" w:rsidRDefault="000D1CDC" w:rsidP="000D1CDC">
            <w:pPr>
              <w:shd w:val="clear" w:color="auto" w:fill="FFFFFF" w:themeFill="background1"/>
              <w:rPr>
                <w:sz w:val="18"/>
                <w:szCs w:val="18"/>
              </w:rPr>
            </w:pPr>
            <w:r w:rsidRPr="00C77DCC">
              <w:rPr>
                <w:sz w:val="18"/>
                <w:szCs w:val="18"/>
              </w:rPr>
              <w:t>Bendrosios praktikos slaugytojai – 3 (2,5 etato), slaugytojo padėjėjai – 2 (2 etatai), kineziterapeutas – 2 (2 etatai), ergoterapeutas -0 (ieškoma).</w:t>
            </w:r>
          </w:p>
        </w:tc>
      </w:tr>
      <w:tr w:rsidR="000D1CDC" w:rsidRPr="00C77DCC" w14:paraId="486B573A" w14:textId="77777777" w:rsidTr="003F5883">
        <w:trPr>
          <w:trHeight w:val="720"/>
        </w:trPr>
        <w:tc>
          <w:tcPr>
            <w:tcW w:w="1276" w:type="dxa"/>
            <w:vMerge/>
            <w:hideMark/>
          </w:tcPr>
          <w:p w14:paraId="02164E10" w14:textId="77777777" w:rsidR="000D1CDC" w:rsidRPr="00C77DCC" w:rsidRDefault="000D1CDC" w:rsidP="000D1CDC">
            <w:pPr>
              <w:shd w:val="clear" w:color="auto" w:fill="FFFFFF" w:themeFill="background1"/>
              <w:rPr>
                <w:b/>
                <w:bCs/>
                <w:sz w:val="18"/>
                <w:szCs w:val="18"/>
              </w:rPr>
            </w:pPr>
          </w:p>
        </w:tc>
        <w:tc>
          <w:tcPr>
            <w:tcW w:w="1559" w:type="dxa"/>
            <w:hideMark/>
          </w:tcPr>
          <w:p w14:paraId="2CBD7CC7" w14:textId="77777777" w:rsidR="000D1CDC" w:rsidRPr="00C77DCC" w:rsidRDefault="000D1CDC" w:rsidP="000D1CDC">
            <w:pPr>
              <w:shd w:val="clear" w:color="auto" w:fill="FFFFFF" w:themeFill="background1"/>
              <w:rPr>
                <w:sz w:val="18"/>
                <w:szCs w:val="18"/>
              </w:rPr>
            </w:pPr>
            <w:r w:rsidRPr="00C77DCC">
              <w:rPr>
                <w:sz w:val="18"/>
                <w:szCs w:val="18"/>
              </w:rPr>
              <w:t>VšĮ Integruotų sveikatos paslaugų centro Vilniaus padalinys</w:t>
            </w:r>
          </w:p>
        </w:tc>
        <w:tc>
          <w:tcPr>
            <w:tcW w:w="1418" w:type="dxa"/>
            <w:hideMark/>
          </w:tcPr>
          <w:p w14:paraId="7C68A446" w14:textId="77777777" w:rsidR="000D1CDC" w:rsidRPr="00C77DCC" w:rsidRDefault="000D1CDC" w:rsidP="000D1CDC">
            <w:pPr>
              <w:shd w:val="clear" w:color="auto" w:fill="FFFFFF" w:themeFill="background1"/>
              <w:rPr>
                <w:sz w:val="18"/>
                <w:szCs w:val="18"/>
              </w:rPr>
            </w:pPr>
            <w:r w:rsidRPr="00C77DCC">
              <w:rPr>
                <w:sz w:val="18"/>
                <w:szCs w:val="18"/>
              </w:rPr>
              <w:t>Privati</w:t>
            </w:r>
          </w:p>
        </w:tc>
        <w:tc>
          <w:tcPr>
            <w:tcW w:w="1276" w:type="dxa"/>
            <w:hideMark/>
          </w:tcPr>
          <w:p w14:paraId="55731B4C"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5" w:type="dxa"/>
            <w:hideMark/>
          </w:tcPr>
          <w:p w14:paraId="3BEB14D7"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6" w:type="dxa"/>
            <w:hideMark/>
          </w:tcPr>
          <w:p w14:paraId="448B5AF7"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6" w:type="dxa"/>
            <w:hideMark/>
          </w:tcPr>
          <w:p w14:paraId="312D8DEC"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6" w:type="dxa"/>
            <w:hideMark/>
          </w:tcPr>
          <w:p w14:paraId="3BAA688F"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559" w:type="dxa"/>
            <w:hideMark/>
          </w:tcPr>
          <w:p w14:paraId="1379F6EA"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134" w:type="dxa"/>
            <w:hideMark/>
          </w:tcPr>
          <w:p w14:paraId="490234FE" w14:textId="41E465FA" w:rsidR="000D1CDC" w:rsidRPr="00C77DCC" w:rsidRDefault="000D1CDC" w:rsidP="000D1CDC">
            <w:pPr>
              <w:shd w:val="clear" w:color="auto" w:fill="FFFFFF" w:themeFill="background1"/>
              <w:rPr>
                <w:sz w:val="18"/>
                <w:szCs w:val="18"/>
              </w:rPr>
            </w:pPr>
            <w:r w:rsidRPr="00C77DCC">
              <w:rPr>
                <w:sz w:val="18"/>
                <w:szCs w:val="18"/>
              </w:rPr>
              <w:t>23</w:t>
            </w:r>
          </w:p>
        </w:tc>
        <w:tc>
          <w:tcPr>
            <w:tcW w:w="2268" w:type="dxa"/>
            <w:hideMark/>
          </w:tcPr>
          <w:p w14:paraId="74B7C0C6" w14:textId="28FDEFE8" w:rsidR="000D1CDC" w:rsidRPr="00C77DCC" w:rsidRDefault="000D1CDC" w:rsidP="000D1CDC">
            <w:pPr>
              <w:shd w:val="clear" w:color="auto" w:fill="FFFFFF" w:themeFill="background1"/>
              <w:rPr>
                <w:sz w:val="18"/>
                <w:szCs w:val="18"/>
              </w:rPr>
            </w:pPr>
            <w:r w:rsidRPr="00C77DCC">
              <w:rPr>
                <w:sz w:val="18"/>
                <w:szCs w:val="18"/>
              </w:rPr>
              <w:t>Bendrosios praktikos slaugytojai – 9 (3,08 etato), slaugytojo padėjėjai – 10 (3,4 etato), kineziterapeutas – 4 (2,29 etato), ergoterapeutas -1 (0,08 etato).</w:t>
            </w:r>
          </w:p>
        </w:tc>
      </w:tr>
      <w:tr w:rsidR="000D1CDC" w:rsidRPr="00C77DCC" w14:paraId="5921D2CB" w14:textId="77777777" w:rsidTr="003F5883">
        <w:trPr>
          <w:trHeight w:val="480"/>
        </w:trPr>
        <w:tc>
          <w:tcPr>
            <w:tcW w:w="1276" w:type="dxa"/>
            <w:vMerge/>
            <w:hideMark/>
          </w:tcPr>
          <w:p w14:paraId="58FE2A1B" w14:textId="77777777" w:rsidR="000D1CDC" w:rsidRPr="00C77DCC" w:rsidRDefault="000D1CDC" w:rsidP="000D1CDC">
            <w:pPr>
              <w:shd w:val="clear" w:color="auto" w:fill="FFFFFF" w:themeFill="background1"/>
              <w:rPr>
                <w:b/>
                <w:bCs/>
                <w:sz w:val="18"/>
                <w:szCs w:val="18"/>
              </w:rPr>
            </w:pPr>
          </w:p>
        </w:tc>
        <w:tc>
          <w:tcPr>
            <w:tcW w:w="1559" w:type="dxa"/>
            <w:hideMark/>
          </w:tcPr>
          <w:p w14:paraId="29A22613" w14:textId="77777777" w:rsidR="000D1CDC" w:rsidRPr="00C77DCC" w:rsidRDefault="000D1CDC" w:rsidP="000D1CDC">
            <w:pPr>
              <w:shd w:val="clear" w:color="auto" w:fill="FFFFFF" w:themeFill="background1"/>
              <w:rPr>
                <w:sz w:val="18"/>
                <w:szCs w:val="18"/>
              </w:rPr>
            </w:pPr>
            <w:r w:rsidRPr="00C77DCC">
              <w:rPr>
                <w:sz w:val="18"/>
                <w:szCs w:val="18"/>
              </w:rPr>
              <w:t>VšĮ Krikščionių medicinos centras</w:t>
            </w:r>
          </w:p>
        </w:tc>
        <w:tc>
          <w:tcPr>
            <w:tcW w:w="1418" w:type="dxa"/>
            <w:hideMark/>
          </w:tcPr>
          <w:p w14:paraId="4C9B7FB1" w14:textId="77777777" w:rsidR="000D1CDC" w:rsidRPr="00C77DCC" w:rsidRDefault="000D1CDC" w:rsidP="000D1CDC">
            <w:pPr>
              <w:shd w:val="clear" w:color="auto" w:fill="FFFFFF" w:themeFill="background1"/>
              <w:rPr>
                <w:sz w:val="18"/>
                <w:szCs w:val="18"/>
              </w:rPr>
            </w:pPr>
            <w:r w:rsidRPr="00C77DCC">
              <w:rPr>
                <w:sz w:val="18"/>
                <w:szCs w:val="18"/>
              </w:rPr>
              <w:t>Privati</w:t>
            </w:r>
          </w:p>
        </w:tc>
        <w:tc>
          <w:tcPr>
            <w:tcW w:w="1276" w:type="dxa"/>
            <w:hideMark/>
          </w:tcPr>
          <w:p w14:paraId="047E8C83"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5" w:type="dxa"/>
            <w:hideMark/>
          </w:tcPr>
          <w:p w14:paraId="05E11D97"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6" w:type="dxa"/>
            <w:hideMark/>
          </w:tcPr>
          <w:p w14:paraId="2838CC79"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6" w:type="dxa"/>
            <w:hideMark/>
          </w:tcPr>
          <w:p w14:paraId="260914A7"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6" w:type="dxa"/>
            <w:hideMark/>
          </w:tcPr>
          <w:p w14:paraId="456A0437"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559" w:type="dxa"/>
            <w:hideMark/>
          </w:tcPr>
          <w:p w14:paraId="0F3078A4"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134" w:type="dxa"/>
            <w:hideMark/>
          </w:tcPr>
          <w:p w14:paraId="5190EA11" w14:textId="00ECA267" w:rsidR="000D1CDC" w:rsidRPr="00C77DCC" w:rsidRDefault="000D1CDC" w:rsidP="000D1CDC">
            <w:pPr>
              <w:shd w:val="clear" w:color="auto" w:fill="FFFFFF" w:themeFill="background1"/>
              <w:rPr>
                <w:sz w:val="18"/>
                <w:szCs w:val="18"/>
              </w:rPr>
            </w:pPr>
            <w:r w:rsidRPr="00C77DCC">
              <w:rPr>
                <w:sz w:val="18"/>
                <w:szCs w:val="18"/>
              </w:rPr>
              <w:t>230</w:t>
            </w:r>
          </w:p>
        </w:tc>
        <w:tc>
          <w:tcPr>
            <w:tcW w:w="2268" w:type="dxa"/>
            <w:hideMark/>
          </w:tcPr>
          <w:p w14:paraId="3F707ABF" w14:textId="6A7A2A26" w:rsidR="000D1CDC" w:rsidRPr="00C77DCC" w:rsidRDefault="000D1CDC" w:rsidP="000D1CDC">
            <w:pPr>
              <w:shd w:val="clear" w:color="auto" w:fill="FFFFFF" w:themeFill="background1"/>
              <w:rPr>
                <w:sz w:val="18"/>
                <w:szCs w:val="18"/>
              </w:rPr>
            </w:pPr>
            <w:r w:rsidRPr="00C77DCC">
              <w:rPr>
                <w:sz w:val="18"/>
                <w:szCs w:val="18"/>
              </w:rPr>
              <w:t>Bendrosios praktikos slaugytojai – 5 (4,5 etato), slaugytojo padėjėjai – 7 (6,6 etato), kineziterapeutai – 2 (1 etatas), ergoterapeutas – 1 (0,2 etato).</w:t>
            </w:r>
          </w:p>
        </w:tc>
      </w:tr>
      <w:tr w:rsidR="000D1CDC" w:rsidRPr="00C77DCC" w14:paraId="4B29F148" w14:textId="77777777" w:rsidTr="003F5883">
        <w:trPr>
          <w:trHeight w:val="480"/>
        </w:trPr>
        <w:tc>
          <w:tcPr>
            <w:tcW w:w="1276" w:type="dxa"/>
            <w:vMerge/>
            <w:hideMark/>
          </w:tcPr>
          <w:p w14:paraId="01A094AF" w14:textId="77777777" w:rsidR="000D1CDC" w:rsidRPr="00C77DCC" w:rsidRDefault="000D1CDC" w:rsidP="000D1CDC">
            <w:pPr>
              <w:shd w:val="clear" w:color="auto" w:fill="FFFFFF" w:themeFill="background1"/>
              <w:rPr>
                <w:b/>
                <w:bCs/>
                <w:sz w:val="18"/>
                <w:szCs w:val="18"/>
              </w:rPr>
            </w:pPr>
          </w:p>
        </w:tc>
        <w:tc>
          <w:tcPr>
            <w:tcW w:w="1559" w:type="dxa"/>
            <w:hideMark/>
          </w:tcPr>
          <w:p w14:paraId="0874B660" w14:textId="77777777" w:rsidR="000D1CDC" w:rsidRPr="00C77DCC" w:rsidRDefault="000D1CDC" w:rsidP="000D1CDC">
            <w:pPr>
              <w:shd w:val="clear" w:color="auto" w:fill="FFFFFF" w:themeFill="background1"/>
              <w:rPr>
                <w:sz w:val="18"/>
                <w:szCs w:val="18"/>
              </w:rPr>
            </w:pPr>
            <w:r w:rsidRPr="00C77DCC">
              <w:rPr>
                <w:sz w:val="18"/>
                <w:szCs w:val="18"/>
              </w:rPr>
              <w:t>VšĮ Nacionalinis vėžio institutas</w:t>
            </w:r>
          </w:p>
        </w:tc>
        <w:tc>
          <w:tcPr>
            <w:tcW w:w="1418" w:type="dxa"/>
            <w:hideMark/>
          </w:tcPr>
          <w:p w14:paraId="00852838" w14:textId="77777777" w:rsidR="000D1CDC" w:rsidRPr="00C77DCC" w:rsidRDefault="000D1CDC" w:rsidP="000D1CDC">
            <w:pPr>
              <w:shd w:val="clear" w:color="auto" w:fill="FFFFFF" w:themeFill="background1"/>
              <w:rPr>
                <w:sz w:val="18"/>
                <w:szCs w:val="18"/>
              </w:rPr>
            </w:pPr>
            <w:r w:rsidRPr="00C77DCC">
              <w:rPr>
                <w:sz w:val="18"/>
                <w:szCs w:val="18"/>
              </w:rPr>
              <w:t>LR Vyriausybė</w:t>
            </w:r>
          </w:p>
        </w:tc>
        <w:tc>
          <w:tcPr>
            <w:tcW w:w="1276" w:type="dxa"/>
            <w:hideMark/>
          </w:tcPr>
          <w:p w14:paraId="0F6492D3" w14:textId="77777777" w:rsidR="000D1CDC" w:rsidRPr="00C77DCC" w:rsidRDefault="000D1CDC" w:rsidP="000D1CDC">
            <w:pPr>
              <w:shd w:val="clear" w:color="auto" w:fill="FFFFFF" w:themeFill="background1"/>
              <w:rPr>
                <w:sz w:val="18"/>
                <w:szCs w:val="18"/>
              </w:rPr>
            </w:pPr>
            <w:r w:rsidRPr="00C77DCC">
              <w:rPr>
                <w:sz w:val="18"/>
                <w:szCs w:val="18"/>
              </w:rPr>
              <w:t>700</w:t>
            </w:r>
          </w:p>
        </w:tc>
        <w:tc>
          <w:tcPr>
            <w:tcW w:w="1275" w:type="dxa"/>
            <w:hideMark/>
          </w:tcPr>
          <w:p w14:paraId="20615367"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6" w:type="dxa"/>
            <w:hideMark/>
          </w:tcPr>
          <w:p w14:paraId="50C95A3A" w14:textId="77777777" w:rsidR="000D1CDC" w:rsidRPr="00C77DCC" w:rsidRDefault="000D1CDC" w:rsidP="000D1CDC">
            <w:pPr>
              <w:shd w:val="clear" w:color="auto" w:fill="FFFFFF" w:themeFill="background1"/>
              <w:rPr>
                <w:sz w:val="18"/>
                <w:szCs w:val="18"/>
              </w:rPr>
            </w:pPr>
            <w:r w:rsidRPr="00C77DCC">
              <w:rPr>
                <w:sz w:val="18"/>
                <w:szCs w:val="18"/>
              </w:rPr>
              <w:t xml:space="preserve">Paslaugų neteikia. Planuoja steigti 12 </w:t>
            </w:r>
            <w:r w:rsidRPr="00C77DCC">
              <w:rPr>
                <w:sz w:val="18"/>
                <w:szCs w:val="18"/>
              </w:rPr>
              <w:lastRenderedPageBreak/>
              <w:t>paliatyviosios pagalbos lovų.</w:t>
            </w:r>
          </w:p>
        </w:tc>
        <w:tc>
          <w:tcPr>
            <w:tcW w:w="1276" w:type="dxa"/>
            <w:hideMark/>
          </w:tcPr>
          <w:p w14:paraId="57974BAB" w14:textId="77777777" w:rsidR="000D1CDC" w:rsidRPr="00C77DCC" w:rsidRDefault="000D1CDC" w:rsidP="000D1CDC">
            <w:pPr>
              <w:shd w:val="clear" w:color="auto" w:fill="FFFFFF" w:themeFill="background1"/>
              <w:rPr>
                <w:sz w:val="18"/>
                <w:szCs w:val="18"/>
              </w:rPr>
            </w:pPr>
            <w:r w:rsidRPr="00C77DCC">
              <w:rPr>
                <w:sz w:val="18"/>
                <w:szCs w:val="18"/>
              </w:rPr>
              <w:lastRenderedPageBreak/>
              <w:t>Paslaugų neteikia</w:t>
            </w:r>
          </w:p>
        </w:tc>
        <w:tc>
          <w:tcPr>
            <w:tcW w:w="1276" w:type="dxa"/>
            <w:hideMark/>
          </w:tcPr>
          <w:p w14:paraId="623ECED6"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559" w:type="dxa"/>
            <w:hideMark/>
          </w:tcPr>
          <w:p w14:paraId="1E91E147"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134" w:type="dxa"/>
            <w:hideMark/>
          </w:tcPr>
          <w:p w14:paraId="5D7C2C18"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2268" w:type="dxa"/>
            <w:hideMark/>
          </w:tcPr>
          <w:p w14:paraId="7FB4839C"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r>
      <w:tr w:rsidR="000D1CDC" w:rsidRPr="00C77DCC" w14:paraId="45982FF1" w14:textId="77777777" w:rsidTr="003F5883">
        <w:trPr>
          <w:trHeight w:val="1140"/>
        </w:trPr>
        <w:tc>
          <w:tcPr>
            <w:tcW w:w="1276" w:type="dxa"/>
            <w:vMerge/>
            <w:hideMark/>
          </w:tcPr>
          <w:p w14:paraId="231A2981" w14:textId="77777777" w:rsidR="000D1CDC" w:rsidRPr="00C77DCC" w:rsidRDefault="000D1CDC" w:rsidP="000D1CDC">
            <w:pPr>
              <w:shd w:val="clear" w:color="auto" w:fill="FFFFFF" w:themeFill="background1"/>
              <w:rPr>
                <w:b/>
                <w:bCs/>
                <w:sz w:val="18"/>
                <w:szCs w:val="18"/>
              </w:rPr>
            </w:pPr>
          </w:p>
        </w:tc>
        <w:tc>
          <w:tcPr>
            <w:tcW w:w="1559" w:type="dxa"/>
            <w:vMerge w:val="restart"/>
            <w:hideMark/>
          </w:tcPr>
          <w:p w14:paraId="3DB7053E" w14:textId="77777777" w:rsidR="000D1CDC" w:rsidRPr="00C77DCC" w:rsidRDefault="000D1CDC" w:rsidP="000D1CDC">
            <w:pPr>
              <w:shd w:val="clear" w:color="auto" w:fill="FFFFFF" w:themeFill="background1"/>
              <w:rPr>
                <w:sz w:val="18"/>
                <w:szCs w:val="18"/>
              </w:rPr>
            </w:pPr>
            <w:r w:rsidRPr="00C77DCC">
              <w:rPr>
                <w:sz w:val="18"/>
                <w:szCs w:val="18"/>
              </w:rPr>
              <w:t>VšĮ „Antavilių pensionatas“</w:t>
            </w:r>
          </w:p>
        </w:tc>
        <w:tc>
          <w:tcPr>
            <w:tcW w:w="1418" w:type="dxa"/>
            <w:vMerge w:val="restart"/>
            <w:hideMark/>
          </w:tcPr>
          <w:p w14:paraId="3150EB06" w14:textId="77777777" w:rsidR="000D1CDC" w:rsidRPr="00C77DCC" w:rsidRDefault="000D1CDC" w:rsidP="000D1CDC">
            <w:pPr>
              <w:shd w:val="clear" w:color="auto" w:fill="FFFFFF" w:themeFill="background1"/>
              <w:rPr>
                <w:sz w:val="18"/>
                <w:szCs w:val="18"/>
              </w:rPr>
            </w:pPr>
            <w:r w:rsidRPr="00C77DCC">
              <w:rPr>
                <w:sz w:val="18"/>
                <w:szCs w:val="18"/>
              </w:rPr>
              <w:t>Privati</w:t>
            </w:r>
          </w:p>
        </w:tc>
        <w:tc>
          <w:tcPr>
            <w:tcW w:w="1276" w:type="dxa"/>
            <w:vMerge w:val="restart"/>
            <w:hideMark/>
          </w:tcPr>
          <w:p w14:paraId="0855144F"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5" w:type="dxa"/>
            <w:vMerge w:val="restart"/>
            <w:hideMark/>
          </w:tcPr>
          <w:p w14:paraId="42F8C6FB" w14:textId="77777777" w:rsidR="000D1CDC" w:rsidRPr="00C77DCC" w:rsidRDefault="000D1CDC" w:rsidP="000D1CDC">
            <w:pPr>
              <w:shd w:val="clear" w:color="auto" w:fill="FFFFFF" w:themeFill="background1"/>
              <w:rPr>
                <w:sz w:val="18"/>
                <w:szCs w:val="18"/>
              </w:rPr>
            </w:pPr>
            <w:r w:rsidRPr="00C77DCC">
              <w:rPr>
                <w:sz w:val="18"/>
                <w:szCs w:val="18"/>
              </w:rPr>
              <w:t>Paliatyviosios pagalbos paslaugų neteikia. Turi 300 socialinės globos lovas</w:t>
            </w:r>
          </w:p>
        </w:tc>
        <w:tc>
          <w:tcPr>
            <w:tcW w:w="1276" w:type="dxa"/>
            <w:vMerge w:val="restart"/>
            <w:hideMark/>
          </w:tcPr>
          <w:p w14:paraId="5CF6726F" w14:textId="77777777" w:rsidR="000D1CDC" w:rsidRPr="00C77DCC" w:rsidRDefault="000D1CDC" w:rsidP="000D1CDC">
            <w:pPr>
              <w:shd w:val="clear" w:color="auto" w:fill="FFFFFF" w:themeFill="background1"/>
              <w:rPr>
                <w:sz w:val="18"/>
                <w:szCs w:val="18"/>
              </w:rPr>
            </w:pPr>
            <w:r w:rsidRPr="00C77DCC">
              <w:rPr>
                <w:sz w:val="18"/>
                <w:szCs w:val="18"/>
              </w:rPr>
              <w:t xml:space="preserve">Paliatyviosios pagalbos paslaugų neteikia. Šiuo metu 33 VMS gyventojai laukia socialinės globos paslaugų šioje įstaigoje.  </w:t>
            </w:r>
          </w:p>
        </w:tc>
        <w:tc>
          <w:tcPr>
            <w:tcW w:w="1276" w:type="dxa"/>
            <w:vMerge w:val="restart"/>
            <w:hideMark/>
          </w:tcPr>
          <w:p w14:paraId="7590F1B3" w14:textId="77777777" w:rsidR="000D1CDC" w:rsidRPr="00C77DCC" w:rsidRDefault="000D1CDC" w:rsidP="000D1CDC">
            <w:pPr>
              <w:shd w:val="clear" w:color="auto" w:fill="FFFFFF" w:themeFill="background1"/>
              <w:rPr>
                <w:sz w:val="18"/>
                <w:szCs w:val="18"/>
              </w:rPr>
            </w:pPr>
            <w:r w:rsidRPr="00C77DCC">
              <w:rPr>
                <w:sz w:val="18"/>
                <w:szCs w:val="18"/>
              </w:rPr>
              <w:t>42</w:t>
            </w:r>
          </w:p>
        </w:tc>
        <w:tc>
          <w:tcPr>
            <w:tcW w:w="1276" w:type="dxa"/>
            <w:vMerge w:val="restart"/>
            <w:hideMark/>
          </w:tcPr>
          <w:p w14:paraId="54955703" w14:textId="77777777" w:rsidR="000D1CDC" w:rsidRPr="00C77DCC" w:rsidRDefault="000D1CDC" w:rsidP="000D1CDC">
            <w:pPr>
              <w:shd w:val="clear" w:color="auto" w:fill="FFFFFF" w:themeFill="background1"/>
              <w:rPr>
                <w:sz w:val="18"/>
                <w:szCs w:val="18"/>
              </w:rPr>
            </w:pPr>
            <w:r w:rsidRPr="00C77DCC">
              <w:rPr>
                <w:sz w:val="18"/>
                <w:szCs w:val="18"/>
              </w:rPr>
              <w:t>15 VMS gyventojų, kuriems nustatyta demencija, šiuo metu laukia eilėje į šią globos įstaigą.</w:t>
            </w:r>
          </w:p>
        </w:tc>
        <w:tc>
          <w:tcPr>
            <w:tcW w:w="1559" w:type="dxa"/>
            <w:vMerge w:val="restart"/>
            <w:hideMark/>
          </w:tcPr>
          <w:p w14:paraId="0037F904"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134" w:type="dxa"/>
            <w:vMerge w:val="restart"/>
            <w:hideMark/>
          </w:tcPr>
          <w:p w14:paraId="7E58C9A5"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2268" w:type="dxa"/>
            <w:vMerge w:val="restart"/>
            <w:hideMark/>
          </w:tcPr>
          <w:p w14:paraId="2F3CABD1"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r>
      <w:tr w:rsidR="000D1CDC" w:rsidRPr="00C77DCC" w14:paraId="254E7A55" w14:textId="77777777" w:rsidTr="003F5883">
        <w:trPr>
          <w:trHeight w:val="504"/>
        </w:trPr>
        <w:tc>
          <w:tcPr>
            <w:tcW w:w="1276" w:type="dxa"/>
            <w:vMerge/>
            <w:hideMark/>
          </w:tcPr>
          <w:p w14:paraId="7A74012C" w14:textId="77777777" w:rsidR="000D1CDC" w:rsidRPr="00C77DCC" w:rsidRDefault="000D1CDC" w:rsidP="000D1CDC">
            <w:pPr>
              <w:shd w:val="clear" w:color="auto" w:fill="FFFFFF" w:themeFill="background1"/>
              <w:rPr>
                <w:b/>
                <w:bCs/>
                <w:sz w:val="18"/>
                <w:szCs w:val="18"/>
              </w:rPr>
            </w:pPr>
          </w:p>
        </w:tc>
        <w:tc>
          <w:tcPr>
            <w:tcW w:w="1559" w:type="dxa"/>
            <w:vMerge/>
            <w:hideMark/>
          </w:tcPr>
          <w:p w14:paraId="4F5DDFE8" w14:textId="77777777" w:rsidR="000D1CDC" w:rsidRPr="00C77DCC" w:rsidRDefault="000D1CDC" w:rsidP="000D1CDC">
            <w:pPr>
              <w:shd w:val="clear" w:color="auto" w:fill="FFFFFF" w:themeFill="background1"/>
              <w:rPr>
                <w:sz w:val="18"/>
                <w:szCs w:val="18"/>
              </w:rPr>
            </w:pPr>
          </w:p>
        </w:tc>
        <w:tc>
          <w:tcPr>
            <w:tcW w:w="1418" w:type="dxa"/>
            <w:vMerge/>
            <w:hideMark/>
          </w:tcPr>
          <w:p w14:paraId="5F63A8E9" w14:textId="77777777" w:rsidR="000D1CDC" w:rsidRPr="00C77DCC" w:rsidRDefault="000D1CDC" w:rsidP="000D1CDC">
            <w:pPr>
              <w:shd w:val="clear" w:color="auto" w:fill="FFFFFF" w:themeFill="background1"/>
              <w:rPr>
                <w:sz w:val="18"/>
                <w:szCs w:val="18"/>
              </w:rPr>
            </w:pPr>
          </w:p>
        </w:tc>
        <w:tc>
          <w:tcPr>
            <w:tcW w:w="1276" w:type="dxa"/>
            <w:vMerge/>
            <w:hideMark/>
          </w:tcPr>
          <w:p w14:paraId="0D53E67D" w14:textId="77777777" w:rsidR="000D1CDC" w:rsidRPr="00C77DCC" w:rsidRDefault="000D1CDC" w:rsidP="000D1CDC">
            <w:pPr>
              <w:shd w:val="clear" w:color="auto" w:fill="FFFFFF" w:themeFill="background1"/>
              <w:rPr>
                <w:sz w:val="18"/>
                <w:szCs w:val="18"/>
              </w:rPr>
            </w:pPr>
          </w:p>
        </w:tc>
        <w:tc>
          <w:tcPr>
            <w:tcW w:w="1275" w:type="dxa"/>
            <w:vMerge/>
            <w:hideMark/>
          </w:tcPr>
          <w:p w14:paraId="66BDF5D7" w14:textId="77777777" w:rsidR="000D1CDC" w:rsidRPr="00C77DCC" w:rsidRDefault="000D1CDC" w:rsidP="000D1CDC">
            <w:pPr>
              <w:shd w:val="clear" w:color="auto" w:fill="FFFFFF" w:themeFill="background1"/>
              <w:rPr>
                <w:sz w:val="18"/>
                <w:szCs w:val="18"/>
              </w:rPr>
            </w:pPr>
          </w:p>
        </w:tc>
        <w:tc>
          <w:tcPr>
            <w:tcW w:w="1276" w:type="dxa"/>
            <w:vMerge/>
            <w:hideMark/>
          </w:tcPr>
          <w:p w14:paraId="208D2E4C" w14:textId="77777777" w:rsidR="000D1CDC" w:rsidRPr="00C77DCC" w:rsidRDefault="000D1CDC" w:rsidP="000D1CDC">
            <w:pPr>
              <w:shd w:val="clear" w:color="auto" w:fill="FFFFFF" w:themeFill="background1"/>
              <w:rPr>
                <w:sz w:val="18"/>
                <w:szCs w:val="18"/>
              </w:rPr>
            </w:pPr>
          </w:p>
        </w:tc>
        <w:tc>
          <w:tcPr>
            <w:tcW w:w="1276" w:type="dxa"/>
            <w:vMerge/>
            <w:hideMark/>
          </w:tcPr>
          <w:p w14:paraId="6335D061" w14:textId="77777777" w:rsidR="000D1CDC" w:rsidRPr="00C77DCC" w:rsidRDefault="000D1CDC" w:rsidP="000D1CDC">
            <w:pPr>
              <w:shd w:val="clear" w:color="auto" w:fill="FFFFFF" w:themeFill="background1"/>
              <w:rPr>
                <w:sz w:val="18"/>
                <w:szCs w:val="18"/>
              </w:rPr>
            </w:pPr>
          </w:p>
        </w:tc>
        <w:tc>
          <w:tcPr>
            <w:tcW w:w="1276" w:type="dxa"/>
            <w:vMerge/>
            <w:hideMark/>
          </w:tcPr>
          <w:p w14:paraId="228810FA" w14:textId="77777777" w:rsidR="000D1CDC" w:rsidRPr="00C77DCC" w:rsidRDefault="000D1CDC" w:rsidP="000D1CDC">
            <w:pPr>
              <w:shd w:val="clear" w:color="auto" w:fill="FFFFFF" w:themeFill="background1"/>
              <w:rPr>
                <w:sz w:val="18"/>
                <w:szCs w:val="18"/>
              </w:rPr>
            </w:pPr>
          </w:p>
        </w:tc>
        <w:tc>
          <w:tcPr>
            <w:tcW w:w="1559" w:type="dxa"/>
            <w:vMerge/>
            <w:hideMark/>
          </w:tcPr>
          <w:p w14:paraId="59000456" w14:textId="77777777" w:rsidR="000D1CDC" w:rsidRPr="00C77DCC" w:rsidRDefault="000D1CDC" w:rsidP="000D1CDC">
            <w:pPr>
              <w:shd w:val="clear" w:color="auto" w:fill="FFFFFF" w:themeFill="background1"/>
              <w:rPr>
                <w:sz w:val="18"/>
                <w:szCs w:val="18"/>
              </w:rPr>
            </w:pPr>
          </w:p>
        </w:tc>
        <w:tc>
          <w:tcPr>
            <w:tcW w:w="1134" w:type="dxa"/>
            <w:vMerge/>
            <w:hideMark/>
          </w:tcPr>
          <w:p w14:paraId="70B335F3" w14:textId="77777777" w:rsidR="000D1CDC" w:rsidRPr="00C77DCC" w:rsidRDefault="000D1CDC" w:rsidP="000D1CDC">
            <w:pPr>
              <w:shd w:val="clear" w:color="auto" w:fill="FFFFFF" w:themeFill="background1"/>
              <w:rPr>
                <w:sz w:val="18"/>
                <w:szCs w:val="18"/>
              </w:rPr>
            </w:pPr>
          </w:p>
        </w:tc>
        <w:tc>
          <w:tcPr>
            <w:tcW w:w="2268" w:type="dxa"/>
            <w:vMerge/>
            <w:hideMark/>
          </w:tcPr>
          <w:p w14:paraId="26299BE5" w14:textId="77777777" w:rsidR="000D1CDC" w:rsidRPr="00C77DCC" w:rsidRDefault="000D1CDC" w:rsidP="000D1CDC">
            <w:pPr>
              <w:shd w:val="clear" w:color="auto" w:fill="FFFFFF" w:themeFill="background1"/>
              <w:rPr>
                <w:sz w:val="18"/>
                <w:szCs w:val="18"/>
              </w:rPr>
            </w:pPr>
          </w:p>
        </w:tc>
      </w:tr>
      <w:tr w:rsidR="000D1CDC" w:rsidRPr="00C77DCC" w14:paraId="543745F2" w14:textId="77777777" w:rsidTr="003F5883">
        <w:trPr>
          <w:trHeight w:val="1440"/>
        </w:trPr>
        <w:tc>
          <w:tcPr>
            <w:tcW w:w="1276" w:type="dxa"/>
            <w:vMerge/>
            <w:hideMark/>
          </w:tcPr>
          <w:p w14:paraId="4EB7D60F" w14:textId="77777777" w:rsidR="000D1CDC" w:rsidRPr="00C77DCC" w:rsidRDefault="000D1CDC" w:rsidP="000D1CDC">
            <w:pPr>
              <w:shd w:val="clear" w:color="auto" w:fill="FFFFFF" w:themeFill="background1"/>
              <w:rPr>
                <w:b/>
                <w:bCs/>
                <w:sz w:val="18"/>
                <w:szCs w:val="18"/>
              </w:rPr>
            </w:pPr>
          </w:p>
        </w:tc>
        <w:tc>
          <w:tcPr>
            <w:tcW w:w="1559" w:type="dxa"/>
            <w:hideMark/>
          </w:tcPr>
          <w:p w14:paraId="7D9BECB7" w14:textId="77777777" w:rsidR="000D1CDC" w:rsidRPr="00C77DCC" w:rsidRDefault="000D1CDC" w:rsidP="000D1CDC">
            <w:pPr>
              <w:shd w:val="clear" w:color="auto" w:fill="FFFFFF" w:themeFill="background1"/>
              <w:rPr>
                <w:sz w:val="18"/>
                <w:szCs w:val="18"/>
              </w:rPr>
            </w:pPr>
            <w:r w:rsidRPr="00C77DCC">
              <w:rPr>
                <w:sz w:val="18"/>
                <w:szCs w:val="18"/>
              </w:rPr>
              <w:t xml:space="preserve">VšĮ Senjorų socialinės globos namai </w:t>
            </w:r>
          </w:p>
        </w:tc>
        <w:tc>
          <w:tcPr>
            <w:tcW w:w="1418" w:type="dxa"/>
            <w:hideMark/>
          </w:tcPr>
          <w:p w14:paraId="61D51E91" w14:textId="77777777" w:rsidR="000D1CDC" w:rsidRPr="00C77DCC" w:rsidRDefault="000D1CDC" w:rsidP="000D1CDC">
            <w:pPr>
              <w:shd w:val="clear" w:color="auto" w:fill="FFFFFF" w:themeFill="background1"/>
              <w:rPr>
                <w:sz w:val="18"/>
                <w:szCs w:val="18"/>
              </w:rPr>
            </w:pPr>
            <w:r w:rsidRPr="00C77DCC">
              <w:rPr>
                <w:sz w:val="18"/>
                <w:szCs w:val="18"/>
              </w:rPr>
              <w:t>VMS</w:t>
            </w:r>
          </w:p>
        </w:tc>
        <w:tc>
          <w:tcPr>
            <w:tcW w:w="1276" w:type="dxa"/>
            <w:hideMark/>
          </w:tcPr>
          <w:p w14:paraId="480284B4"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5" w:type="dxa"/>
            <w:hideMark/>
          </w:tcPr>
          <w:p w14:paraId="23A9DA0A" w14:textId="77777777" w:rsidR="000D1CDC" w:rsidRPr="00C77DCC" w:rsidRDefault="000D1CDC" w:rsidP="000D1CDC">
            <w:pPr>
              <w:shd w:val="clear" w:color="auto" w:fill="FFFFFF" w:themeFill="background1"/>
              <w:rPr>
                <w:sz w:val="18"/>
                <w:szCs w:val="18"/>
              </w:rPr>
            </w:pPr>
            <w:r w:rsidRPr="00C77DCC">
              <w:rPr>
                <w:sz w:val="18"/>
                <w:szCs w:val="18"/>
              </w:rPr>
              <w:t xml:space="preserve">Paliatyviosios pagalbos paslaugų neteikia. Turi 240 socialinės globos lovas </w:t>
            </w:r>
          </w:p>
        </w:tc>
        <w:tc>
          <w:tcPr>
            <w:tcW w:w="1276" w:type="dxa"/>
            <w:hideMark/>
          </w:tcPr>
          <w:p w14:paraId="461E73A5" w14:textId="77777777" w:rsidR="000D1CDC" w:rsidRPr="00C77DCC" w:rsidRDefault="000D1CDC" w:rsidP="000D1CDC">
            <w:pPr>
              <w:shd w:val="clear" w:color="auto" w:fill="FFFFFF" w:themeFill="background1"/>
              <w:rPr>
                <w:sz w:val="18"/>
                <w:szCs w:val="18"/>
              </w:rPr>
            </w:pPr>
            <w:r w:rsidRPr="00C77DCC">
              <w:rPr>
                <w:sz w:val="18"/>
                <w:szCs w:val="18"/>
              </w:rPr>
              <w:t xml:space="preserve">Paliatyviosios pagalbos paslaugų neteikia. Šiuo metu 60 VMS gyventojų laukia socialinės globos paslaugų šioje įstaigoje.  </w:t>
            </w:r>
          </w:p>
        </w:tc>
        <w:tc>
          <w:tcPr>
            <w:tcW w:w="1276" w:type="dxa"/>
            <w:hideMark/>
          </w:tcPr>
          <w:p w14:paraId="19475BC2" w14:textId="77777777" w:rsidR="000D1CDC" w:rsidRPr="00C77DCC" w:rsidRDefault="000D1CDC" w:rsidP="000D1CDC">
            <w:pPr>
              <w:shd w:val="clear" w:color="auto" w:fill="FFFFFF" w:themeFill="background1"/>
              <w:rPr>
                <w:sz w:val="18"/>
                <w:szCs w:val="18"/>
              </w:rPr>
            </w:pPr>
            <w:r w:rsidRPr="00C77DCC">
              <w:rPr>
                <w:sz w:val="18"/>
                <w:szCs w:val="18"/>
              </w:rPr>
              <w:t>Lovos atskirai demencija sergantiems asmenims neišskirtos (šiuo metu paslaugas gauna 115 asmenų, kurie serga demencija)</w:t>
            </w:r>
          </w:p>
        </w:tc>
        <w:tc>
          <w:tcPr>
            <w:tcW w:w="1276" w:type="dxa"/>
            <w:hideMark/>
          </w:tcPr>
          <w:p w14:paraId="6197DAA5" w14:textId="77777777" w:rsidR="000D1CDC" w:rsidRPr="00C77DCC" w:rsidRDefault="000D1CDC" w:rsidP="000D1CDC">
            <w:pPr>
              <w:shd w:val="clear" w:color="auto" w:fill="FFFFFF" w:themeFill="background1"/>
              <w:rPr>
                <w:sz w:val="18"/>
                <w:szCs w:val="18"/>
              </w:rPr>
            </w:pPr>
            <w:r w:rsidRPr="00C77DCC">
              <w:rPr>
                <w:sz w:val="18"/>
                <w:szCs w:val="18"/>
              </w:rPr>
              <w:t>33 VMS gyventojai, kuriems nustatyta demencija, šiuo metu laukia eilėje į šią globos įstaigą</w:t>
            </w:r>
          </w:p>
        </w:tc>
        <w:tc>
          <w:tcPr>
            <w:tcW w:w="1559" w:type="dxa"/>
            <w:hideMark/>
          </w:tcPr>
          <w:p w14:paraId="19ABDC7D"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134" w:type="dxa"/>
            <w:hideMark/>
          </w:tcPr>
          <w:p w14:paraId="71365424"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2268" w:type="dxa"/>
            <w:hideMark/>
          </w:tcPr>
          <w:p w14:paraId="4C46D3C7"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r>
      <w:tr w:rsidR="000D1CDC" w:rsidRPr="00C77DCC" w14:paraId="1F353BFE" w14:textId="77777777" w:rsidTr="003F5883">
        <w:trPr>
          <w:trHeight w:val="690"/>
        </w:trPr>
        <w:tc>
          <w:tcPr>
            <w:tcW w:w="1276" w:type="dxa"/>
            <w:vMerge/>
            <w:hideMark/>
          </w:tcPr>
          <w:p w14:paraId="678327C8" w14:textId="77777777" w:rsidR="000D1CDC" w:rsidRPr="00C77DCC" w:rsidRDefault="000D1CDC" w:rsidP="000D1CDC">
            <w:pPr>
              <w:shd w:val="clear" w:color="auto" w:fill="FFFFFF" w:themeFill="background1"/>
              <w:rPr>
                <w:b/>
                <w:bCs/>
                <w:sz w:val="18"/>
                <w:szCs w:val="18"/>
              </w:rPr>
            </w:pPr>
          </w:p>
        </w:tc>
        <w:tc>
          <w:tcPr>
            <w:tcW w:w="1559" w:type="dxa"/>
            <w:hideMark/>
          </w:tcPr>
          <w:p w14:paraId="2D9A1FD0" w14:textId="77777777" w:rsidR="000D1CDC" w:rsidRPr="00C77DCC" w:rsidRDefault="000D1CDC" w:rsidP="000D1CDC">
            <w:pPr>
              <w:shd w:val="clear" w:color="auto" w:fill="FFFFFF" w:themeFill="background1"/>
              <w:rPr>
                <w:sz w:val="18"/>
                <w:szCs w:val="18"/>
              </w:rPr>
            </w:pPr>
            <w:r w:rsidRPr="00C77DCC">
              <w:rPr>
                <w:sz w:val="18"/>
                <w:szCs w:val="18"/>
              </w:rPr>
              <w:t>BĮ Specialieji socialinės globos namai „Tremtinių namai“</w:t>
            </w:r>
          </w:p>
        </w:tc>
        <w:tc>
          <w:tcPr>
            <w:tcW w:w="1418" w:type="dxa"/>
            <w:hideMark/>
          </w:tcPr>
          <w:p w14:paraId="0CC34795" w14:textId="77777777" w:rsidR="000D1CDC" w:rsidRPr="00C77DCC" w:rsidRDefault="000D1CDC" w:rsidP="000D1CDC">
            <w:pPr>
              <w:shd w:val="clear" w:color="auto" w:fill="FFFFFF" w:themeFill="background1"/>
              <w:rPr>
                <w:sz w:val="18"/>
                <w:szCs w:val="18"/>
              </w:rPr>
            </w:pPr>
            <w:r w:rsidRPr="00C77DCC">
              <w:rPr>
                <w:sz w:val="18"/>
                <w:szCs w:val="18"/>
              </w:rPr>
              <w:t>LR SADM</w:t>
            </w:r>
          </w:p>
        </w:tc>
        <w:tc>
          <w:tcPr>
            <w:tcW w:w="1276" w:type="dxa"/>
            <w:hideMark/>
          </w:tcPr>
          <w:p w14:paraId="3A9DCA83"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5" w:type="dxa"/>
            <w:hideMark/>
          </w:tcPr>
          <w:p w14:paraId="526EE3F2" w14:textId="77777777" w:rsidR="000D1CDC" w:rsidRPr="00C77DCC" w:rsidRDefault="000D1CDC" w:rsidP="000D1CDC">
            <w:pPr>
              <w:shd w:val="clear" w:color="auto" w:fill="FFFFFF" w:themeFill="background1"/>
              <w:rPr>
                <w:sz w:val="18"/>
                <w:szCs w:val="18"/>
              </w:rPr>
            </w:pPr>
            <w:r w:rsidRPr="00C77DCC">
              <w:rPr>
                <w:sz w:val="18"/>
                <w:szCs w:val="18"/>
              </w:rPr>
              <w:t>Paliatyviosios pagalbos paslaugų neteikia. Turi 86 socialinės globos lovas</w:t>
            </w:r>
          </w:p>
        </w:tc>
        <w:tc>
          <w:tcPr>
            <w:tcW w:w="1276" w:type="dxa"/>
            <w:hideMark/>
          </w:tcPr>
          <w:p w14:paraId="032BAB63" w14:textId="77777777" w:rsidR="000D1CDC" w:rsidRPr="00C77DCC" w:rsidRDefault="000D1CDC" w:rsidP="000D1CDC">
            <w:pPr>
              <w:shd w:val="clear" w:color="auto" w:fill="FFFFFF" w:themeFill="background1"/>
              <w:rPr>
                <w:sz w:val="18"/>
                <w:szCs w:val="18"/>
              </w:rPr>
            </w:pPr>
            <w:r w:rsidRPr="00C77DCC">
              <w:rPr>
                <w:sz w:val="18"/>
                <w:szCs w:val="18"/>
              </w:rPr>
              <w:t xml:space="preserve">Paliatyviosios pagalbos paslaugų neteikia. Šiuo metu 20 VMS gyventojų laukia socialinės globos paslaugų šioje įstaigoje.  </w:t>
            </w:r>
          </w:p>
        </w:tc>
        <w:tc>
          <w:tcPr>
            <w:tcW w:w="1276" w:type="dxa"/>
            <w:hideMark/>
          </w:tcPr>
          <w:p w14:paraId="3D5A9ABB" w14:textId="77777777" w:rsidR="000D1CDC" w:rsidRPr="00C77DCC" w:rsidRDefault="000D1CDC" w:rsidP="000D1CDC">
            <w:pPr>
              <w:shd w:val="clear" w:color="auto" w:fill="FFFFFF" w:themeFill="background1"/>
              <w:rPr>
                <w:sz w:val="18"/>
                <w:szCs w:val="18"/>
              </w:rPr>
            </w:pPr>
            <w:r w:rsidRPr="00C77DCC">
              <w:rPr>
                <w:sz w:val="18"/>
                <w:szCs w:val="18"/>
              </w:rPr>
              <w:t>Lovos atskirai demencija sergantiems asmenims neišskirtos (šiuo metu paslaugas gauna 26 asmenys, kurie serga demencija)</w:t>
            </w:r>
          </w:p>
        </w:tc>
        <w:tc>
          <w:tcPr>
            <w:tcW w:w="1276" w:type="dxa"/>
            <w:hideMark/>
          </w:tcPr>
          <w:p w14:paraId="57EEC064" w14:textId="77777777" w:rsidR="000D1CDC" w:rsidRPr="00C77DCC" w:rsidRDefault="000D1CDC" w:rsidP="000D1CDC">
            <w:pPr>
              <w:shd w:val="clear" w:color="auto" w:fill="FFFFFF" w:themeFill="background1"/>
              <w:rPr>
                <w:sz w:val="18"/>
                <w:szCs w:val="18"/>
              </w:rPr>
            </w:pPr>
            <w:r w:rsidRPr="00C77DCC">
              <w:rPr>
                <w:sz w:val="18"/>
                <w:szCs w:val="18"/>
              </w:rPr>
              <w:t>9 VMS gyventojai, kuriems nustatyta demencija, šiuo metu laukia eilėje į šią globos įstaigą</w:t>
            </w:r>
          </w:p>
        </w:tc>
        <w:tc>
          <w:tcPr>
            <w:tcW w:w="1559" w:type="dxa"/>
            <w:hideMark/>
          </w:tcPr>
          <w:p w14:paraId="7D579F9B"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134" w:type="dxa"/>
            <w:hideMark/>
          </w:tcPr>
          <w:p w14:paraId="2592F100"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2268" w:type="dxa"/>
            <w:hideMark/>
          </w:tcPr>
          <w:p w14:paraId="113451DD"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r>
      <w:tr w:rsidR="000D1CDC" w:rsidRPr="00C77DCC" w14:paraId="474479A0" w14:textId="77777777" w:rsidTr="003F5883">
        <w:trPr>
          <w:trHeight w:val="690"/>
        </w:trPr>
        <w:tc>
          <w:tcPr>
            <w:tcW w:w="1276" w:type="dxa"/>
            <w:vMerge/>
            <w:hideMark/>
          </w:tcPr>
          <w:p w14:paraId="584B354C" w14:textId="77777777" w:rsidR="000D1CDC" w:rsidRPr="00C77DCC" w:rsidRDefault="000D1CDC" w:rsidP="000D1CDC">
            <w:pPr>
              <w:shd w:val="clear" w:color="auto" w:fill="FFFFFF" w:themeFill="background1"/>
              <w:rPr>
                <w:b/>
                <w:bCs/>
                <w:sz w:val="18"/>
                <w:szCs w:val="18"/>
              </w:rPr>
            </w:pPr>
          </w:p>
        </w:tc>
        <w:tc>
          <w:tcPr>
            <w:tcW w:w="1559" w:type="dxa"/>
            <w:hideMark/>
          </w:tcPr>
          <w:p w14:paraId="58487D06" w14:textId="77777777" w:rsidR="000D1CDC" w:rsidRPr="00C77DCC" w:rsidRDefault="000D1CDC" w:rsidP="000D1CDC">
            <w:pPr>
              <w:shd w:val="clear" w:color="auto" w:fill="FFFFFF" w:themeFill="background1"/>
              <w:rPr>
                <w:sz w:val="18"/>
                <w:szCs w:val="18"/>
              </w:rPr>
            </w:pPr>
            <w:r w:rsidRPr="00C77DCC">
              <w:rPr>
                <w:sz w:val="18"/>
                <w:szCs w:val="18"/>
              </w:rPr>
              <w:t>VšĮ „Sveikatos metai“</w:t>
            </w:r>
          </w:p>
        </w:tc>
        <w:tc>
          <w:tcPr>
            <w:tcW w:w="1418" w:type="dxa"/>
            <w:hideMark/>
          </w:tcPr>
          <w:p w14:paraId="6FF135E7" w14:textId="77777777" w:rsidR="000D1CDC" w:rsidRPr="00C77DCC" w:rsidRDefault="000D1CDC" w:rsidP="000D1CDC">
            <w:pPr>
              <w:shd w:val="clear" w:color="auto" w:fill="FFFFFF" w:themeFill="background1"/>
              <w:rPr>
                <w:sz w:val="18"/>
                <w:szCs w:val="18"/>
              </w:rPr>
            </w:pPr>
            <w:r w:rsidRPr="00C77DCC">
              <w:rPr>
                <w:sz w:val="18"/>
                <w:szCs w:val="18"/>
              </w:rPr>
              <w:t>Privati</w:t>
            </w:r>
          </w:p>
        </w:tc>
        <w:tc>
          <w:tcPr>
            <w:tcW w:w="1276" w:type="dxa"/>
            <w:hideMark/>
          </w:tcPr>
          <w:p w14:paraId="13ADE03F"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5" w:type="dxa"/>
            <w:hideMark/>
          </w:tcPr>
          <w:p w14:paraId="10809826" w14:textId="77777777" w:rsidR="000D1CDC" w:rsidRPr="00C77DCC" w:rsidRDefault="000D1CDC" w:rsidP="000D1CDC">
            <w:pPr>
              <w:shd w:val="clear" w:color="auto" w:fill="FFFFFF" w:themeFill="background1"/>
              <w:rPr>
                <w:sz w:val="18"/>
                <w:szCs w:val="18"/>
              </w:rPr>
            </w:pPr>
            <w:r w:rsidRPr="00C77DCC">
              <w:rPr>
                <w:sz w:val="18"/>
                <w:szCs w:val="18"/>
              </w:rPr>
              <w:t>Paliatyviosios pagalbos paslaugų neteikia. Turi 78 socialinės globos lovas</w:t>
            </w:r>
          </w:p>
        </w:tc>
        <w:tc>
          <w:tcPr>
            <w:tcW w:w="1276" w:type="dxa"/>
            <w:hideMark/>
          </w:tcPr>
          <w:p w14:paraId="30599351" w14:textId="77777777" w:rsidR="000D1CDC" w:rsidRPr="00C77DCC" w:rsidRDefault="000D1CDC" w:rsidP="000D1CDC">
            <w:pPr>
              <w:shd w:val="clear" w:color="auto" w:fill="FFFFFF" w:themeFill="background1"/>
              <w:rPr>
                <w:sz w:val="18"/>
                <w:szCs w:val="18"/>
              </w:rPr>
            </w:pPr>
            <w:r w:rsidRPr="00C77DCC">
              <w:rPr>
                <w:sz w:val="18"/>
                <w:szCs w:val="18"/>
              </w:rPr>
              <w:t xml:space="preserve">Paliatyviosios pagalbos paslaugų neteikia. Šiuo metu 8 VMS gyventojai laukia socialinės globos </w:t>
            </w:r>
            <w:r w:rsidRPr="00C77DCC">
              <w:rPr>
                <w:sz w:val="18"/>
                <w:szCs w:val="18"/>
              </w:rPr>
              <w:lastRenderedPageBreak/>
              <w:t xml:space="preserve">paslaugų šioje įstaigoje.  </w:t>
            </w:r>
          </w:p>
        </w:tc>
        <w:tc>
          <w:tcPr>
            <w:tcW w:w="1276" w:type="dxa"/>
            <w:hideMark/>
          </w:tcPr>
          <w:p w14:paraId="77755606" w14:textId="77777777" w:rsidR="000D1CDC" w:rsidRPr="00C77DCC" w:rsidRDefault="000D1CDC" w:rsidP="000D1CDC">
            <w:pPr>
              <w:shd w:val="clear" w:color="auto" w:fill="FFFFFF" w:themeFill="background1"/>
              <w:rPr>
                <w:sz w:val="18"/>
                <w:szCs w:val="18"/>
              </w:rPr>
            </w:pPr>
            <w:r w:rsidRPr="00C77DCC">
              <w:rPr>
                <w:sz w:val="18"/>
                <w:szCs w:val="18"/>
              </w:rPr>
              <w:lastRenderedPageBreak/>
              <w:t>Lovos atskirai demencija sergantiems asmenims neišskirtos</w:t>
            </w:r>
          </w:p>
        </w:tc>
        <w:tc>
          <w:tcPr>
            <w:tcW w:w="1276" w:type="dxa"/>
            <w:hideMark/>
          </w:tcPr>
          <w:p w14:paraId="6B722EF2" w14:textId="77777777" w:rsidR="000D1CDC" w:rsidRPr="00C77DCC" w:rsidRDefault="000D1CDC" w:rsidP="000D1CDC">
            <w:pPr>
              <w:shd w:val="clear" w:color="auto" w:fill="FFFFFF" w:themeFill="background1"/>
              <w:rPr>
                <w:sz w:val="18"/>
                <w:szCs w:val="18"/>
              </w:rPr>
            </w:pPr>
            <w:r w:rsidRPr="00C77DCC">
              <w:rPr>
                <w:sz w:val="18"/>
                <w:szCs w:val="18"/>
              </w:rPr>
              <w:t>6 VMS gyventojai, kuriems nustatyta demencija, šiuo metu laukia eilėje į šią globos įstaigą.</w:t>
            </w:r>
          </w:p>
        </w:tc>
        <w:tc>
          <w:tcPr>
            <w:tcW w:w="1559" w:type="dxa"/>
            <w:hideMark/>
          </w:tcPr>
          <w:p w14:paraId="167FE30B"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134" w:type="dxa"/>
            <w:hideMark/>
          </w:tcPr>
          <w:p w14:paraId="4335CA7A"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2268" w:type="dxa"/>
            <w:hideMark/>
          </w:tcPr>
          <w:p w14:paraId="01A58DFB"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r>
      <w:tr w:rsidR="000D1CDC" w:rsidRPr="00C77DCC" w14:paraId="564B8D6C" w14:textId="77777777" w:rsidTr="003F5883">
        <w:trPr>
          <w:trHeight w:val="974"/>
        </w:trPr>
        <w:tc>
          <w:tcPr>
            <w:tcW w:w="1276" w:type="dxa"/>
            <w:vMerge/>
            <w:hideMark/>
          </w:tcPr>
          <w:p w14:paraId="28FAC5BF" w14:textId="77777777" w:rsidR="000D1CDC" w:rsidRPr="00C77DCC" w:rsidRDefault="000D1CDC" w:rsidP="000D1CDC">
            <w:pPr>
              <w:shd w:val="clear" w:color="auto" w:fill="FFFFFF" w:themeFill="background1"/>
              <w:rPr>
                <w:b/>
                <w:bCs/>
                <w:sz w:val="18"/>
                <w:szCs w:val="18"/>
              </w:rPr>
            </w:pPr>
          </w:p>
        </w:tc>
        <w:tc>
          <w:tcPr>
            <w:tcW w:w="1559" w:type="dxa"/>
            <w:hideMark/>
          </w:tcPr>
          <w:p w14:paraId="3780EE6E" w14:textId="77777777" w:rsidR="000D1CDC" w:rsidRPr="00C77DCC" w:rsidRDefault="000D1CDC" w:rsidP="000D1CDC">
            <w:pPr>
              <w:shd w:val="clear" w:color="auto" w:fill="FFFFFF" w:themeFill="background1"/>
              <w:rPr>
                <w:sz w:val="18"/>
                <w:szCs w:val="18"/>
              </w:rPr>
            </w:pPr>
            <w:r w:rsidRPr="00C77DCC">
              <w:rPr>
                <w:sz w:val="18"/>
                <w:szCs w:val="18"/>
              </w:rPr>
              <w:t xml:space="preserve">BĮ Fabijoniškių socialinių paslaugų namai </w:t>
            </w:r>
          </w:p>
        </w:tc>
        <w:tc>
          <w:tcPr>
            <w:tcW w:w="1418" w:type="dxa"/>
            <w:hideMark/>
          </w:tcPr>
          <w:p w14:paraId="6847B4B8" w14:textId="77777777" w:rsidR="000D1CDC" w:rsidRPr="00C77DCC" w:rsidRDefault="000D1CDC" w:rsidP="000D1CDC">
            <w:pPr>
              <w:shd w:val="clear" w:color="auto" w:fill="FFFFFF" w:themeFill="background1"/>
              <w:rPr>
                <w:sz w:val="18"/>
                <w:szCs w:val="18"/>
              </w:rPr>
            </w:pPr>
            <w:r w:rsidRPr="00C77DCC">
              <w:rPr>
                <w:sz w:val="18"/>
                <w:szCs w:val="18"/>
              </w:rPr>
              <w:t>VMS</w:t>
            </w:r>
          </w:p>
        </w:tc>
        <w:tc>
          <w:tcPr>
            <w:tcW w:w="1276" w:type="dxa"/>
            <w:hideMark/>
          </w:tcPr>
          <w:p w14:paraId="21ECF0FB"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5" w:type="dxa"/>
            <w:hideMark/>
          </w:tcPr>
          <w:p w14:paraId="19E58382" w14:textId="77777777" w:rsidR="000D1CDC" w:rsidRPr="00C77DCC" w:rsidRDefault="000D1CDC" w:rsidP="000D1CDC">
            <w:pPr>
              <w:shd w:val="clear" w:color="auto" w:fill="FFFFFF" w:themeFill="background1"/>
              <w:rPr>
                <w:sz w:val="18"/>
                <w:szCs w:val="18"/>
              </w:rPr>
            </w:pPr>
            <w:r w:rsidRPr="00C77DCC">
              <w:rPr>
                <w:sz w:val="18"/>
                <w:szCs w:val="18"/>
              </w:rPr>
              <w:t>Paliatyviosios pagalbos paslaugų neteikia. Turi 5 socialinės globos lovas.</w:t>
            </w:r>
          </w:p>
        </w:tc>
        <w:tc>
          <w:tcPr>
            <w:tcW w:w="1276" w:type="dxa"/>
            <w:hideMark/>
          </w:tcPr>
          <w:p w14:paraId="14F2E028" w14:textId="77777777" w:rsidR="000D1CDC" w:rsidRPr="00C77DCC" w:rsidRDefault="000D1CDC" w:rsidP="000D1CDC">
            <w:pPr>
              <w:shd w:val="clear" w:color="auto" w:fill="FFFFFF" w:themeFill="background1"/>
              <w:rPr>
                <w:sz w:val="18"/>
                <w:szCs w:val="18"/>
              </w:rPr>
            </w:pPr>
            <w:r w:rsidRPr="00C77DCC">
              <w:rPr>
                <w:sz w:val="18"/>
                <w:szCs w:val="18"/>
              </w:rPr>
              <w:t xml:space="preserve">Paliatyviosios pagalbos paslaugų neteikia. Šiuo metu 0 VMS gyventojų laukia socialinės globos paslaugų šioje įstaigoje.  </w:t>
            </w:r>
          </w:p>
        </w:tc>
        <w:tc>
          <w:tcPr>
            <w:tcW w:w="1276" w:type="dxa"/>
            <w:hideMark/>
          </w:tcPr>
          <w:p w14:paraId="448E0E69" w14:textId="77777777" w:rsidR="000D1CDC" w:rsidRPr="00C77DCC" w:rsidRDefault="000D1CDC" w:rsidP="000D1CDC">
            <w:pPr>
              <w:shd w:val="clear" w:color="auto" w:fill="FFFFFF" w:themeFill="background1"/>
              <w:rPr>
                <w:sz w:val="18"/>
                <w:szCs w:val="18"/>
              </w:rPr>
            </w:pPr>
            <w:r w:rsidRPr="00C77DCC">
              <w:rPr>
                <w:sz w:val="18"/>
                <w:szCs w:val="18"/>
              </w:rPr>
              <w:t>5</w:t>
            </w:r>
          </w:p>
        </w:tc>
        <w:tc>
          <w:tcPr>
            <w:tcW w:w="1276" w:type="dxa"/>
            <w:hideMark/>
          </w:tcPr>
          <w:p w14:paraId="18CBAE9C" w14:textId="77777777" w:rsidR="000D1CDC" w:rsidRPr="00C77DCC" w:rsidRDefault="000D1CDC" w:rsidP="000D1CDC">
            <w:pPr>
              <w:shd w:val="clear" w:color="auto" w:fill="FFFFFF" w:themeFill="background1"/>
              <w:rPr>
                <w:sz w:val="18"/>
                <w:szCs w:val="18"/>
              </w:rPr>
            </w:pPr>
            <w:r w:rsidRPr="00C77DCC">
              <w:rPr>
                <w:sz w:val="18"/>
                <w:szCs w:val="18"/>
              </w:rPr>
              <w:t>0 VMS gyventojų, kuriems nustatyta demencija, šiuo metu laukia eilėje į šią globos įstaigą.</w:t>
            </w:r>
          </w:p>
        </w:tc>
        <w:tc>
          <w:tcPr>
            <w:tcW w:w="1559" w:type="dxa"/>
            <w:hideMark/>
          </w:tcPr>
          <w:p w14:paraId="58F64FB1"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134" w:type="dxa"/>
            <w:hideMark/>
          </w:tcPr>
          <w:p w14:paraId="7C5C1BE7"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2268" w:type="dxa"/>
            <w:hideMark/>
          </w:tcPr>
          <w:p w14:paraId="74A76E9E"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r>
      <w:tr w:rsidR="000D1CDC" w:rsidRPr="00C77DCC" w14:paraId="399D9EE8" w14:textId="77777777" w:rsidTr="003F5883">
        <w:trPr>
          <w:trHeight w:val="1200"/>
        </w:trPr>
        <w:tc>
          <w:tcPr>
            <w:tcW w:w="1276" w:type="dxa"/>
            <w:vMerge/>
            <w:hideMark/>
          </w:tcPr>
          <w:p w14:paraId="2B7D42F9" w14:textId="77777777" w:rsidR="000D1CDC" w:rsidRPr="00C77DCC" w:rsidRDefault="000D1CDC" w:rsidP="000D1CDC">
            <w:pPr>
              <w:shd w:val="clear" w:color="auto" w:fill="FFFFFF" w:themeFill="background1"/>
              <w:rPr>
                <w:b/>
                <w:bCs/>
                <w:sz w:val="18"/>
                <w:szCs w:val="18"/>
              </w:rPr>
            </w:pPr>
          </w:p>
        </w:tc>
        <w:tc>
          <w:tcPr>
            <w:tcW w:w="1559" w:type="dxa"/>
            <w:hideMark/>
          </w:tcPr>
          <w:p w14:paraId="7F7F2305" w14:textId="77777777" w:rsidR="000D1CDC" w:rsidRPr="00C77DCC" w:rsidRDefault="000D1CDC" w:rsidP="000D1CDC">
            <w:pPr>
              <w:shd w:val="clear" w:color="auto" w:fill="FFFFFF" w:themeFill="background1"/>
              <w:rPr>
                <w:sz w:val="18"/>
                <w:szCs w:val="18"/>
              </w:rPr>
            </w:pPr>
            <w:r w:rsidRPr="00C77DCC">
              <w:rPr>
                <w:sz w:val="18"/>
                <w:szCs w:val="18"/>
              </w:rPr>
              <w:t xml:space="preserve">BĮ Valakampių socialinių paslaugų namai </w:t>
            </w:r>
          </w:p>
        </w:tc>
        <w:tc>
          <w:tcPr>
            <w:tcW w:w="1418" w:type="dxa"/>
            <w:hideMark/>
          </w:tcPr>
          <w:p w14:paraId="4B6F6B7B" w14:textId="77777777" w:rsidR="000D1CDC" w:rsidRPr="00C77DCC" w:rsidRDefault="000D1CDC" w:rsidP="000D1CDC">
            <w:pPr>
              <w:shd w:val="clear" w:color="auto" w:fill="FFFFFF" w:themeFill="background1"/>
              <w:rPr>
                <w:sz w:val="18"/>
                <w:szCs w:val="18"/>
              </w:rPr>
            </w:pPr>
            <w:r w:rsidRPr="00C77DCC">
              <w:rPr>
                <w:sz w:val="18"/>
                <w:szCs w:val="18"/>
              </w:rPr>
              <w:t>VMS</w:t>
            </w:r>
          </w:p>
        </w:tc>
        <w:tc>
          <w:tcPr>
            <w:tcW w:w="1276" w:type="dxa"/>
            <w:hideMark/>
          </w:tcPr>
          <w:p w14:paraId="0C7B207C"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5" w:type="dxa"/>
            <w:hideMark/>
          </w:tcPr>
          <w:p w14:paraId="6A99DD82" w14:textId="77777777" w:rsidR="000D1CDC" w:rsidRPr="00C77DCC" w:rsidRDefault="000D1CDC" w:rsidP="000D1CDC">
            <w:pPr>
              <w:shd w:val="clear" w:color="auto" w:fill="FFFFFF" w:themeFill="background1"/>
              <w:rPr>
                <w:sz w:val="18"/>
                <w:szCs w:val="18"/>
              </w:rPr>
            </w:pPr>
            <w:r w:rsidRPr="00C77DCC">
              <w:rPr>
                <w:sz w:val="18"/>
                <w:szCs w:val="18"/>
              </w:rPr>
              <w:t>Paliatyviosios pagalbos paslaugų neteikia. Turi 63 socialinės globos lovas</w:t>
            </w:r>
          </w:p>
        </w:tc>
        <w:tc>
          <w:tcPr>
            <w:tcW w:w="1276" w:type="dxa"/>
            <w:hideMark/>
          </w:tcPr>
          <w:p w14:paraId="2BD3A15D" w14:textId="77777777" w:rsidR="000D1CDC" w:rsidRPr="00C77DCC" w:rsidRDefault="000D1CDC" w:rsidP="000D1CDC">
            <w:pPr>
              <w:shd w:val="clear" w:color="auto" w:fill="FFFFFF" w:themeFill="background1"/>
              <w:rPr>
                <w:sz w:val="18"/>
                <w:szCs w:val="18"/>
              </w:rPr>
            </w:pPr>
            <w:r w:rsidRPr="00C77DCC">
              <w:rPr>
                <w:sz w:val="18"/>
                <w:szCs w:val="18"/>
              </w:rPr>
              <w:t xml:space="preserve">Paliatyviosios pagalbos paslaugų neteikia. Šiuo metu 9 VMS gyventojai laukia socialinės globos paslaugų šioje įstaigoje. </w:t>
            </w:r>
          </w:p>
        </w:tc>
        <w:tc>
          <w:tcPr>
            <w:tcW w:w="1276" w:type="dxa"/>
            <w:hideMark/>
          </w:tcPr>
          <w:p w14:paraId="70E23E28" w14:textId="77777777" w:rsidR="000D1CDC" w:rsidRPr="00C77DCC" w:rsidRDefault="000D1CDC" w:rsidP="000D1CDC">
            <w:pPr>
              <w:shd w:val="clear" w:color="auto" w:fill="FFFFFF" w:themeFill="background1"/>
              <w:rPr>
                <w:sz w:val="18"/>
                <w:szCs w:val="18"/>
              </w:rPr>
            </w:pPr>
            <w:r w:rsidRPr="00C77DCC">
              <w:rPr>
                <w:sz w:val="18"/>
                <w:szCs w:val="18"/>
              </w:rPr>
              <w:t>Lovos atskirai demencija sergantiems asmenims neišskirtos</w:t>
            </w:r>
          </w:p>
        </w:tc>
        <w:tc>
          <w:tcPr>
            <w:tcW w:w="1276" w:type="dxa"/>
            <w:hideMark/>
          </w:tcPr>
          <w:p w14:paraId="32776869" w14:textId="77777777" w:rsidR="000D1CDC" w:rsidRPr="00C77DCC" w:rsidRDefault="000D1CDC" w:rsidP="000D1CDC">
            <w:pPr>
              <w:shd w:val="clear" w:color="auto" w:fill="FFFFFF" w:themeFill="background1"/>
              <w:rPr>
                <w:sz w:val="18"/>
                <w:szCs w:val="18"/>
              </w:rPr>
            </w:pPr>
            <w:r w:rsidRPr="00C77DCC">
              <w:rPr>
                <w:sz w:val="18"/>
                <w:szCs w:val="18"/>
              </w:rPr>
              <w:t>0 VMS gyventojų, kuriems nustatyta demencija, šiuo metu laukia eilėje į šią globos įstaigą.</w:t>
            </w:r>
          </w:p>
        </w:tc>
        <w:tc>
          <w:tcPr>
            <w:tcW w:w="1559" w:type="dxa"/>
            <w:hideMark/>
          </w:tcPr>
          <w:p w14:paraId="29ED62EE"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134" w:type="dxa"/>
            <w:hideMark/>
          </w:tcPr>
          <w:p w14:paraId="12F915B0"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2268" w:type="dxa"/>
            <w:hideMark/>
          </w:tcPr>
          <w:p w14:paraId="78C1B084"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r>
      <w:tr w:rsidR="000D1CDC" w:rsidRPr="00C77DCC" w14:paraId="63B165A8" w14:textId="77777777" w:rsidTr="003F5883">
        <w:trPr>
          <w:trHeight w:val="407"/>
        </w:trPr>
        <w:tc>
          <w:tcPr>
            <w:tcW w:w="1276" w:type="dxa"/>
            <w:vMerge/>
            <w:hideMark/>
          </w:tcPr>
          <w:p w14:paraId="6EE5F3EF" w14:textId="77777777" w:rsidR="000D1CDC" w:rsidRPr="00C77DCC" w:rsidRDefault="000D1CDC" w:rsidP="000D1CDC">
            <w:pPr>
              <w:shd w:val="clear" w:color="auto" w:fill="FFFFFF" w:themeFill="background1"/>
              <w:rPr>
                <w:b/>
                <w:bCs/>
                <w:sz w:val="18"/>
                <w:szCs w:val="18"/>
              </w:rPr>
            </w:pPr>
          </w:p>
        </w:tc>
        <w:tc>
          <w:tcPr>
            <w:tcW w:w="1559" w:type="dxa"/>
            <w:hideMark/>
          </w:tcPr>
          <w:p w14:paraId="06CC06DF" w14:textId="77777777" w:rsidR="000D1CDC" w:rsidRPr="00C77DCC" w:rsidRDefault="000D1CDC" w:rsidP="000D1CDC">
            <w:pPr>
              <w:shd w:val="clear" w:color="auto" w:fill="FFFFFF" w:themeFill="background1"/>
              <w:rPr>
                <w:sz w:val="18"/>
                <w:szCs w:val="18"/>
              </w:rPr>
            </w:pPr>
            <w:r w:rsidRPr="00C77DCC">
              <w:rPr>
                <w:sz w:val="18"/>
                <w:szCs w:val="18"/>
              </w:rPr>
              <w:t xml:space="preserve">BĮ Vilniaus Lakštingalos namai </w:t>
            </w:r>
          </w:p>
        </w:tc>
        <w:tc>
          <w:tcPr>
            <w:tcW w:w="1418" w:type="dxa"/>
            <w:hideMark/>
          </w:tcPr>
          <w:p w14:paraId="5C3053FB" w14:textId="77777777" w:rsidR="000D1CDC" w:rsidRPr="00C77DCC" w:rsidRDefault="000D1CDC" w:rsidP="000D1CDC">
            <w:pPr>
              <w:shd w:val="clear" w:color="auto" w:fill="FFFFFF" w:themeFill="background1"/>
              <w:rPr>
                <w:sz w:val="18"/>
                <w:szCs w:val="18"/>
              </w:rPr>
            </w:pPr>
            <w:r w:rsidRPr="00C77DCC">
              <w:rPr>
                <w:sz w:val="18"/>
                <w:szCs w:val="18"/>
              </w:rPr>
              <w:t>VMS</w:t>
            </w:r>
          </w:p>
        </w:tc>
        <w:tc>
          <w:tcPr>
            <w:tcW w:w="1276" w:type="dxa"/>
            <w:hideMark/>
          </w:tcPr>
          <w:p w14:paraId="45129C26"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5" w:type="dxa"/>
            <w:hideMark/>
          </w:tcPr>
          <w:p w14:paraId="75FD4115" w14:textId="77777777" w:rsidR="000D1CDC" w:rsidRPr="00C77DCC" w:rsidRDefault="000D1CDC" w:rsidP="000D1CDC">
            <w:pPr>
              <w:shd w:val="clear" w:color="auto" w:fill="FFFFFF" w:themeFill="background1"/>
              <w:rPr>
                <w:sz w:val="18"/>
                <w:szCs w:val="18"/>
              </w:rPr>
            </w:pPr>
            <w:r w:rsidRPr="00C77DCC">
              <w:rPr>
                <w:sz w:val="18"/>
                <w:szCs w:val="18"/>
              </w:rPr>
              <w:t>Paliatyviosios pagalbos paslaugų neteikia. Turi 85 socialinės globos lovas</w:t>
            </w:r>
          </w:p>
        </w:tc>
        <w:tc>
          <w:tcPr>
            <w:tcW w:w="1276" w:type="dxa"/>
            <w:hideMark/>
          </w:tcPr>
          <w:p w14:paraId="0FB6B652" w14:textId="77777777" w:rsidR="000D1CDC" w:rsidRPr="00C77DCC" w:rsidRDefault="000D1CDC" w:rsidP="000D1CDC">
            <w:pPr>
              <w:shd w:val="clear" w:color="auto" w:fill="FFFFFF" w:themeFill="background1"/>
              <w:rPr>
                <w:sz w:val="18"/>
                <w:szCs w:val="18"/>
              </w:rPr>
            </w:pPr>
            <w:r w:rsidRPr="00C77DCC">
              <w:rPr>
                <w:sz w:val="18"/>
                <w:szCs w:val="18"/>
              </w:rPr>
              <w:t xml:space="preserve">Paliatyviosios pagalbos paslaugų neteikia. Šiuo metu 8 VMS gyventojai laukia socialinės globos paslaugų šioje įstaigoje.  </w:t>
            </w:r>
          </w:p>
        </w:tc>
        <w:tc>
          <w:tcPr>
            <w:tcW w:w="1276" w:type="dxa"/>
            <w:hideMark/>
          </w:tcPr>
          <w:p w14:paraId="6F7D2CA5" w14:textId="77777777" w:rsidR="000D1CDC" w:rsidRPr="00C77DCC" w:rsidRDefault="000D1CDC" w:rsidP="000D1CDC">
            <w:pPr>
              <w:shd w:val="clear" w:color="auto" w:fill="FFFFFF" w:themeFill="background1"/>
              <w:rPr>
                <w:sz w:val="18"/>
                <w:szCs w:val="18"/>
              </w:rPr>
            </w:pPr>
            <w:r w:rsidRPr="00C77DCC">
              <w:rPr>
                <w:sz w:val="18"/>
                <w:szCs w:val="18"/>
              </w:rPr>
              <w:t>Lovos atskirai demencija sergantiems asmenims neišskirtos</w:t>
            </w:r>
          </w:p>
        </w:tc>
        <w:tc>
          <w:tcPr>
            <w:tcW w:w="1276" w:type="dxa"/>
            <w:hideMark/>
          </w:tcPr>
          <w:p w14:paraId="3026B35F" w14:textId="77777777" w:rsidR="000D1CDC" w:rsidRPr="00C77DCC" w:rsidRDefault="000D1CDC" w:rsidP="000D1CDC">
            <w:pPr>
              <w:shd w:val="clear" w:color="auto" w:fill="FFFFFF" w:themeFill="background1"/>
              <w:rPr>
                <w:sz w:val="18"/>
                <w:szCs w:val="18"/>
              </w:rPr>
            </w:pPr>
            <w:r w:rsidRPr="00C77DCC">
              <w:rPr>
                <w:sz w:val="18"/>
                <w:szCs w:val="18"/>
              </w:rPr>
              <w:t>0 VMS gyventojų, kuriems nustatyta demencija, šiuo metu laukia eilėje į šią globos įstaigą.</w:t>
            </w:r>
          </w:p>
        </w:tc>
        <w:tc>
          <w:tcPr>
            <w:tcW w:w="1559" w:type="dxa"/>
            <w:hideMark/>
          </w:tcPr>
          <w:p w14:paraId="57BC200C"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134" w:type="dxa"/>
            <w:hideMark/>
          </w:tcPr>
          <w:p w14:paraId="672652B6"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2268" w:type="dxa"/>
            <w:hideMark/>
          </w:tcPr>
          <w:p w14:paraId="443FEE9A"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r>
      <w:tr w:rsidR="000D1CDC" w:rsidRPr="00C77DCC" w14:paraId="1DBB60E2" w14:textId="77777777" w:rsidTr="003F5883">
        <w:trPr>
          <w:trHeight w:val="1200"/>
        </w:trPr>
        <w:tc>
          <w:tcPr>
            <w:tcW w:w="1276" w:type="dxa"/>
            <w:vMerge/>
            <w:hideMark/>
          </w:tcPr>
          <w:p w14:paraId="2795C476" w14:textId="77777777" w:rsidR="000D1CDC" w:rsidRPr="00C77DCC" w:rsidRDefault="000D1CDC" w:rsidP="000D1CDC">
            <w:pPr>
              <w:shd w:val="clear" w:color="auto" w:fill="FFFFFF" w:themeFill="background1"/>
              <w:rPr>
                <w:b/>
                <w:bCs/>
                <w:sz w:val="18"/>
                <w:szCs w:val="18"/>
              </w:rPr>
            </w:pPr>
          </w:p>
        </w:tc>
        <w:tc>
          <w:tcPr>
            <w:tcW w:w="1559" w:type="dxa"/>
            <w:hideMark/>
          </w:tcPr>
          <w:p w14:paraId="379EA1F5" w14:textId="77777777" w:rsidR="000D1CDC" w:rsidRPr="00C77DCC" w:rsidRDefault="000D1CDC" w:rsidP="000D1CDC">
            <w:pPr>
              <w:shd w:val="clear" w:color="auto" w:fill="FFFFFF" w:themeFill="background1"/>
              <w:rPr>
                <w:sz w:val="18"/>
                <w:szCs w:val="18"/>
              </w:rPr>
            </w:pPr>
            <w:r w:rsidRPr="00C77DCC">
              <w:rPr>
                <w:sz w:val="18"/>
                <w:szCs w:val="18"/>
              </w:rPr>
              <w:t>VšĮ „Sevilis“</w:t>
            </w:r>
          </w:p>
        </w:tc>
        <w:tc>
          <w:tcPr>
            <w:tcW w:w="1418" w:type="dxa"/>
            <w:hideMark/>
          </w:tcPr>
          <w:p w14:paraId="5BB80B98" w14:textId="77777777" w:rsidR="000D1CDC" w:rsidRPr="00C77DCC" w:rsidRDefault="000D1CDC" w:rsidP="000D1CDC">
            <w:pPr>
              <w:shd w:val="clear" w:color="auto" w:fill="FFFFFF" w:themeFill="background1"/>
              <w:rPr>
                <w:sz w:val="18"/>
                <w:szCs w:val="18"/>
              </w:rPr>
            </w:pPr>
            <w:r w:rsidRPr="00C77DCC">
              <w:rPr>
                <w:sz w:val="18"/>
                <w:szCs w:val="18"/>
              </w:rPr>
              <w:t>Privati</w:t>
            </w:r>
          </w:p>
        </w:tc>
        <w:tc>
          <w:tcPr>
            <w:tcW w:w="1276" w:type="dxa"/>
            <w:hideMark/>
          </w:tcPr>
          <w:p w14:paraId="3EA1AD05"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5" w:type="dxa"/>
            <w:hideMark/>
          </w:tcPr>
          <w:p w14:paraId="5B777ABF" w14:textId="77777777" w:rsidR="000D1CDC" w:rsidRPr="00C77DCC" w:rsidRDefault="000D1CDC" w:rsidP="000D1CDC">
            <w:pPr>
              <w:shd w:val="clear" w:color="auto" w:fill="FFFFFF" w:themeFill="background1"/>
              <w:rPr>
                <w:sz w:val="18"/>
                <w:szCs w:val="18"/>
              </w:rPr>
            </w:pPr>
            <w:r w:rsidRPr="00C77DCC">
              <w:rPr>
                <w:sz w:val="18"/>
                <w:szCs w:val="18"/>
              </w:rPr>
              <w:t>Paliatyviosios pagalbos paslaugų neteikia. Turi 39 socialinės globos lovas</w:t>
            </w:r>
          </w:p>
        </w:tc>
        <w:tc>
          <w:tcPr>
            <w:tcW w:w="1276" w:type="dxa"/>
            <w:hideMark/>
          </w:tcPr>
          <w:p w14:paraId="11ACDABD" w14:textId="77777777" w:rsidR="000D1CDC" w:rsidRPr="00C77DCC" w:rsidRDefault="000D1CDC" w:rsidP="000D1CDC">
            <w:pPr>
              <w:shd w:val="clear" w:color="auto" w:fill="FFFFFF" w:themeFill="background1"/>
              <w:rPr>
                <w:sz w:val="18"/>
                <w:szCs w:val="18"/>
              </w:rPr>
            </w:pPr>
            <w:r w:rsidRPr="00C77DCC">
              <w:rPr>
                <w:sz w:val="18"/>
                <w:szCs w:val="18"/>
              </w:rPr>
              <w:t xml:space="preserve">Paliatyviosios pagalbos paslaugų neteikia. Šiuo metu 17 VMS gyventojų laukia socialinės globos </w:t>
            </w:r>
            <w:r w:rsidRPr="00C77DCC">
              <w:rPr>
                <w:sz w:val="18"/>
                <w:szCs w:val="18"/>
              </w:rPr>
              <w:lastRenderedPageBreak/>
              <w:t xml:space="preserve">paslaugų šioje įstaigoje.  </w:t>
            </w:r>
          </w:p>
        </w:tc>
        <w:tc>
          <w:tcPr>
            <w:tcW w:w="1276" w:type="dxa"/>
            <w:hideMark/>
          </w:tcPr>
          <w:p w14:paraId="2F5046F9" w14:textId="77777777" w:rsidR="000D1CDC" w:rsidRPr="00C77DCC" w:rsidRDefault="000D1CDC" w:rsidP="000D1CDC">
            <w:pPr>
              <w:shd w:val="clear" w:color="auto" w:fill="FFFFFF" w:themeFill="background1"/>
              <w:rPr>
                <w:sz w:val="18"/>
                <w:szCs w:val="18"/>
              </w:rPr>
            </w:pPr>
            <w:r w:rsidRPr="00C77DCC">
              <w:rPr>
                <w:sz w:val="18"/>
                <w:szCs w:val="18"/>
              </w:rPr>
              <w:lastRenderedPageBreak/>
              <w:t>Lovos atskirai demencija sergantiems asmenims neišskirtos</w:t>
            </w:r>
          </w:p>
        </w:tc>
        <w:tc>
          <w:tcPr>
            <w:tcW w:w="1276" w:type="dxa"/>
            <w:hideMark/>
          </w:tcPr>
          <w:p w14:paraId="35BF8EC8" w14:textId="77777777" w:rsidR="000D1CDC" w:rsidRPr="00C77DCC" w:rsidRDefault="000D1CDC" w:rsidP="000D1CDC">
            <w:pPr>
              <w:shd w:val="clear" w:color="auto" w:fill="FFFFFF" w:themeFill="background1"/>
              <w:rPr>
                <w:sz w:val="18"/>
                <w:szCs w:val="18"/>
              </w:rPr>
            </w:pPr>
            <w:r w:rsidRPr="00C77DCC">
              <w:rPr>
                <w:sz w:val="18"/>
                <w:szCs w:val="18"/>
              </w:rPr>
              <w:t>12 VMS gyventojų, kuriems nustatyta demencija, šiuo metu laukia eilėje į šią globos įstaigą.</w:t>
            </w:r>
          </w:p>
        </w:tc>
        <w:tc>
          <w:tcPr>
            <w:tcW w:w="1559" w:type="dxa"/>
            <w:hideMark/>
          </w:tcPr>
          <w:p w14:paraId="10D55DB5"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134" w:type="dxa"/>
            <w:hideMark/>
          </w:tcPr>
          <w:p w14:paraId="6478B46E"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2268" w:type="dxa"/>
            <w:hideMark/>
          </w:tcPr>
          <w:p w14:paraId="05AECB56"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r>
      <w:tr w:rsidR="000D1CDC" w:rsidRPr="00C77DCC" w14:paraId="40B8383A" w14:textId="77777777" w:rsidTr="003F5883">
        <w:trPr>
          <w:trHeight w:val="690"/>
        </w:trPr>
        <w:tc>
          <w:tcPr>
            <w:tcW w:w="1276" w:type="dxa"/>
            <w:vMerge/>
            <w:hideMark/>
          </w:tcPr>
          <w:p w14:paraId="3880923F" w14:textId="77777777" w:rsidR="000D1CDC" w:rsidRPr="00C77DCC" w:rsidRDefault="000D1CDC" w:rsidP="000D1CDC">
            <w:pPr>
              <w:shd w:val="clear" w:color="auto" w:fill="FFFFFF" w:themeFill="background1"/>
              <w:rPr>
                <w:b/>
                <w:bCs/>
                <w:sz w:val="18"/>
                <w:szCs w:val="18"/>
              </w:rPr>
            </w:pPr>
          </w:p>
        </w:tc>
        <w:tc>
          <w:tcPr>
            <w:tcW w:w="1559" w:type="dxa"/>
            <w:hideMark/>
          </w:tcPr>
          <w:p w14:paraId="3777540D" w14:textId="77777777" w:rsidR="000D1CDC" w:rsidRPr="00C77DCC" w:rsidRDefault="000D1CDC" w:rsidP="000D1CDC">
            <w:pPr>
              <w:shd w:val="clear" w:color="auto" w:fill="FFFFFF" w:themeFill="background1"/>
              <w:rPr>
                <w:sz w:val="18"/>
                <w:szCs w:val="18"/>
              </w:rPr>
            </w:pPr>
            <w:r w:rsidRPr="00C77DCC">
              <w:rPr>
                <w:sz w:val="18"/>
                <w:szCs w:val="18"/>
              </w:rPr>
              <w:t>VšĮ „Senevita“</w:t>
            </w:r>
          </w:p>
        </w:tc>
        <w:tc>
          <w:tcPr>
            <w:tcW w:w="1418" w:type="dxa"/>
            <w:hideMark/>
          </w:tcPr>
          <w:p w14:paraId="77E05667" w14:textId="77777777" w:rsidR="000D1CDC" w:rsidRPr="00C77DCC" w:rsidRDefault="000D1CDC" w:rsidP="000D1CDC">
            <w:pPr>
              <w:shd w:val="clear" w:color="auto" w:fill="FFFFFF" w:themeFill="background1"/>
              <w:rPr>
                <w:sz w:val="18"/>
                <w:szCs w:val="18"/>
              </w:rPr>
            </w:pPr>
            <w:r w:rsidRPr="00C77DCC">
              <w:rPr>
                <w:sz w:val="18"/>
                <w:szCs w:val="18"/>
              </w:rPr>
              <w:t>VMS</w:t>
            </w:r>
          </w:p>
        </w:tc>
        <w:tc>
          <w:tcPr>
            <w:tcW w:w="1276" w:type="dxa"/>
            <w:hideMark/>
          </w:tcPr>
          <w:p w14:paraId="745FABE5"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275" w:type="dxa"/>
            <w:hideMark/>
          </w:tcPr>
          <w:p w14:paraId="15526169" w14:textId="77777777" w:rsidR="000D1CDC" w:rsidRPr="00C77DCC" w:rsidRDefault="000D1CDC" w:rsidP="000D1CDC">
            <w:pPr>
              <w:shd w:val="clear" w:color="auto" w:fill="FFFFFF" w:themeFill="background1"/>
              <w:rPr>
                <w:sz w:val="18"/>
                <w:szCs w:val="18"/>
              </w:rPr>
            </w:pPr>
            <w:r w:rsidRPr="00C77DCC">
              <w:rPr>
                <w:sz w:val="18"/>
                <w:szCs w:val="18"/>
              </w:rPr>
              <w:t xml:space="preserve">Paliatyviosios pagalbos paslaugų neteikia. Turi 300 socialinės globos lovas </w:t>
            </w:r>
          </w:p>
        </w:tc>
        <w:tc>
          <w:tcPr>
            <w:tcW w:w="1276" w:type="dxa"/>
            <w:hideMark/>
          </w:tcPr>
          <w:p w14:paraId="146FBE4E" w14:textId="77777777" w:rsidR="000D1CDC" w:rsidRPr="00C77DCC" w:rsidRDefault="000D1CDC" w:rsidP="000D1CDC">
            <w:pPr>
              <w:shd w:val="clear" w:color="auto" w:fill="FFFFFF" w:themeFill="background1"/>
              <w:rPr>
                <w:sz w:val="18"/>
                <w:szCs w:val="18"/>
              </w:rPr>
            </w:pPr>
            <w:r w:rsidRPr="00C77DCC">
              <w:rPr>
                <w:sz w:val="18"/>
                <w:szCs w:val="18"/>
              </w:rPr>
              <w:t xml:space="preserve">Paliatyviosios pagalbos paslaugų neteikia. Šiuo metu 17 VMS gyventojų laukia socialinės globos paslaugų šioje įstaigoje.  </w:t>
            </w:r>
          </w:p>
        </w:tc>
        <w:tc>
          <w:tcPr>
            <w:tcW w:w="1276" w:type="dxa"/>
            <w:hideMark/>
          </w:tcPr>
          <w:p w14:paraId="1DE482EA" w14:textId="77777777" w:rsidR="000D1CDC" w:rsidRPr="00C77DCC" w:rsidRDefault="000D1CDC" w:rsidP="000D1CDC">
            <w:pPr>
              <w:shd w:val="clear" w:color="auto" w:fill="FFFFFF" w:themeFill="background1"/>
              <w:rPr>
                <w:sz w:val="18"/>
                <w:szCs w:val="18"/>
              </w:rPr>
            </w:pPr>
            <w:r w:rsidRPr="00C77DCC">
              <w:rPr>
                <w:sz w:val="18"/>
                <w:szCs w:val="18"/>
              </w:rPr>
              <w:t>Lovos atskirai demencija sergantiems asmenims neišskirtos (šiuo metu paslaugas gauna 190 asmenų, kurie serga demencija)</w:t>
            </w:r>
          </w:p>
        </w:tc>
        <w:tc>
          <w:tcPr>
            <w:tcW w:w="1276" w:type="dxa"/>
            <w:hideMark/>
          </w:tcPr>
          <w:p w14:paraId="627F16E9" w14:textId="77777777" w:rsidR="000D1CDC" w:rsidRPr="00C77DCC" w:rsidRDefault="000D1CDC" w:rsidP="000D1CDC">
            <w:pPr>
              <w:shd w:val="clear" w:color="auto" w:fill="FFFFFF" w:themeFill="background1"/>
              <w:rPr>
                <w:sz w:val="18"/>
                <w:szCs w:val="18"/>
              </w:rPr>
            </w:pPr>
            <w:r w:rsidRPr="00C77DCC">
              <w:rPr>
                <w:sz w:val="18"/>
                <w:szCs w:val="18"/>
              </w:rPr>
              <w:t>10 VMS gyventojų, kuriems nustatyta demencija, šiuo metu laukia eilėje į šią globos įstaigą.</w:t>
            </w:r>
          </w:p>
        </w:tc>
        <w:tc>
          <w:tcPr>
            <w:tcW w:w="1559" w:type="dxa"/>
            <w:hideMark/>
          </w:tcPr>
          <w:p w14:paraId="409EC28F"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1134" w:type="dxa"/>
            <w:hideMark/>
          </w:tcPr>
          <w:p w14:paraId="259AC097"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c>
          <w:tcPr>
            <w:tcW w:w="2268" w:type="dxa"/>
            <w:hideMark/>
          </w:tcPr>
          <w:p w14:paraId="3CDB3620" w14:textId="77777777" w:rsidR="000D1CDC" w:rsidRPr="00C77DCC" w:rsidRDefault="000D1CDC" w:rsidP="000D1CDC">
            <w:pPr>
              <w:shd w:val="clear" w:color="auto" w:fill="FFFFFF" w:themeFill="background1"/>
              <w:rPr>
                <w:sz w:val="18"/>
                <w:szCs w:val="18"/>
              </w:rPr>
            </w:pPr>
            <w:r w:rsidRPr="00C77DCC">
              <w:rPr>
                <w:sz w:val="18"/>
                <w:szCs w:val="18"/>
              </w:rPr>
              <w:t>Paslaugų neteikia</w:t>
            </w:r>
          </w:p>
        </w:tc>
      </w:tr>
      <w:tr w:rsidR="000D1CDC" w:rsidRPr="00C77DCC" w14:paraId="279E4FC1" w14:textId="77777777" w:rsidTr="000D1CDC">
        <w:trPr>
          <w:trHeight w:val="5147"/>
        </w:trPr>
        <w:tc>
          <w:tcPr>
            <w:tcW w:w="1276" w:type="dxa"/>
            <w:vMerge/>
          </w:tcPr>
          <w:p w14:paraId="06F03317" w14:textId="77777777" w:rsidR="000D1CDC" w:rsidRPr="00C77DCC" w:rsidRDefault="000D1CDC" w:rsidP="000D1CDC">
            <w:pPr>
              <w:shd w:val="clear" w:color="auto" w:fill="FFFFFF" w:themeFill="background1"/>
              <w:rPr>
                <w:b/>
                <w:bCs/>
                <w:sz w:val="18"/>
                <w:szCs w:val="18"/>
              </w:rPr>
            </w:pPr>
          </w:p>
        </w:tc>
        <w:tc>
          <w:tcPr>
            <w:tcW w:w="14317" w:type="dxa"/>
            <w:gridSpan w:val="10"/>
          </w:tcPr>
          <w:p w14:paraId="63401C33" w14:textId="77777777" w:rsidR="000D1CDC" w:rsidRPr="00C77DCC" w:rsidRDefault="000D1CDC" w:rsidP="000D1CDC">
            <w:pPr>
              <w:shd w:val="clear" w:color="auto" w:fill="FFFFFF" w:themeFill="background1"/>
              <w:rPr>
                <w:i/>
                <w:iCs/>
                <w:sz w:val="18"/>
                <w:szCs w:val="18"/>
              </w:rPr>
            </w:pPr>
            <w:r w:rsidRPr="00C77DCC">
              <w:rPr>
                <w:i/>
                <w:iCs/>
                <w:sz w:val="18"/>
                <w:szCs w:val="18"/>
              </w:rPr>
              <w:t>VLN: *apima asmens sveikatos priežiūros įstaigas (viešąsias ir privačias) ir socialinės globos įstaigas bei šiose įstaigose teikiamas stacionarinės priežiūros / stacionarios socialinės globos paslaugas.</w:t>
            </w:r>
          </w:p>
          <w:p w14:paraId="05D7333E" w14:textId="77777777" w:rsidR="000D1CDC" w:rsidRPr="00C77DCC" w:rsidRDefault="000D1CDC" w:rsidP="000D1CDC">
            <w:pPr>
              <w:shd w:val="clear" w:color="auto" w:fill="FFFFFF" w:themeFill="background1"/>
              <w:rPr>
                <w:i/>
                <w:iCs/>
                <w:sz w:val="18"/>
                <w:szCs w:val="18"/>
              </w:rPr>
            </w:pPr>
            <w:r w:rsidRPr="00C77DCC">
              <w:rPr>
                <w:i/>
                <w:iCs/>
                <w:sz w:val="18"/>
                <w:szCs w:val="18"/>
              </w:rPr>
              <w:t>VLN: **poreikis didinti lovų, skirtų demencija sergančių asmenų stacionarinei priežiūrai, skaičių yra, tačiau atsižvelgiant į Palaikomojo gydymo ir slaugos paslaugos teikimo reikalavimų ir šios paslaugos apmokėjimo tvarkos aprašo, patvirtinto Lietuvos Respublikos sveikatos apsaugos ministro 2012 m. gegužės 4 d.  įsakymu Nr. V-393, reikalavimus Vilniaus miesto savivaldybei pavaldžiose palaikomojo gydymo ir slaugos paslaugas teikiančiose įstaigose nėra galimybių.</w:t>
            </w:r>
          </w:p>
          <w:p w14:paraId="1E615872" w14:textId="063217F0" w:rsidR="000D1CDC" w:rsidRPr="00C77DCC" w:rsidRDefault="000D1CDC" w:rsidP="000D1CDC">
            <w:pPr>
              <w:shd w:val="clear" w:color="auto" w:fill="FFFFFF" w:themeFill="background1"/>
              <w:rPr>
                <w:i/>
                <w:iCs/>
                <w:sz w:val="18"/>
                <w:szCs w:val="18"/>
              </w:rPr>
            </w:pPr>
            <w:r w:rsidRPr="00C77DCC">
              <w:rPr>
                <w:i/>
                <w:iCs/>
                <w:sz w:val="18"/>
                <w:szCs w:val="18"/>
              </w:rPr>
              <w:t>VLN: *** atsiradus finansavimo galimybėms.</w:t>
            </w:r>
          </w:p>
          <w:p w14:paraId="7AABB07B" w14:textId="3D7FEB53" w:rsidR="000D1CDC" w:rsidRPr="00C77DCC" w:rsidRDefault="000D1CDC" w:rsidP="000D1CDC">
            <w:pPr>
              <w:shd w:val="clear" w:color="auto" w:fill="FFFFFF" w:themeFill="background1"/>
              <w:rPr>
                <w:sz w:val="18"/>
                <w:szCs w:val="18"/>
              </w:rPr>
            </w:pPr>
          </w:p>
        </w:tc>
      </w:tr>
      <w:tr w:rsidR="000D1CDC" w:rsidRPr="00C77DCC" w14:paraId="63BE51B6" w14:textId="77777777" w:rsidTr="003F5883">
        <w:trPr>
          <w:trHeight w:val="2088"/>
        </w:trPr>
        <w:tc>
          <w:tcPr>
            <w:tcW w:w="1276" w:type="dxa"/>
            <w:hideMark/>
          </w:tcPr>
          <w:p w14:paraId="33DE98EC" w14:textId="77777777" w:rsidR="000D1CDC" w:rsidRPr="00C77DCC" w:rsidRDefault="000D1CDC" w:rsidP="000D1CDC">
            <w:pPr>
              <w:shd w:val="clear" w:color="auto" w:fill="FFFFFF" w:themeFill="background1"/>
              <w:rPr>
                <w:b/>
                <w:bCs/>
                <w:sz w:val="18"/>
                <w:szCs w:val="18"/>
              </w:rPr>
            </w:pPr>
            <w:r w:rsidRPr="00C77DCC">
              <w:rPr>
                <w:b/>
                <w:bCs/>
                <w:sz w:val="18"/>
                <w:szCs w:val="18"/>
              </w:rPr>
              <w:lastRenderedPageBreak/>
              <w:t>Savivaldybė</w:t>
            </w:r>
          </w:p>
        </w:tc>
        <w:tc>
          <w:tcPr>
            <w:tcW w:w="1559" w:type="dxa"/>
            <w:hideMark/>
          </w:tcPr>
          <w:p w14:paraId="7D9D6CF3" w14:textId="77777777" w:rsidR="000D1CDC" w:rsidRPr="00C77DCC" w:rsidRDefault="000D1CDC" w:rsidP="000D1CDC">
            <w:pPr>
              <w:shd w:val="clear" w:color="auto" w:fill="FFFFFF" w:themeFill="background1"/>
              <w:rPr>
                <w:b/>
                <w:bCs/>
                <w:sz w:val="18"/>
                <w:szCs w:val="18"/>
              </w:rPr>
            </w:pPr>
            <w:r w:rsidRPr="00C77DCC">
              <w:rPr>
                <w:b/>
                <w:bCs/>
                <w:sz w:val="18"/>
                <w:szCs w:val="18"/>
              </w:rPr>
              <w:t>Įstaigos (viešosios ir privačios) pavadinimas ir pavaldumas</w:t>
            </w:r>
          </w:p>
        </w:tc>
        <w:tc>
          <w:tcPr>
            <w:tcW w:w="1418" w:type="dxa"/>
            <w:hideMark/>
          </w:tcPr>
          <w:p w14:paraId="1B69909A" w14:textId="77777777" w:rsidR="000D1CDC" w:rsidRPr="00C77DCC" w:rsidRDefault="000D1CDC" w:rsidP="000D1CDC">
            <w:pPr>
              <w:shd w:val="clear" w:color="auto" w:fill="FFFFFF" w:themeFill="background1"/>
              <w:rPr>
                <w:b/>
                <w:bCs/>
                <w:sz w:val="18"/>
                <w:szCs w:val="18"/>
              </w:rPr>
            </w:pPr>
            <w:r w:rsidRPr="00C77DCC">
              <w:rPr>
                <w:b/>
                <w:bCs/>
                <w:sz w:val="18"/>
                <w:szCs w:val="18"/>
              </w:rPr>
              <w:t>Įstaigos (viešosios ir privačios) pavadinimas ir pavaldumas</w:t>
            </w:r>
          </w:p>
        </w:tc>
        <w:tc>
          <w:tcPr>
            <w:tcW w:w="1276" w:type="dxa"/>
            <w:hideMark/>
          </w:tcPr>
          <w:p w14:paraId="3BDD3432" w14:textId="77777777" w:rsidR="000D1CDC" w:rsidRPr="00C77DCC" w:rsidRDefault="000D1CDC" w:rsidP="000D1CDC">
            <w:pPr>
              <w:shd w:val="clear" w:color="auto" w:fill="FFFFFF" w:themeFill="background1"/>
              <w:rPr>
                <w:b/>
                <w:bCs/>
                <w:sz w:val="18"/>
                <w:szCs w:val="18"/>
              </w:rPr>
            </w:pPr>
            <w:r w:rsidRPr="00C77DCC">
              <w:rPr>
                <w:b/>
                <w:bCs/>
                <w:sz w:val="18"/>
                <w:szCs w:val="18"/>
              </w:rPr>
              <w:t>Paliatyviosios pagalbos paslaugas (dienos stacionare, dienos centre, stacionare) gaunančių asmenų skaičius</w:t>
            </w:r>
          </w:p>
        </w:tc>
        <w:tc>
          <w:tcPr>
            <w:tcW w:w="1275" w:type="dxa"/>
            <w:hideMark/>
          </w:tcPr>
          <w:p w14:paraId="30282A3F" w14:textId="77777777" w:rsidR="000D1CDC" w:rsidRPr="00C77DCC" w:rsidRDefault="000D1CDC" w:rsidP="000D1CDC">
            <w:pPr>
              <w:shd w:val="clear" w:color="auto" w:fill="FFFFFF" w:themeFill="background1"/>
              <w:rPr>
                <w:b/>
                <w:bCs/>
                <w:sz w:val="18"/>
                <w:szCs w:val="18"/>
              </w:rPr>
            </w:pPr>
            <w:r w:rsidRPr="00C77DCC">
              <w:rPr>
                <w:b/>
                <w:bCs/>
                <w:sz w:val="18"/>
                <w:szCs w:val="18"/>
              </w:rPr>
              <w:t>Stacionarinės paliatyviosios pagalbos lovų skaičius</w:t>
            </w:r>
          </w:p>
        </w:tc>
        <w:tc>
          <w:tcPr>
            <w:tcW w:w="1276" w:type="dxa"/>
            <w:hideMark/>
          </w:tcPr>
          <w:p w14:paraId="0FE982B0" w14:textId="77777777" w:rsidR="000D1CDC" w:rsidRPr="00C77DCC" w:rsidRDefault="000D1CDC" w:rsidP="000D1CDC">
            <w:pPr>
              <w:shd w:val="clear" w:color="auto" w:fill="FFFFFF" w:themeFill="background1"/>
              <w:rPr>
                <w:b/>
                <w:bCs/>
                <w:sz w:val="18"/>
                <w:szCs w:val="18"/>
              </w:rPr>
            </w:pPr>
            <w:r w:rsidRPr="00C77DCC">
              <w:rPr>
                <w:b/>
                <w:bCs/>
                <w:sz w:val="18"/>
                <w:szCs w:val="18"/>
              </w:rPr>
              <w:t>Stacionarinės paliatyviosios pagalbos lovų skaičiaus poreikis po 2024-01-01</w:t>
            </w:r>
          </w:p>
        </w:tc>
        <w:tc>
          <w:tcPr>
            <w:tcW w:w="1276" w:type="dxa"/>
            <w:hideMark/>
          </w:tcPr>
          <w:p w14:paraId="0C475E93" w14:textId="77777777" w:rsidR="000D1CDC" w:rsidRPr="00C77DCC" w:rsidRDefault="000D1CDC" w:rsidP="000D1CDC">
            <w:pPr>
              <w:shd w:val="clear" w:color="auto" w:fill="FFFFFF" w:themeFill="background1"/>
              <w:rPr>
                <w:b/>
                <w:bCs/>
                <w:sz w:val="18"/>
                <w:szCs w:val="18"/>
              </w:rPr>
            </w:pPr>
            <w:r w:rsidRPr="00C77DCC">
              <w:rPr>
                <w:b/>
                <w:bCs/>
                <w:sz w:val="18"/>
                <w:szCs w:val="18"/>
              </w:rPr>
              <w:t>Vietų / lovų, skirtų demencija sergančių asmenų stacionarinei priežiūrai / stacionariai socialinei globai, skaičius*</w:t>
            </w:r>
          </w:p>
        </w:tc>
        <w:tc>
          <w:tcPr>
            <w:tcW w:w="1276" w:type="dxa"/>
            <w:hideMark/>
          </w:tcPr>
          <w:p w14:paraId="2903EF91" w14:textId="77777777" w:rsidR="000D1CDC" w:rsidRPr="00C77DCC" w:rsidRDefault="000D1CDC" w:rsidP="000D1CDC">
            <w:pPr>
              <w:shd w:val="clear" w:color="auto" w:fill="FFFFFF" w:themeFill="background1"/>
              <w:rPr>
                <w:b/>
                <w:bCs/>
                <w:sz w:val="18"/>
                <w:szCs w:val="18"/>
              </w:rPr>
            </w:pPr>
            <w:r w:rsidRPr="00C77DCC">
              <w:rPr>
                <w:b/>
                <w:bCs/>
                <w:sz w:val="18"/>
                <w:szCs w:val="18"/>
              </w:rPr>
              <w:t>Vietų / lovų, skirtų demencija sergančių asmenų stacionarinei priežiūrai / stacionariai socialinei globai, poreikis*</w:t>
            </w:r>
          </w:p>
        </w:tc>
        <w:tc>
          <w:tcPr>
            <w:tcW w:w="1559" w:type="dxa"/>
            <w:hideMark/>
          </w:tcPr>
          <w:p w14:paraId="170A5011" w14:textId="77777777" w:rsidR="000D1CDC" w:rsidRPr="00C77DCC" w:rsidRDefault="000D1CDC" w:rsidP="000D1CDC">
            <w:pPr>
              <w:shd w:val="clear" w:color="auto" w:fill="FFFFFF" w:themeFill="background1"/>
              <w:rPr>
                <w:b/>
                <w:bCs/>
                <w:sz w:val="18"/>
                <w:szCs w:val="18"/>
              </w:rPr>
            </w:pPr>
            <w:r w:rsidRPr="00C77DCC">
              <w:rPr>
                <w:b/>
                <w:bCs/>
                <w:sz w:val="18"/>
                <w:szCs w:val="18"/>
              </w:rPr>
              <w:t>Ar numatoma diegti / plėtoti ambulatorines paslaugas demencija sergantiems asmenims?</w:t>
            </w:r>
          </w:p>
        </w:tc>
        <w:tc>
          <w:tcPr>
            <w:tcW w:w="1134" w:type="dxa"/>
            <w:hideMark/>
          </w:tcPr>
          <w:p w14:paraId="01AE4D1C" w14:textId="77777777" w:rsidR="000D1CDC" w:rsidRPr="00C77DCC" w:rsidRDefault="000D1CDC" w:rsidP="000D1CDC">
            <w:pPr>
              <w:shd w:val="clear" w:color="auto" w:fill="FFFFFF" w:themeFill="background1"/>
              <w:rPr>
                <w:b/>
                <w:bCs/>
                <w:sz w:val="18"/>
                <w:szCs w:val="18"/>
              </w:rPr>
            </w:pPr>
            <w:r w:rsidRPr="00C77DCC">
              <w:rPr>
                <w:b/>
                <w:bCs/>
                <w:sz w:val="18"/>
                <w:szCs w:val="18"/>
              </w:rPr>
              <w:t>Asmenų, kuriems ASPĮ teikia APSN paslaugas, skaičius</w:t>
            </w:r>
          </w:p>
        </w:tc>
        <w:tc>
          <w:tcPr>
            <w:tcW w:w="2268" w:type="dxa"/>
            <w:hideMark/>
          </w:tcPr>
          <w:p w14:paraId="16D0CFBD" w14:textId="77777777" w:rsidR="000D1CDC" w:rsidRPr="00C77DCC" w:rsidRDefault="000D1CDC" w:rsidP="000D1CDC">
            <w:pPr>
              <w:shd w:val="clear" w:color="auto" w:fill="FFFFFF" w:themeFill="background1"/>
              <w:rPr>
                <w:b/>
                <w:bCs/>
                <w:sz w:val="18"/>
                <w:szCs w:val="18"/>
              </w:rPr>
            </w:pPr>
            <w:r w:rsidRPr="00C77DCC">
              <w:rPr>
                <w:b/>
                <w:bCs/>
                <w:sz w:val="18"/>
                <w:szCs w:val="18"/>
              </w:rPr>
              <w:t>Įstaigos (viešosios ir privačios) ASPN komandos sudėtis (specialistų skaičius ir profesinė kvalifikacija)</w:t>
            </w:r>
          </w:p>
        </w:tc>
      </w:tr>
      <w:tr w:rsidR="000D1CDC" w:rsidRPr="00C77DCC" w14:paraId="223EEC00" w14:textId="77777777" w:rsidTr="003F5883">
        <w:trPr>
          <w:trHeight w:val="792"/>
        </w:trPr>
        <w:tc>
          <w:tcPr>
            <w:tcW w:w="1276" w:type="dxa"/>
            <w:vMerge w:val="restart"/>
            <w:hideMark/>
          </w:tcPr>
          <w:p w14:paraId="3128DBB0" w14:textId="0AD7605A" w:rsidR="000D1CDC" w:rsidRPr="00C77DCC" w:rsidRDefault="000D1CDC" w:rsidP="000D1CDC">
            <w:pPr>
              <w:shd w:val="clear" w:color="auto" w:fill="FFFFFF" w:themeFill="background1"/>
              <w:rPr>
                <w:b/>
                <w:bCs/>
                <w:sz w:val="18"/>
                <w:szCs w:val="18"/>
              </w:rPr>
            </w:pPr>
            <w:r w:rsidRPr="00C77DCC">
              <w:rPr>
                <w:b/>
                <w:bCs/>
                <w:sz w:val="18"/>
                <w:szCs w:val="18"/>
              </w:rPr>
              <w:t>Vilniaus rajono savivaldybė</w:t>
            </w:r>
          </w:p>
        </w:tc>
        <w:tc>
          <w:tcPr>
            <w:tcW w:w="1559" w:type="dxa"/>
            <w:vMerge w:val="restart"/>
            <w:hideMark/>
          </w:tcPr>
          <w:p w14:paraId="0780C8B5" w14:textId="3A66DAAE" w:rsidR="000D1CDC" w:rsidRPr="00C77DCC" w:rsidRDefault="000D1CDC" w:rsidP="000D1CDC">
            <w:pPr>
              <w:shd w:val="clear" w:color="auto" w:fill="FFFFFF" w:themeFill="background1"/>
              <w:rPr>
                <w:sz w:val="18"/>
                <w:szCs w:val="18"/>
              </w:rPr>
            </w:pPr>
            <w:r w:rsidRPr="00C77DCC">
              <w:rPr>
                <w:sz w:val="18"/>
                <w:szCs w:val="18"/>
              </w:rPr>
              <w:t>VšĮ Vilniaus rajono poliklinika</w:t>
            </w:r>
          </w:p>
        </w:tc>
        <w:tc>
          <w:tcPr>
            <w:tcW w:w="1418" w:type="dxa"/>
            <w:noWrap/>
            <w:hideMark/>
          </w:tcPr>
          <w:p w14:paraId="72A06C17" w14:textId="77777777" w:rsidR="000D1CDC" w:rsidRPr="00C77DCC" w:rsidRDefault="000D1CDC" w:rsidP="000D1CDC">
            <w:pPr>
              <w:shd w:val="clear" w:color="auto" w:fill="FFFFFF" w:themeFill="background1"/>
              <w:rPr>
                <w:sz w:val="18"/>
                <w:szCs w:val="18"/>
              </w:rPr>
            </w:pPr>
            <w:r w:rsidRPr="00C77DCC">
              <w:rPr>
                <w:sz w:val="18"/>
                <w:szCs w:val="18"/>
              </w:rPr>
              <w:t>Savivaldybės įstaiga, iš viso</w:t>
            </w:r>
          </w:p>
        </w:tc>
        <w:tc>
          <w:tcPr>
            <w:tcW w:w="1276" w:type="dxa"/>
            <w:hideMark/>
          </w:tcPr>
          <w:p w14:paraId="0F5FB23C" w14:textId="77777777" w:rsidR="000D1CDC" w:rsidRPr="00C77DCC" w:rsidRDefault="000D1CDC" w:rsidP="000D1CDC">
            <w:pPr>
              <w:shd w:val="clear" w:color="auto" w:fill="FFFFFF" w:themeFill="background1"/>
              <w:rPr>
                <w:sz w:val="18"/>
                <w:szCs w:val="18"/>
              </w:rPr>
            </w:pPr>
            <w:r w:rsidRPr="00C77DCC">
              <w:rPr>
                <w:sz w:val="18"/>
                <w:szCs w:val="18"/>
              </w:rPr>
              <w:t>27* (2023 m.)</w:t>
            </w:r>
          </w:p>
        </w:tc>
        <w:tc>
          <w:tcPr>
            <w:tcW w:w="1275" w:type="dxa"/>
            <w:hideMark/>
          </w:tcPr>
          <w:p w14:paraId="65454F48" w14:textId="77777777" w:rsidR="000D1CDC" w:rsidRPr="00C77DCC" w:rsidRDefault="000D1CDC" w:rsidP="000D1CDC">
            <w:pPr>
              <w:shd w:val="clear" w:color="auto" w:fill="FFFFFF" w:themeFill="background1"/>
              <w:rPr>
                <w:sz w:val="18"/>
                <w:szCs w:val="18"/>
              </w:rPr>
            </w:pPr>
            <w:r w:rsidRPr="00C77DCC">
              <w:rPr>
                <w:sz w:val="18"/>
                <w:szCs w:val="18"/>
              </w:rPr>
              <w:t>0</w:t>
            </w:r>
          </w:p>
        </w:tc>
        <w:tc>
          <w:tcPr>
            <w:tcW w:w="1276" w:type="dxa"/>
            <w:hideMark/>
          </w:tcPr>
          <w:p w14:paraId="2EFF72CC" w14:textId="77777777" w:rsidR="000D1CDC" w:rsidRPr="00C77DCC" w:rsidRDefault="000D1CDC" w:rsidP="000D1CDC">
            <w:pPr>
              <w:shd w:val="clear" w:color="auto" w:fill="FFFFFF" w:themeFill="background1"/>
              <w:rPr>
                <w:sz w:val="18"/>
                <w:szCs w:val="18"/>
              </w:rPr>
            </w:pPr>
            <w:r w:rsidRPr="00C77DCC">
              <w:rPr>
                <w:sz w:val="18"/>
                <w:szCs w:val="18"/>
              </w:rPr>
              <w:t>0</w:t>
            </w:r>
          </w:p>
        </w:tc>
        <w:tc>
          <w:tcPr>
            <w:tcW w:w="1276" w:type="dxa"/>
            <w:hideMark/>
          </w:tcPr>
          <w:p w14:paraId="18E3B655" w14:textId="77777777" w:rsidR="000D1CDC" w:rsidRPr="00C77DCC" w:rsidRDefault="000D1CDC" w:rsidP="000D1CDC">
            <w:pPr>
              <w:shd w:val="clear" w:color="auto" w:fill="FFFFFF" w:themeFill="background1"/>
              <w:rPr>
                <w:sz w:val="18"/>
                <w:szCs w:val="18"/>
              </w:rPr>
            </w:pPr>
            <w:r w:rsidRPr="00C77DCC">
              <w:rPr>
                <w:sz w:val="18"/>
                <w:szCs w:val="18"/>
              </w:rPr>
              <w:t>16</w:t>
            </w:r>
          </w:p>
        </w:tc>
        <w:tc>
          <w:tcPr>
            <w:tcW w:w="1276" w:type="dxa"/>
            <w:hideMark/>
          </w:tcPr>
          <w:p w14:paraId="72D69386" w14:textId="77777777" w:rsidR="000D1CDC" w:rsidRPr="00C77DCC" w:rsidRDefault="000D1CDC" w:rsidP="000D1CDC">
            <w:pPr>
              <w:shd w:val="clear" w:color="auto" w:fill="FFFFFF" w:themeFill="background1"/>
              <w:rPr>
                <w:sz w:val="18"/>
                <w:szCs w:val="18"/>
              </w:rPr>
            </w:pPr>
            <w:r w:rsidRPr="00C77DCC">
              <w:rPr>
                <w:sz w:val="18"/>
                <w:szCs w:val="18"/>
              </w:rPr>
              <w:t>0</w:t>
            </w:r>
          </w:p>
        </w:tc>
        <w:tc>
          <w:tcPr>
            <w:tcW w:w="1559" w:type="dxa"/>
            <w:hideMark/>
          </w:tcPr>
          <w:p w14:paraId="2CE661CF" w14:textId="77777777" w:rsidR="000D1CDC" w:rsidRPr="00C77DCC" w:rsidRDefault="000D1CDC" w:rsidP="000D1CDC">
            <w:pPr>
              <w:shd w:val="clear" w:color="auto" w:fill="FFFFFF" w:themeFill="background1"/>
              <w:rPr>
                <w:sz w:val="18"/>
                <w:szCs w:val="18"/>
              </w:rPr>
            </w:pPr>
            <w:r w:rsidRPr="00C77DCC">
              <w:rPr>
                <w:sz w:val="18"/>
                <w:szCs w:val="18"/>
              </w:rPr>
              <w:t>Nenumatoma</w:t>
            </w:r>
          </w:p>
        </w:tc>
        <w:tc>
          <w:tcPr>
            <w:tcW w:w="1134" w:type="dxa"/>
            <w:hideMark/>
          </w:tcPr>
          <w:p w14:paraId="1D430BDB" w14:textId="557FE8C7" w:rsidR="000D1CDC" w:rsidRPr="00C77DCC" w:rsidRDefault="000D1CDC" w:rsidP="000D1CDC">
            <w:pPr>
              <w:shd w:val="clear" w:color="auto" w:fill="FFFFFF" w:themeFill="background1"/>
              <w:rPr>
                <w:sz w:val="18"/>
                <w:szCs w:val="18"/>
              </w:rPr>
            </w:pPr>
            <w:r w:rsidRPr="00C77DCC">
              <w:rPr>
                <w:sz w:val="18"/>
                <w:szCs w:val="18"/>
              </w:rPr>
              <w:t>1176</w:t>
            </w:r>
          </w:p>
        </w:tc>
        <w:tc>
          <w:tcPr>
            <w:tcW w:w="2268" w:type="dxa"/>
            <w:shd w:val="clear" w:color="auto" w:fill="auto"/>
            <w:hideMark/>
          </w:tcPr>
          <w:p w14:paraId="302A993E" w14:textId="08BFD93E" w:rsidR="000D1CDC" w:rsidRPr="00C77DCC" w:rsidRDefault="004356FE" w:rsidP="00243E37">
            <w:pPr>
              <w:shd w:val="clear" w:color="auto" w:fill="FFFFFF" w:themeFill="background1"/>
              <w:rPr>
                <w:rFonts w:eastAsiaTheme="minorEastAsia"/>
                <w:sz w:val="18"/>
                <w:szCs w:val="18"/>
              </w:rPr>
            </w:pPr>
            <w:r>
              <w:rPr>
                <w:rFonts w:eastAsiaTheme="minorEastAsia"/>
                <w:sz w:val="18"/>
                <w:szCs w:val="18"/>
              </w:rPr>
              <w:t>S</w:t>
            </w:r>
            <w:r w:rsidR="000D1CDC" w:rsidRPr="00C77DCC">
              <w:rPr>
                <w:rFonts w:eastAsiaTheme="minorEastAsia"/>
                <w:sz w:val="18"/>
                <w:szCs w:val="18"/>
              </w:rPr>
              <w:t>laugytojai -17 (12,75 etatų), kineziterapeutai – 3 (3 etatai), slaugytojų padėjėjai – 3 (3 etatai), ergoterapeutė – 1 (1 etatas).</w:t>
            </w:r>
          </w:p>
          <w:p w14:paraId="6D459A57" w14:textId="77777777" w:rsidR="000D1CDC" w:rsidRPr="00C77DCC" w:rsidRDefault="000D1CDC" w:rsidP="000D1CDC">
            <w:pPr>
              <w:shd w:val="clear" w:color="auto" w:fill="FFFFFF" w:themeFill="background1"/>
              <w:rPr>
                <w:sz w:val="18"/>
                <w:szCs w:val="18"/>
              </w:rPr>
            </w:pPr>
          </w:p>
        </w:tc>
      </w:tr>
      <w:tr w:rsidR="000D1CDC" w:rsidRPr="00C77DCC" w14:paraId="589F6BDC" w14:textId="77777777" w:rsidTr="003F5883">
        <w:trPr>
          <w:trHeight w:val="792"/>
        </w:trPr>
        <w:tc>
          <w:tcPr>
            <w:tcW w:w="1276" w:type="dxa"/>
            <w:vMerge/>
            <w:hideMark/>
          </w:tcPr>
          <w:p w14:paraId="62F08128" w14:textId="77777777" w:rsidR="000D1CDC" w:rsidRPr="00C77DCC" w:rsidRDefault="000D1CDC" w:rsidP="000D1CDC">
            <w:pPr>
              <w:shd w:val="clear" w:color="auto" w:fill="FFFFFF" w:themeFill="background1"/>
              <w:rPr>
                <w:b/>
                <w:bCs/>
                <w:sz w:val="18"/>
                <w:szCs w:val="18"/>
              </w:rPr>
            </w:pPr>
          </w:p>
        </w:tc>
        <w:tc>
          <w:tcPr>
            <w:tcW w:w="1559" w:type="dxa"/>
            <w:vMerge/>
            <w:hideMark/>
          </w:tcPr>
          <w:p w14:paraId="3F97CE79" w14:textId="77777777" w:rsidR="000D1CDC" w:rsidRPr="00C77DCC" w:rsidRDefault="000D1CDC" w:rsidP="000D1CDC">
            <w:pPr>
              <w:shd w:val="clear" w:color="auto" w:fill="FFFFFF" w:themeFill="background1"/>
              <w:rPr>
                <w:sz w:val="18"/>
                <w:szCs w:val="18"/>
              </w:rPr>
            </w:pPr>
          </w:p>
        </w:tc>
        <w:tc>
          <w:tcPr>
            <w:tcW w:w="1418" w:type="dxa"/>
            <w:hideMark/>
          </w:tcPr>
          <w:p w14:paraId="3DD8C3DC" w14:textId="16E0135D" w:rsidR="000D1CDC" w:rsidRPr="00C77DCC" w:rsidRDefault="000D1CDC" w:rsidP="000D1CDC">
            <w:pPr>
              <w:shd w:val="clear" w:color="auto" w:fill="FFFFFF" w:themeFill="background1"/>
              <w:rPr>
                <w:sz w:val="18"/>
                <w:szCs w:val="18"/>
              </w:rPr>
            </w:pPr>
            <w:r w:rsidRPr="00C77DCC">
              <w:rPr>
                <w:sz w:val="18"/>
                <w:szCs w:val="18"/>
              </w:rPr>
              <w:t>VRP Šumsko palaikomojo gydymo ir slaugos ligoninė</w:t>
            </w:r>
          </w:p>
        </w:tc>
        <w:tc>
          <w:tcPr>
            <w:tcW w:w="1276" w:type="dxa"/>
            <w:hideMark/>
          </w:tcPr>
          <w:p w14:paraId="3FDEA8D6" w14:textId="77777777" w:rsidR="000D1CDC" w:rsidRPr="00C77DCC" w:rsidRDefault="000D1CDC" w:rsidP="000D1CDC">
            <w:pPr>
              <w:shd w:val="clear" w:color="auto" w:fill="FFFFFF" w:themeFill="background1"/>
              <w:rPr>
                <w:sz w:val="18"/>
                <w:szCs w:val="18"/>
              </w:rPr>
            </w:pPr>
            <w:r w:rsidRPr="00C77DCC">
              <w:rPr>
                <w:sz w:val="18"/>
                <w:szCs w:val="18"/>
              </w:rPr>
              <w:t>0</w:t>
            </w:r>
          </w:p>
        </w:tc>
        <w:tc>
          <w:tcPr>
            <w:tcW w:w="1275" w:type="dxa"/>
            <w:hideMark/>
          </w:tcPr>
          <w:p w14:paraId="5BFFF262" w14:textId="77777777" w:rsidR="000D1CDC" w:rsidRPr="00C77DCC" w:rsidRDefault="000D1CDC" w:rsidP="000D1CDC">
            <w:pPr>
              <w:shd w:val="clear" w:color="auto" w:fill="FFFFFF" w:themeFill="background1"/>
              <w:rPr>
                <w:sz w:val="18"/>
                <w:szCs w:val="18"/>
              </w:rPr>
            </w:pPr>
            <w:r w:rsidRPr="00C77DCC">
              <w:rPr>
                <w:sz w:val="18"/>
                <w:szCs w:val="18"/>
              </w:rPr>
              <w:t>4</w:t>
            </w:r>
          </w:p>
        </w:tc>
        <w:tc>
          <w:tcPr>
            <w:tcW w:w="1276" w:type="dxa"/>
            <w:hideMark/>
          </w:tcPr>
          <w:p w14:paraId="05026EE0" w14:textId="77777777" w:rsidR="000D1CDC" w:rsidRPr="00C77DCC" w:rsidRDefault="000D1CDC" w:rsidP="000D1CDC">
            <w:pPr>
              <w:shd w:val="clear" w:color="auto" w:fill="FFFFFF" w:themeFill="background1"/>
              <w:rPr>
                <w:sz w:val="18"/>
                <w:szCs w:val="18"/>
              </w:rPr>
            </w:pPr>
            <w:r w:rsidRPr="00C77DCC">
              <w:rPr>
                <w:sz w:val="18"/>
                <w:szCs w:val="18"/>
              </w:rPr>
              <w:t>Poreikio nėra</w:t>
            </w:r>
          </w:p>
        </w:tc>
        <w:tc>
          <w:tcPr>
            <w:tcW w:w="1276" w:type="dxa"/>
            <w:hideMark/>
          </w:tcPr>
          <w:p w14:paraId="49642F9C" w14:textId="77777777" w:rsidR="000D1CDC" w:rsidRPr="00C77DCC" w:rsidRDefault="000D1CDC" w:rsidP="000D1CDC">
            <w:pPr>
              <w:shd w:val="clear" w:color="auto" w:fill="FFFFFF" w:themeFill="background1"/>
              <w:rPr>
                <w:sz w:val="18"/>
                <w:szCs w:val="18"/>
              </w:rPr>
            </w:pPr>
            <w:r w:rsidRPr="00C77DCC">
              <w:rPr>
                <w:sz w:val="18"/>
                <w:szCs w:val="18"/>
              </w:rPr>
              <w:t>10</w:t>
            </w:r>
          </w:p>
        </w:tc>
        <w:tc>
          <w:tcPr>
            <w:tcW w:w="1276" w:type="dxa"/>
            <w:hideMark/>
          </w:tcPr>
          <w:p w14:paraId="23836245" w14:textId="77777777" w:rsidR="000D1CDC" w:rsidRPr="00C77DCC" w:rsidRDefault="000D1CDC" w:rsidP="000D1CDC">
            <w:pPr>
              <w:shd w:val="clear" w:color="auto" w:fill="FFFFFF" w:themeFill="background1"/>
              <w:rPr>
                <w:sz w:val="18"/>
                <w:szCs w:val="18"/>
              </w:rPr>
            </w:pPr>
            <w:r w:rsidRPr="00C77DCC">
              <w:rPr>
                <w:sz w:val="18"/>
                <w:szCs w:val="18"/>
              </w:rPr>
              <w:t>0</w:t>
            </w:r>
          </w:p>
        </w:tc>
        <w:tc>
          <w:tcPr>
            <w:tcW w:w="1559" w:type="dxa"/>
            <w:hideMark/>
          </w:tcPr>
          <w:p w14:paraId="025DA871" w14:textId="77777777" w:rsidR="000D1CDC" w:rsidRPr="00C77DCC" w:rsidRDefault="000D1CDC" w:rsidP="000D1CDC">
            <w:pPr>
              <w:shd w:val="clear" w:color="auto" w:fill="FFFFFF" w:themeFill="background1"/>
              <w:rPr>
                <w:sz w:val="18"/>
                <w:szCs w:val="18"/>
              </w:rPr>
            </w:pPr>
            <w:r w:rsidRPr="00C77DCC">
              <w:rPr>
                <w:sz w:val="18"/>
                <w:szCs w:val="18"/>
              </w:rPr>
              <w:t>0</w:t>
            </w:r>
          </w:p>
        </w:tc>
        <w:tc>
          <w:tcPr>
            <w:tcW w:w="1134" w:type="dxa"/>
            <w:hideMark/>
          </w:tcPr>
          <w:p w14:paraId="5E13B371" w14:textId="77777777" w:rsidR="000D1CDC" w:rsidRPr="00C77DCC" w:rsidRDefault="000D1CDC" w:rsidP="000D1CDC">
            <w:pPr>
              <w:shd w:val="clear" w:color="auto" w:fill="FFFFFF" w:themeFill="background1"/>
              <w:rPr>
                <w:sz w:val="18"/>
                <w:szCs w:val="18"/>
              </w:rPr>
            </w:pPr>
            <w:r w:rsidRPr="00C77DCC">
              <w:rPr>
                <w:sz w:val="18"/>
                <w:szCs w:val="18"/>
              </w:rPr>
              <w:t>0</w:t>
            </w:r>
          </w:p>
        </w:tc>
        <w:tc>
          <w:tcPr>
            <w:tcW w:w="2268" w:type="dxa"/>
            <w:shd w:val="clear" w:color="auto" w:fill="auto"/>
            <w:hideMark/>
          </w:tcPr>
          <w:p w14:paraId="34D7DF54" w14:textId="77777777" w:rsidR="000D1CDC" w:rsidRPr="00C77DCC" w:rsidRDefault="000D1CDC" w:rsidP="000D1CDC">
            <w:pPr>
              <w:shd w:val="clear" w:color="auto" w:fill="FFFFFF" w:themeFill="background1"/>
              <w:rPr>
                <w:sz w:val="18"/>
                <w:szCs w:val="18"/>
              </w:rPr>
            </w:pPr>
            <w:r w:rsidRPr="00C77DCC">
              <w:rPr>
                <w:sz w:val="18"/>
                <w:szCs w:val="18"/>
              </w:rPr>
              <w:t>0</w:t>
            </w:r>
          </w:p>
        </w:tc>
      </w:tr>
      <w:tr w:rsidR="000D1CDC" w:rsidRPr="00C77DCC" w14:paraId="142D8939" w14:textId="77777777" w:rsidTr="003F5883">
        <w:trPr>
          <w:trHeight w:val="792"/>
        </w:trPr>
        <w:tc>
          <w:tcPr>
            <w:tcW w:w="1276" w:type="dxa"/>
            <w:vMerge/>
            <w:hideMark/>
          </w:tcPr>
          <w:p w14:paraId="76F9C8A9" w14:textId="77777777" w:rsidR="000D1CDC" w:rsidRPr="00C77DCC" w:rsidRDefault="000D1CDC" w:rsidP="000D1CDC">
            <w:pPr>
              <w:shd w:val="clear" w:color="auto" w:fill="FFFFFF" w:themeFill="background1"/>
              <w:rPr>
                <w:b/>
                <w:bCs/>
                <w:sz w:val="18"/>
                <w:szCs w:val="18"/>
              </w:rPr>
            </w:pPr>
          </w:p>
        </w:tc>
        <w:tc>
          <w:tcPr>
            <w:tcW w:w="1559" w:type="dxa"/>
            <w:vMerge/>
            <w:hideMark/>
          </w:tcPr>
          <w:p w14:paraId="6793F141" w14:textId="77777777" w:rsidR="000D1CDC" w:rsidRPr="00C77DCC" w:rsidRDefault="000D1CDC" w:rsidP="000D1CDC">
            <w:pPr>
              <w:shd w:val="clear" w:color="auto" w:fill="FFFFFF" w:themeFill="background1"/>
              <w:rPr>
                <w:sz w:val="18"/>
                <w:szCs w:val="18"/>
              </w:rPr>
            </w:pPr>
          </w:p>
        </w:tc>
        <w:tc>
          <w:tcPr>
            <w:tcW w:w="1418" w:type="dxa"/>
            <w:hideMark/>
          </w:tcPr>
          <w:p w14:paraId="319B402D" w14:textId="2D539B92" w:rsidR="000D1CDC" w:rsidRPr="00C77DCC" w:rsidRDefault="000D1CDC" w:rsidP="000D1CDC">
            <w:pPr>
              <w:shd w:val="clear" w:color="auto" w:fill="FFFFFF" w:themeFill="background1"/>
              <w:rPr>
                <w:sz w:val="18"/>
                <w:szCs w:val="18"/>
              </w:rPr>
            </w:pPr>
            <w:r w:rsidRPr="00C77DCC">
              <w:rPr>
                <w:sz w:val="18"/>
                <w:szCs w:val="18"/>
              </w:rPr>
              <w:t>VRP Juodšilių palaikomojo gydymo ir slaugos ligoninė</w:t>
            </w:r>
          </w:p>
        </w:tc>
        <w:tc>
          <w:tcPr>
            <w:tcW w:w="1276" w:type="dxa"/>
            <w:hideMark/>
          </w:tcPr>
          <w:p w14:paraId="2BF9D7F7" w14:textId="77777777" w:rsidR="000D1CDC" w:rsidRPr="00C77DCC" w:rsidRDefault="000D1CDC" w:rsidP="000D1CDC">
            <w:pPr>
              <w:shd w:val="clear" w:color="auto" w:fill="FFFFFF" w:themeFill="background1"/>
              <w:rPr>
                <w:sz w:val="18"/>
                <w:szCs w:val="18"/>
              </w:rPr>
            </w:pPr>
            <w:r w:rsidRPr="00C77DCC">
              <w:rPr>
                <w:sz w:val="18"/>
                <w:szCs w:val="18"/>
              </w:rPr>
              <w:t>0</w:t>
            </w:r>
          </w:p>
        </w:tc>
        <w:tc>
          <w:tcPr>
            <w:tcW w:w="1275" w:type="dxa"/>
            <w:hideMark/>
          </w:tcPr>
          <w:p w14:paraId="2ADEDB80" w14:textId="77777777" w:rsidR="000D1CDC" w:rsidRPr="00C77DCC" w:rsidRDefault="000D1CDC" w:rsidP="000D1CDC">
            <w:pPr>
              <w:shd w:val="clear" w:color="auto" w:fill="FFFFFF" w:themeFill="background1"/>
              <w:rPr>
                <w:sz w:val="18"/>
                <w:szCs w:val="18"/>
              </w:rPr>
            </w:pPr>
            <w:r w:rsidRPr="00C77DCC">
              <w:rPr>
                <w:sz w:val="18"/>
                <w:szCs w:val="18"/>
              </w:rPr>
              <w:t>3</w:t>
            </w:r>
          </w:p>
        </w:tc>
        <w:tc>
          <w:tcPr>
            <w:tcW w:w="1276" w:type="dxa"/>
            <w:hideMark/>
          </w:tcPr>
          <w:p w14:paraId="42977CE4" w14:textId="77777777" w:rsidR="000D1CDC" w:rsidRPr="00C77DCC" w:rsidRDefault="000D1CDC" w:rsidP="000D1CDC">
            <w:pPr>
              <w:shd w:val="clear" w:color="auto" w:fill="FFFFFF" w:themeFill="background1"/>
              <w:rPr>
                <w:sz w:val="18"/>
                <w:szCs w:val="18"/>
              </w:rPr>
            </w:pPr>
            <w:r w:rsidRPr="00C77DCC">
              <w:rPr>
                <w:sz w:val="18"/>
                <w:szCs w:val="18"/>
              </w:rPr>
              <w:t>0</w:t>
            </w:r>
          </w:p>
        </w:tc>
        <w:tc>
          <w:tcPr>
            <w:tcW w:w="1276" w:type="dxa"/>
            <w:hideMark/>
          </w:tcPr>
          <w:p w14:paraId="489F03EE" w14:textId="77777777" w:rsidR="000D1CDC" w:rsidRPr="00C77DCC" w:rsidRDefault="000D1CDC" w:rsidP="000D1CDC">
            <w:pPr>
              <w:shd w:val="clear" w:color="auto" w:fill="FFFFFF" w:themeFill="background1"/>
              <w:rPr>
                <w:sz w:val="18"/>
                <w:szCs w:val="18"/>
              </w:rPr>
            </w:pPr>
            <w:r w:rsidRPr="00C77DCC">
              <w:rPr>
                <w:sz w:val="18"/>
                <w:szCs w:val="18"/>
              </w:rPr>
              <w:t>6</w:t>
            </w:r>
          </w:p>
        </w:tc>
        <w:tc>
          <w:tcPr>
            <w:tcW w:w="1276" w:type="dxa"/>
            <w:hideMark/>
          </w:tcPr>
          <w:p w14:paraId="176697C8" w14:textId="77777777" w:rsidR="000D1CDC" w:rsidRPr="00C77DCC" w:rsidRDefault="000D1CDC" w:rsidP="000D1CDC">
            <w:pPr>
              <w:shd w:val="clear" w:color="auto" w:fill="FFFFFF" w:themeFill="background1"/>
              <w:rPr>
                <w:sz w:val="18"/>
                <w:szCs w:val="18"/>
              </w:rPr>
            </w:pPr>
            <w:r w:rsidRPr="00C77DCC">
              <w:rPr>
                <w:sz w:val="18"/>
                <w:szCs w:val="18"/>
              </w:rPr>
              <w:t>0</w:t>
            </w:r>
          </w:p>
        </w:tc>
        <w:tc>
          <w:tcPr>
            <w:tcW w:w="1559" w:type="dxa"/>
            <w:hideMark/>
          </w:tcPr>
          <w:p w14:paraId="55D990B9" w14:textId="77777777" w:rsidR="000D1CDC" w:rsidRPr="00C77DCC" w:rsidRDefault="000D1CDC" w:rsidP="000D1CDC">
            <w:pPr>
              <w:shd w:val="clear" w:color="auto" w:fill="FFFFFF" w:themeFill="background1"/>
              <w:rPr>
                <w:sz w:val="18"/>
                <w:szCs w:val="18"/>
              </w:rPr>
            </w:pPr>
            <w:r w:rsidRPr="00C77DCC">
              <w:rPr>
                <w:sz w:val="18"/>
                <w:szCs w:val="18"/>
              </w:rPr>
              <w:t xml:space="preserve">Nenumatoma </w:t>
            </w:r>
          </w:p>
        </w:tc>
        <w:tc>
          <w:tcPr>
            <w:tcW w:w="1134" w:type="dxa"/>
            <w:hideMark/>
          </w:tcPr>
          <w:p w14:paraId="1691E479" w14:textId="77777777" w:rsidR="000D1CDC" w:rsidRPr="00C77DCC" w:rsidRDefault="000D1CDC" w:rsidP="000D1CDC">
            <w:pPr>
              <w:shd w:val="clear" w:color="auto" w:fill="FFFFFF" w:themeFill="background1"/>
              <w:rPr>
                <w:sz w:val="18"/>
                <w:szCs w:val="18"/>
              </w:rPr>
            </w:pPr>
            <w:r w:rsidRPr="00C77DCC">
              <w:rPr>
                <w:sz w:val="18"/>
                <w:szCs w:val="18"/>
              </w:rPr>
              <w:t>0</w:t>
            </w:r>
          </w:p>
        </w:tc>
        <w:tc>
          <w:tcPr>
            <w:tcW w:w="2268" w:type="dxa"/>
            <w:shd w:val="clear" w:color="auto" w:fill="auto"/>
            <w:hideMark/>
          </w:tcPr>
          <w:p w14:paraId="75F6B292" w14:textId="77777777" w:rsidR="000D1CDC" w:rsidRPr="00C77DCC" w:rsidRDefault="000D1CDC" w:rsidP="000D1CDC">
            <w:pPr>
              <w:shd w:val="clear" w:color="auto" w:fill="FFFFFF" w:themeFill="background1"/>
              <w:rPr>
                <w:sz w:val="18"/>
                <w:szCs w:val="18"/>
              </w:rPr>
            </w:pPr>
            <w:r w:rsidRPr="00C77DCC">
              <w:rPr>
                <w:sz w:val="18"/>
                <w:szCs w:val="18"/>
              </w:rPr>
              <w:t>0</w:t>
            </w:r>
          </w:p>
        </w:tc>
      </w:tr>
      <w:tr w:rsidR="000D1CDC" w:rsidRPr="00C77DCC" w14:paraId="46D2DE1C" w14:textId="77777777" w:rsidTr="00243E37">
        <w:trPr>
          <w:trHeight w:val="792"/>
        </w:trPr>
        <w:tc>
          <w:tcPr>
            <w:tcW w:w="1276" w:type="dxa"/>
            <w:vMerge/>
            <w:hideMark/>
          </w:tcPr>
          <w:p w14:paraId="31F5FEB0" w14:textId="77777777" w:rsidR="000D1CDC" w:rsidRPr="00C77DCC" w:rsidRDefault="000D1CDC" w:rsidP="000D1CDC">
            <w:pPr>
              <w:shd w:val="clear" w:color="auto" w:fill="FFFFFF" w:themeFill="background1"/>
              <w:rPr>
                <w:b/>
                <w:bCs/>
                <w:sz w:val="18"/>
                <w:szCs w:val="18"/>
              </w:rPr>
            </w:pPr>
          </w:p>
        </w:tc>
        <w:tc>
          <w:tcPr>
            <w:tcW w:w="1559" w:type="dxa"/>
            <w:vMerge/>
            <w:hideMark/>
          </w:tcPr>
          <w:p w14:paraId="45387B81" w14:textId="77777777" w:rsidR="000D1CDC" w:rsidRPr="00C77DCC" w:rsidRDefault="000D1CDC" w:rsidP="000D1CDC">
            <w:pPr>
              <w:shd w:val="clear" w:color="auto" w:fill="FFFFFF" w:themeFill="background1"/>
              <w:rPr>
                <w:sz w:val="18"/>
                <w:szCs w:val="18"/>
              </w:rPr>
            </w:pPr>
          </w:p>
        </w:tc>
        <w:tc>
          <w:tcPr>
            <w:tcW w:w="1418" w:type="dxa"/>
            <w:hideMark/>
          </w:tcPr>
          <w:p w14:paraId="22E6EE57" w14:textId="7B840022" w:rsidR="000D1CDC" w:rsidRPr="00C77DCC" w:rsidRDefault="000D1CDC" w:rsidP="000D1CDC">
            <w:pPr>
              <w:shd w:val="clear" w:color="auto" w:fill="FFFFFF" w:themeFill="background1"/>
              <w:rPr>
                <w:sz w:val="18"/>
                <w:szCs w:val="18"/>
              </w:rPr>
            </w:pPr>
            <w:r w:rsidRPr="00C77DCC">
              <w:rPr>
                <w:sz w:val="18"/>
                <w:szCs w:val="18"/>
              </w:rPr>
              <w:t>VRP Riešės palaikomojo gydymo ir slaugos ligoninė</w:t>
            </w:r>
          </w:p>
        </w:tc>
        <w:tc>
          <w:tcPr>
            <w:tcW w:w="1276" w:type="dxa"/>
            <w:hideMark/>
          </w:tcPr>
          <w:p w14:paraId="1052375B" w14:textId="77777777" w:rsidR="000D1CDC" w:rsidRPr="00C77DCC" w:rsidRDefault="000D1CDC" w:rsidP="000D1CDC">
            <w:pPr>
              <w:shd w:val="clear" w:color="auto" w:fill="FFFFFF" w:themeFill="background1"/>
              <w:rPr>
                <w:sz w:val="18"/>
                <w:szCs w:val="18"/>
              </w:rPr>
            </w:pPr>
            <w:r w:rsidRPr="00C77DCC">
              <w:rPr>
                <w:sz w:val="18"/>
                <w:szCs w:val="18"/>
              </w:rPr>
              <w:t>0</w:t>
            </w:r>
          </w:p>
        </w:tc>
        <w:tc>
          <w:tcPr>
            <w:tcW w:w="1275" w:type="dxa"/>
            <w:hideMark/>
          </w:tcPr>
          <w:p w14:paraId="3D2256EE" w14:textId="77777777" w:rsidR="000D1CDC" w:rsidRPr="00C77DCC" w:rsidRDefault="000D1CDC" w:rsidP="000D1CDC">
            <w:pPr>
              <w:shd w:val="clear" w:color="auto" w:fill="FFFFFF" w:themeFill="background1"/>
              <w:rPr>
                <w:sz w:val="18"/>
                <w:szCs w:val="18"/>
              </w:rPr>
            </w:pPr>
            <w:r w:rsidRPr="00C77DCC">
              <w:rPr>
                <w:sz w:val="18"/>
                <w:szCs w:val="18"/>
              </w:rPr>
              <w:t>0</w:t>
            </w:r>
          </w:p>
        </w:tc>
        <w:tc>
          <w:tcPr>
            <w:tcW w:w="1276" w:type="dxa"/>
            <w:hideMark/>
          </w:tcPr>
          <w:p w14:paraId="696DBD21" w14:textId="539A0B90" w:rsidR="00967455" w:rsidRPr="004117F2" w:rsidRDefault="00967455" w:rsidP="000D1CDC">
            <w:pPr>
              <w:shd w:val="clear" w:color="auto" w:fill="FFFFFF" w:themeFill="background1"/>
              <w:rPr>
                <w:sz w:val="18"/>
                <w:szCs w:val="18"/>
              </w:rPr>
            </w:pPr>
            <w:r w:rsidRPr="004117F2">
              <w:rPr>
                <w:sz w:val="18"/>
                <w:szCs w:val="18"/>
              </w:rPr>
              <w:t>Poreikis yra</w:t>
            </w:r>
            <w:r w:rsidR="00BD00CA" w:rsidRPr="004117F2">
              <w:rPr>
                <w:sz w:val="18"/>
                <w:szCs w:val="18"/>
              </w:rPr>
              <w:t xml:space="preserve"> (+16)</w:t>
            </w:r>
          </w:p>
        </w:tc>
        <w:tc>
          <w:tcPr>
            <w:tcW w:w="1276" w:type="dxa"/>
            <w:hideMark/>
          </w:tcPr>
          <w:p w14:paraId="31FD7E92" w14:textId="77777777" w:rsidR="000D1CDC" w:rsidRPr="004117F2" w:rsidRDefault="000D1CDC" w:rsidP="000D1CDC">
            <w:pPr>
              <w:shd w:val="clear" w:color="auto" w:fill="FFFFFF" w:themeFill="background1"/>
              <w:rPr>
                <w:sz w:val="18"/>
                <w:szCs w:val="18"/>
              </w:rPr>
            </w:pPr>
            <w:r w:rsidRPr="004117F2">
              <w:rPr>
                <w:sz w:val="18"/>
                <w:szCs w:val="18"/>
              </w:rPr>
              <w:t>0</w:t>
            </w:r>
          </w:p>
        </w:tc>
        <w:tc>
          <w:tcPr>
            <w:tcW w:w="1276" w:type="dxa"/>
            <w:shd w:val="clear" w:color="auto" w:fill="auto"/>
            <w:hideMark/>
          </w:tcPr>
          <w:p w14:paraId="64ED69E0" w14:textId="69B1EAB4" w:rsidR="001B5D6A" w:rsidRPr="00243E37" w:rsidRDefault="001B5D6A" w:rsidP="000D1CDC">
            <w:pPr>
              <w:shd w:val="clear" w:color="auto" w:fill="FFFFFF" w:themeFill="background1"/>
              <w:rPr>
                <w:color w:val="FF0000"/>
                <w:sz w:val="18"/>
                <w:szCs w:val="18"/>
              </w:rPr>
            </w:pPr>
            <w:r w:rsidRPr="00243E37">
              <w:rPr>
                <w:sz w:val="18"/>
                <w:szCs w:val="18"/>
              </w:rPr>
              <w:t>18</w:t>
            </w:r>
          </w:p>
        </w:tc>
        <w:tc>
          <w:tcPr>
            <w:tcW w:w="1559" w:type="dxa"/>
            <w:hideMark/>
          </w:tcPr>
          <w:p w14:paraId="0303911E" w14:textId="77777777" w:rsidR="000D1CDC" w:rsidRPr="00C77DCC" w:rsidRDefault="000D1CDC" w:rsidP="000D1CDC">
            <w:pPr>
              <w:shd w:val="clear" w:color="auto" w:fill="FFFFFF" w:themeFill="background1"/>
              <w:rPr>
                <w:sz w:val="18"/>
                <w:szCs w:val="18"/>
              </w:rPr>
            </w:pPr>
            <w:r w:rsidRPr="00C77DCC">
              <w:rPr>
                <w:sz w:val="18"/>
                <w:szCs w:val="18"/>
              </w:rPr>
              <w:t>0</w:t>
            </w:r>
          </w:p>
        </w:tc>
        <w:tc>
          <w:tcPr>
            <w:tcW w:w="1134" w:type="dxa"/>
            <w:hideMark/>
          </w:tcPr>
          <w:p w14:paraId="3AE2DE1A" w14:textId="77777777" w:rsidR="000D1CDC" w:rsidRPr="00C77DCC" w:rsidRDefault="000D1CDC" w:rsidP="000D1CDC">
            <w:pPr>
              <w:shd w:val="clear" w:color="auto" w:fill="FFFFFF" w:themeFill="background1"/>
              <w:rPr>
                <w:sz w:val="18"/>
                <w:szCs w:val="18"/>
              </w:rPr>
            </w:pPr>
            <w:r w:rsidRPr="00C77DCC">
              <w:rPr>
                <w:sz w:val="18"/>
                <w:szCs w:val="18"/>
              </w:rPr>
              <w:t>Neteikiama paslauga</w:t>
            </w:r>
          </w:p>
        </w:tc>
        <w:tc>
          <w:tcPr>
            <w:tcW w:w="2268" w:type="dxa"/>
            <w:shd w:val="clear" w:color="auto" w:fill="auto"/>
            <w:hideMark/>
          </w:tcPr>
          <w:p w14:paraId="2C6F59C0" w14:textId="77777777" w:rsidR="000D1CDC" w:rsidRPr="00C77DCC" w:rsidRDefault="000D1CDC" w:rsidP="000D1CDC">
            <w:pPr>
              <w:shd w:val="clear" w:color="auto" w:fill="FFFFFF" w:themeFill="background1"/>
              <w:rPr>
                <w:sz w:val="18"/>
                <w:szCs w:val="18"/>
              </w:rPr>
            </w:pPr>
            <w:r w:rsidRPr="00C77DCC">
              <w:rPr>
                <w:sz w:val="18"/>
                <w:szCs w:val="18"/>
              </w:rPr>
              <w:t>0</w:t>
            </w:r>
          </w:p>
        </w:tc>
      </w:tr>
      <w:tr w:rsidR="000D1CDC" w:rsidRPr="00C77DCC" w14:paraId="3BED5CF6" w14:textId="77777777" w:rsidTr="003F5883">
        <w:trPr>
          <w:trHeight w:val="720"/>
        </w:trPr>
        <w:tc>
          <w:tcPr>
            <w:tcW w:w="1276" w:type="dxa"/>
            <w:vMerge/>
            <w:hideMark/>
          </w:tcPr>
          <w:p w14:paraId="229FBD54" w14:textId="77777777" w:rsidR="000D1CDC" w:rsidRPr="00C77DCC" w:rsidRDefault="000D1CDC" w:rsidP="000D1CDC">
            <w:pPr>
              <w:shd w:val="clear" w:color="auto" w:fill="FFFFFF" w:themeFill="background1"/>
              <w:rPr>
                <w:b/>
                <w:bCs/>
                <w:sz w:val="18"/>
                <w:szCs w:val="18"/>
              </w:rPr>
            </w:pPr>
          </w:p>
        </w:tc>
        <w:tc>
          <w:tcPr>
            <w:tcW w:w="1559" w:type="dxa"/>
            <w:hideMark/>
          </w:tcPr>
          <w:p w14:paraId="652EFB3B" w14:textId="5E3A4CD0" w:rsidR="000D1CDC" w:rsidRPr="00C77DCC" w:rsidRDefault="000D1CDC" w:rsidP="000D1CDC">
            <w:pPr>
              <w:shd w:val="clear" w:color="auto" w:fill="FFFFFF" w:themeFill="background1"/>
              <w:rPr>
                <w:sz w:val="18"/>
                <w:szCs w:val="18"/>
              </w:rPr>
            </w:pPr>
            <w:r w:rsidRPr="00C77DCC">
              <w:rPr>
                <w:sz w:val="18"/>
                <w:szCs w:val="18"/>
              </w:rPr>
              <w:t>VšĮ Vilniaus rajono Nemenčinės poliklinikos padalinys VšĮ Vilniaus rajono Nemenčinės palaikomojo gydymo ir slaugos ligoninė</w:t>
            </w:r>
          </w:p>
        </w:tc>
        <w:tc>
          <w:tcPr>
            <w:tcW w:w="1418" w:type="dxa"/>
            <w:noWrap/>
            <w:hideMark/>
          </w:tcPr>
          <w:p w14:paraId="5668FDB8" w14:textId="77777777" w:rsidR="000D1CDC" w:rsidRPr="00C77DCC" w:rsidRDefault="000D1CDC" w:rsidP="000D1CDC">
            <w:pPr>
              <w:shd w:val="clear" w:color="auto" w:fill="FFFFFF" w:themeFill="background1"/>
              <w:rPr>
                <w:sz w:val="18"/>
                <w:szCs w:val="18"/>
              </w:rPr>
            </w:pPr>
            <w:r w:rsidRPr="00C77DCC">
              <w:rPr>
                <w:sz w:val="18"/>
                <w:szCs w:val="18"/>
              </w:rPr>
              <w:t>Savivaldybės įstaiga</w:t>
            </w:r>
          </w:p>
        </w:tc>
        <w:tc>
          <w:tcPr>
            <w:tcW w:w="1276" w:type="dxa"/>
            <w:noWrap/>
            <w:hideMark/>
          </w:tcPr>
          <w:p w14:paraId="14DA5C48" w14:textId="2F952E86" w:rsidR="000D1CDC" w:rsidRPr="00C77DCC" w:rsidRDefault="000D1CDC" w:rsidP="000D1CDC">
            <w:pPr>
              <w:shd w:val="clear" w:color="auto" w:fill="FFFFFF" w:themeFill="background1"/>
              <w:rPr>
                <w:sz w:val="18"/>
                <w:szCs w:val="18"/>
              </w:rPr>
            </w:pPr>
            <w:r w:rsidRPr="00C77DCC">
              <w:rPr>
                <w:sz w:val="18"/>
                <w:szCs w:val="18"/>
              </w:rPr>
              <w:t>20 (2023 m.)</w:t>
            </w:r>
          </w:p>
        </w:tc>
        <w:tc>
          <w:tcPr>
            <w:tcW w:w="1275" w:type="dxa"/>
            <w:hideMark/>
          </w:tcPr>
          <w:p w14:paraId="1812E0DE" w14:textId="77777777" w:rsidR="000D1CDC" w:rsidRPr="00C77DCC" w:rsidRDefault="000D1CDC" w:rsidP="000D1CDC">
            <w:pPr>
              <w:shd w:val="clear" w:color="auto" w:fill="FFFFFF" w:themeFill="background1"/>
              <w:rPr>
                <w:sz w:val="18"/>
                <w:szCs w:val="18"/>
              </w:rPr>
            </w:pPr>
            <w:r w:rsidRPr="00C77DCC">
              <w:rPr>
                <w:sz w:val="18"/>
                <w:szCs w:val="18"/>
              </w:rPr>
              <w:t>3</w:t>
            </w:r>
          </w:p>
        </w:tc>
        <w:tc>
          <w:tcPr>
            <w:tcW w:w="1276" w:type="dxa"/>
            <w:hideMark/>
          </w:tcPr>
          <w:p w14:paraId="27496CA8" w14:textId="77777777" w:rsidR="000D1CDC" w:rsidRPr="00C77DCC" w:rsidRDefault="000D1CDC" w:rsidP="000D1CDC">
            <w:pPr>
              <w:shd w:val="clear" w:color="auto" w:fill="FFFFFF" w:themeFill="background1"/>
              <w:rPr>
                <w:sz w:val="18"/>
                <w:szCs w:val="18"/>
              </w:rPr>
            </w:pPr>
            <w:r w:rsidRPr="00C77DCC">
              <w:rPr>
                <w:sz w:val="18"/>
                <w:szCs w:val="18"/>
              </w:rPr>
              <w:t>Poreikio nėra</w:t>
            </w:r>
          </w:p>
        </w:tc>
        <w:tc>
          <w:tcPr>
            <w:tcW w:w="1276" w:type="dxa"/>
            <w:hideMark/>
          </w:tcPr>
          <w:p w14:paraId="46DA31DD" w14:textId="77777777" w:rsidR="000D1CDC" w:rsidRPr="00C77DCC" w:rsidRDefault="000D1CDC" w:rsidP="000D1CDC">
            <w:pPr>
              <w:shd w:val="clear" w:color="auto" w:fill="FFFFFF" w:themeFill="background1"/>
              <w:rPr>
                <w:sz w:val="18"/>
                <w:szCs w:val="18"/>
              </w:rPr>
            </w:pPr>
            <w:r w:rsidRPr="00C77DCC">
              <w:rPr>
                <w:sz w:val="18"/>
                <w:szCs w:val="18"/>
              </w:rPr>
              <w:t>12</w:t>
            </w:r>
          </w:p>
        </w:tc>
        <w:tc>
          <w:tcPr>
            <w:tcW w:w="1276" w:type="dxa"/>
            <w:hideMark/>
          </w:tcPr>
          <w:p w14:paraId="3BB7B40B" w14:textId="77777777" w:rsidR="000D1CDC" w:rsidRPr="00C77DCC" w:rsidRDefault="000D1CDC" w:rsidP="000D1CDC">
            <w:pPr>
              <w:shd w:val="clear" w:color="auto" w:fill="FFFFFF" w:themeFill="background1"/>
              <w:rPr>
                <w:sz w:val="18"/>
                <w:szCs w:val="18"/>
              </w:rPr>
            </w:pPr>
            <w:r w:rsidRPr="00C77DCC">
              <w:rPr>
                <w:sz w:val="18"/>
                <w:szCs w:val="18"/>
              </w:rPr>
              <w:t>Poreikio nėra</w:t>
            </w:r>
          </w:p>
        </w:tc>
        <w:tc>
          <w:tcPr>
            <w:tcW w:w="1559" w:type="dxa"/>
            <w:hideMark/>
          </w:tcPr>
          <w:p w14:paraId="1182CBC9" w14:textId="77777777" w:rsidR="000D1CDC" w:rsidRPr="00C77DCC" w:rsidRDefault="000D1CDC" w:rsidP="000D1CDC">
            <w:pPr>
              <w:shd w:val="clear" w:color="auto" w:fill="FFFFFF" w:themeFill="background1"/>
              <w:rPr>
                <w:sz w:val="18"/>
                <w:szCs w:val="18"/>
              </w:rPr>
            </w:pPr>
            <w:r w:rsidRPr="00C77DCC">
              <w:rPr>
                <w:sz w:val="18"/>
                <w:szCs w:val="18"/>
              </w:rPr>
              <w:t>Nenumatoma</w:t>
            </w:r>
          </w:p>
        </w:tc>
        <w:tc>
          <w:tcPr>
            <w:tcW w:w="1134" w:type="dxa"/>
            <w:hideMark/>
          </w:tcPr>
          <w:p w14:paraId="61D0A3ED" w14:textId="56B85073" w:rsidR="000D1CDC" w:rsidRPr="00C77DCC" w:rsidRDefault="000D1CDC" w:rsidP="000D1CDC">
            <w:pPr>
              <w:shd w:val="clear" w:color="auto" w:fill="FFFFFF" w:themeFill="background1"/>
              <w:rPr>
                <w:sz w:val="18"/>
                <w:szCs w:val="18"/>
              </w:rPr>
            </w:pPr>
            <w:r w:rsidRPr="00C77DCC">
              <w:rPr>
                <w:sz w:val="18"/>
                <w:szCs w:val="18"/>
              </w:rPr>
              <w:t>148</w:t>
            </w:r>
          </w:p>
        </w:tc>
        <w:tc>
          <w:tcPr>
            <w:tcW w:w="2268" w:type="dxa"/>
            <w:shd w:val="clear" w:color="auto" w:fill="auto"/>
            <w:hideMark/>
          </w:tcPr>
          <w:p w14:paraId="1C2DA6FF" w14:textId="7CD91B55" w:rsidR="000D1CDC" w:rsidRPr="00C77DCC" w:rsidRDefault="000D1CDC" w:rsidP="00243E37">
            <w:pPr>
              <w:shd w:val="clear" w:color="auto" w:fill="FFFFFF" w:themeFill="background1"/>
              <w:rPr>
                <w:rFonts w:eastAsiaTheme="minorEastAsia"/>
                <w:sz w:val="18"/>
                <w:szCs w:val="18"/>
              </w:rPr>
            </w:pPr>
            <w:r w:rsidRPr="00C77DCC">
              <w:rPr>
                <w:rFonts w:eastAsiaTheme="minorEastAsia"/>
                <w:sz w:val="18"/>
                <w:szCs w:val="18"/>
              </w:rPr>
              <w:t>Bendrosios praktikos slaugytojai – 3 (2,25 etato) slaugytoj</w:t>
            </w:r>
            <w:r w:rsidRPr="00C77DCC">
              <w:rPr>
                <w:sz w:val="18"/>
                <w:szCs w:val="18"/>
              </w:rPr>
              <w:t>ų</w:t>
            </w:r>
            <w:r w:rsidRPr="00C77DCC">
              <w:rPr>
                <w:rFonts w:eastAsiaTheme="minorEastAsia"/>
                <w:sz w:val="18"/>
                <w:szCs w:val="18"/>
              </w:rPr>
              <w:t xml:space="preserve"> pad</w:t>
            </w:r>
            <w:r w:rsidRPr="00C77DCC">
              <w:rPr>
                <w:sz w:val="18"/>
                <w:szCs w:val="18"/>
              </w:rPr>
              <w:t>ė</w:t>
            </w:r>
            <w:r w:rsidRPr="00C77DCC">
              <w:rPr>
                <w:rFonts w:eastAsiaTheme="minorEastAsia"/>
                <w:sz w:val="18"/>
                <w:szCs w:val="18"/>
              </w:rPr>
              <w:t>j</w:t>
            </w:r>
            <w:r w:rsidRPr="00C77DCC">
              <w:rPr>
                <w:sz w:val="18"/>
                <w:szCs w:val="18"/>
              </w:rPr>
              <w:t>ė</w:t>
            </w:r>
            <w:r w:rsidRPr="00C77DCC">
              <w:rPr>
                <w:rFonts w:eastAsiaTheme="minorEastAsia"/>
                <w:sz w:val="18"/>
                <w:szCs w:val="18"/>
              </w:rPr>
              <w:t xml:space="preserve">jai – 2 </w:t>
            </w:r>
          </w:p>
          <w:p w14:paraId="1E6C4DB2" w14:textId="1E510A64" w:rsidR="000D1CDC" w:rsidRPr="00C77DCC" w:rsidRDefault="000D1CDC" w:rsidP="00243E37">
            <w:pPr>
              <w:shd w:val="clear" w:color="auto" w:fill="FFFFFF" w:themeFill="background1"/>
              <w:rPr>
                <w:sz w:val="18"/>
                <w:szCs w:val="18"/>
              </w:rPr>
            </w:pPr>
            <w:r w:rsidRPr="00C77DCC">
              <w:rPr>
                <w:rFonts w:eastAsiaTheme="minorEastAsia"/>
                <w:sz w:val="18"/>
                <w:szCs w:val="18"/>
              </w:rPr>
              <w:t xml:space="preserve">(2,0 etatai) kineziterapeutas – 1 (1,0 etatas), ergoterapeutė – 1 (0,1 etatas). </w:t>
            </w:r>
          </w:p>
        </w:tc>
      </w:tr>
      <w:tr w:rsidR="000D1CDC" w:rsidRPr="00C77DCC" w14:paraId="23CCB384" w14:textId="77777777" w:rsidTr="003F5883">
        <w:trPr>
          <w:trHeight w:val="720"/>
        </w:trPr>
        <w:tc>
          <w:tcPr>
            <w:tcW w:w="1276" w:type="dxa"/>
            <w:vMerge/>
            <w:hideMark/>
          </w:tcPr>
          <w:p w14:paraId="1C142528" w14:textId="77777777" w:rsidR="000D1CDC" w:rsidRPr="00C77DCC" w:rsidRDefault="000D1CDC" w:rsidP="000D1CDC">
            <w:pPr>
              <w:shd w:val="clear" w:color="auto" w:fill="FFFFFF" w:themeFill="background1"/>
              <w:rPr>
                <w:b/>
                <w:bCs/>
                <w:sz w:val="18"/>
                <w:szCs w:val="18"/>
              </w:rPr>
            </w:pPr>
          </w:p>
        </w:tc>
        <w:tc>
          <w:tcPr>
            <w:tcW w:w="1559" w:type="dxa"/>
            <w:hideMark/>
          </w:tcPr>
          <w:p w14:paraId="7D2CCE89" w14:textId="77777777" w:rsidR="000D1CDC" w:rsidRDefault="000D1CDC" w:rsidP="000D1CDC">
            <w:pPr>
              <w:shd w:val="clear" w:color="auto" w:fill="FFFFFF" w:themeFill="background1"/>
              <w:rPr>
                <w:sz w:val="18"/>
                <w:szCs w:val="18"/>
              </w:rPr>
            </w:pPr>
            <w:r w:rsidRPr="00C77DCC">
              <w:rPr>
                <w:sz w:val="18"/>
                <w:szCs w:val="18"/>
              </w:rPr>
              <w:t xml:space="preserve">IĮ </w:t>
            </w:r>
          </w:p>
          <w:p w14:paraId="4BE23690" w14:textId="2F7A2D68" w:rsidR="000D1CDC" w:rsidRPr="00C77DCC" w:rsidRDefault="000D1CDC" w:rsidP="000D1CDC">
            <w:pPr>
              <w:shd w:val="clear" w:color="auto" w:fill="FFFFFF" w:themeFill="background1"/>
              <w:rPr>
                <w:sz w:val="18"/>
                <w:szCs w:val="18"/>
              </w:rPr>
            </w:pPr>
            <w:r w:rsidRPr="00C77DCC">
              <w:rPr>
                <w:sz w:val="18"/>
                <w:szCs w:val="18"/>
              </w:rPr>
              <w:t>V</w:t>
            </w:r>
            <w:r>
              <w:rPr>
                <w:sz w:val="18"/>
                <w:szCs w:val="18"/>
              </w:rPr>
              <w:t xml:space="preserve">. </w:t>
            </w:r>
            <w:r w:rsidRPr="00C77DCC">
              <w:rPr>
                <w:sz w:val="18"/>
                <w:szCs w:val="18"/>
              </w:rPr>
              <w:t>Staliulionienės BPG kabinetas</w:t>
            </w:r>
          </w:p>
        </w:tc>
        <w:tc>
          <w:tcPr>
            <w:tcW w:w="1418" w:type="dxa"/>
            <w:hideMark/>
          </w:tcPr>
          <w:p w14:paraId="405413A5" w14:textId="77777777" w:rsidR="000D1CDC" w:rsidRPr="00C77DCC" w:rsidRDefault="000D1CDC" w:rsidP="000D1CDC">
            <w:pPr>
              <w:shd w:val="clear" w:color="auto" w:fill="FFFFFF" w:themeFill="background1"/>
              <w:rPr>
                <w:sz w:val="18"/>
                <w:szCs w:val="18"/>
              </w:rPr>
            </w:pPr>
            <w:r w:rsidRPr="00C77DCC">
              <w:rPr>
                <w:sz w:val="18"/>
                <w:szCs w:val="18"/>
              </w:rPr>
              <w:t>Privati</w:t>
            </w:r>
          </w:p>
        </w:tc>
        <w:tc>
          <w:tcPr>
            <w:tcW w:w="1276" w:type="dxa"/>
            <w:hideMark/>
          </w:tcPr>
          <w:p w14:paraId="748278E8" w14:textId="25769DA8" w:rsidR="000D1CDC" w:rsidRPr="00C77DCC" w:rsidRDefault="000D1CDC" w:rsidP="000D1CDC">
            <w:pPr>
              <w:shd w:val="clear" w:color="auto" w:fill="FFFFFF" w:themeFill="background1"/>
              <w:rPr>
                <w:sz w:val="18"/>
                <w:szCs w:val="18"/>
              </w:rPr>
            </w:pPr>
            <w:r w:rsidRPr="00C77DCC">
              <w:rPr>
                <w:sz w:val="18"/>
                <w:szCs w:val="18"/>
              </w:rPr>
              <w:t>Sutartis su VŠĮ Vilniaus rajono</w:t>
            </w:r>
            <w:r w:rsidR="004117F2">
              <w:rPr>
                <w:sz w:val="18"/>
                <w:szCs w:val="18"/>
              </w:rPr>
              <w:t xml:space="preserve"> </w:t>
            </w:r>
            <w:r w:rsidRPr="00C77DCC">
              <w:rPr>
                <w:sz w:val="18"/>
                <w:szCs w:val="18"/>
              </w:rPr>
              <w:t>poliklinika</w:t>
            </w:r>
          </w:p>
        </w:tc>
        <w:tc>
          <w:tcPr>
            <w:tcW w:w="1275" w:type="dxa"/>
            <w:hideMark/>
          </w:tcPr>
          <w:p w14:paraId="4C653F90" w14:textId="528B012F" w:rsidR="000D1CDC" w:rsidRPr="00C77DCC" w:rsidRDefault="000D1CDC" w:rsidP="000D1CDC">
            <w:pPr>
              <w:shd w:val="clear" w:color="auto" w:fill="FFFFFF" w:themeFill="background1"/>
              <w:rPr>
                <w:sz w:val="18"/>
                <w:szCs w:val="18"/>
              </w:rPr>
            </w:pPr>
            <w:r w:rsidRPr="00C77DCC">
              <w:rPr>
                <w:sz w:val="18"/>
                <w:szCs w:val="18"/>
              </w:rPr>
              <w:t>Sutartis su VŠĮ Vilniaus rajono poliklinika</w:t>
            </w:r>
          </w:p>
        </w:tc>
        <w:tc>
          <w:tcPr>
            <w:tcW w:w="1276" w:type="dxa"/>
            <w:hideMark/>
          </w:tcPr>
          <w:p w14:paraId="634444B6" w14:textId="39B94908" w:rsidR="000D1CDC" w:rsidRPr="00C77DCC" w:rsidRDefault="000D1CDC" w:rsidP="000D1CDC">
            <w:pPr>
              <w:shd w:val="clear" w:color="auto" w:fill="FFFFFF" w:themeFill="background1"/>
              <w:rPr>
                <w:sz w:val="18"/>
                <w:szCs w:val="18"/>
              </w:rPr>
            </w:pPr>
            <w:r w:rsidRPr="00C77DCC">
              <w:rPr>
                <w:sz w:val="18"/>
                <w:szCs w:val="18"/>
              </w:rPr>
              <w:t>Sutartis su VŠĮ Vilniaus rajono poliklinika</w:t>
            </w:r>
          </w:p>
        </w:tc>
        <w:tc>
          <w:tcPr>
            <w:tcW w:w="1276" w:type="dxa"/>
            <w:hideMark/>
          </w:tcPr>
          <w:p w14:paraId="4D0CEC4F" w14:textId="14339366" w:rsidR="000D1CDC" w:rsidRPr="00C77DCC" w:rsidRDefault="000D1CDC" w:rsidP="000D1CDC">
            <w:pPr>
              <w:shd w:val="clear" w:color="auto" w:fill="FFFFFF" w:themeFill="background1"/>
              <w:rPr>
                <w:sz w:val="18"/>
                <w:szCs w:val="18"/>
              </w:rPr>
            </w:pPr>
            <w:r w:rsidRPr="00C77DCC">
              <w:rPr>
                <w:sz w:val="18"/>
                <w:szCs w:val="18"/>
              </w:rPr>
              <w:t>Sutartis su VŠĮ Vilniaus rajono poliklinika</w:t>
            </w:r>
          </w:p>
        </w:tc>
        <w:tc>
          <w:tcPr>
            <w:tcW w:w="1276" w:type="dxa"/>
            <w:hideMark/>
          </w:tcPr>
          <w:p w14:paraId="03D265A6" w14:textId="19AA5B37" w:rsidR="000D1CDC" w:rsidRPr="00C77DCC" w:rsidRDefault="000D1CDC" w:rsidP="000D1CDC">
            <w:pPr>
              <w:shd w:val="clear" w:color="auto" w:fill="FFFFFF" w:themeFill="background1"/>
              <w:rPr>
                <w:sz w:val="18"/>
                <w:szCs w:val="18"/>
              </w:rPr>
            </w:pPr>
            <w:r w:rsidRPr="00C77DCC">
              <w:rPr>
                <w:sz w:val="18"/>
                <w:szCs w:val="18"/>
              </w:rPr>
              <w:t>Sutartis su VŠĮ Vilniaus rajono poliklinika</w:t>
            </w:r>
          </w:p>
        </w:tc>
        <w:tc>
          <w:tcPr>
            <w:tcW w:w="1559" w:type="dxa"/>
            <w:hideMark/>
          </w:tcPr>
          <w:p w14:paraId="399247B4" w14:textId="77777777" w:rsidR="000D1CDC" w:rsidRPr="00C77DCC" w:rsidRDefault="000D1CDC" w:rsidP="000D1CDC">
            <w:pPr>
              <w:shd w:val="clear" w:color="auto" w:fill="FFFFFF" w:themeFill="background1"/>
              <w:rPr>
                <w:sz w:val="18"/>
                <w:szCs w:val="18"/>
              </w:rPr>
            </w:pPr>
            <w:r w:rsidRPr="00C77DCC">
              <w:rPr>
                <w:sz w:val="18"/>
                <w:szCs w:val="18"/>
              </w:rPr>
              <w:t>Nenumatoma</w:t>
            </w:r>
          </w:p>
        </w:tc>
        <w:tc>
          <w:tcPr>
            <w:tcW w:w="1134" w:type="dxa"/>
            <w:hideMark/>
          </w:tcPr>
          <w:p w14:paraId="3BD59949" w14:textId="15DC9954" w:rsidR="000D1CDC" w:rsidRPr="00C77DCC" w:rsidRDefault="000D1CDC" w:rsidP="000D1CDC">
            <w:pPr>
              <w:shd w:val="clear" w:color="auto" w:fill="FFFFFF" w:themeFill="background1"/>
              <w:rPr>
                <w:sz w:val="18"/>
                <w:szCs w:val="18"/>
              </w:rPr>
            </w:pPr>
            <w:r w:rsidRPr="00C77DCC">
              <w:rPr>
                <w:sz w:val="18"/>
                <w:szCs w:val="18"/>
              </w:rPr>
              <w:t>150</w:t>
            </w:r>
          </w:p>
        </w:tc>
        <w:tc>
          <w:tcPr>
            <w:tcW w:w="2268" w:type="dxa"/>
            <w:shd w:val="clear" w:color="auto" w:fill="auto"/>
            <w:hideMark/>
          </w:tcPr>
          <w:p w14:paraId="0C6657A5" w14:textId="77777777" w:rsidR="000D1CDC" w:rsidRPr="00C77DCC" w:rsidRDefault="000D1CDC" w:rsidP="000D1CDC">
            <w:pPr>
              <w:shd w:val="clear" w:color="auto" w:fill="FFFFFF" w:themeFill="background1"/>
              <w:rPr>
                <w:sz w:val="18"/>
                <w:szCs w:val="18"/>
              </w:rPr>
            </w:pPr>
            <w:r w:rsidRPr="00C77DCC">
              <w:rPr>
                <w:sz w:val="18"/>
                <w:szCs w:val="18"/>
              </w:rPr>
              <w:t>Bendros praktikos slaugytojai – 2 (2 etatai),</w:t>
            </w:r>
          </w:p>
          <w:p w14:paraId="4D3D0B6A" w14:textId="77777777" w:rsidR="000D1CDC" w:rsidRPr="00C77DCC" w:rsidRDefault="000D1CDC" w:rsidP="000D1CDC">
            <w:pPr>
              <w:shd w:val="clear" w:color="auto" w:fill="FFFFFF" w:themeFill="background1"/>
              <w:rPr>
                <w:sz w:val="18"/>
                <w:szCs w:val="18"/>
              </w:rPr>
            </w:pPr>
            <w:r w:rsidRPr="00C77DCC">
              <w:rPr>
                <w:sz w:val="18"/>
                <w:szCs w:val="18"/>
              </w:rPr>
              <w:t>Slaugytojų padėjėjai – 2 (2 etatai),</w:t>
            </w:r>
          </w:p>
          <w:p w14:paraId="47689A43" w14:textId="77777777" w:rsidR="000D1CDC" w:rsidRDefault="000D1CDC" w:rsidP="000D1CDC">
            <w:pPr>
              <w:shd w:val="clear" w:color="auto" w:fill="FFFFFF" w:themeFill="background1"/>
              <w:rPr>
                <w:sz w:val="18"/>
                <w:szCs w:val="18"/>
              </w:rPr>
            </w:pPr>
            <w:r w:rsidRPr="00C77DCC">
              <w:rPr>
                <w:sz w:val="18"/>
                <w:szCs w:val="18"/>
              </w:rPr>
              <w:t>Kineziterapeutas – 1 (1 etatas), ergoterapeutė – 1 (0,25 etatas).</w:t>
            </w:r>
          </w:p>
          <w:p w14:paraId="7008D80B" w14:textId="77777777" w:rsidR="003F5883" w:rsidRDefault="003F5883" w:rsidP="000D1CDC">
            <w:pPr>
              <w:shd w:val="clear" w:color="auto" w:fill="FFFFFF" w:themeFill="background1"/>
              <w:rPr>
                <w:sz w:val="18"/>
                <w:szCs w:val="18"/>
              </w:rPr>
            </w:pPr>
          </w:p>
          <w:p w14:paraId="39EBBD5F" w14:textId="7DE908F0" w:rsidR="003F5883" w:rsidRPr="00C77DCC" w:rsidRDefault="003F5883" w:rsidP="000D1CDC">
            <w:pPr>
              <w:shd w:val="clear" w:color="auto" w:fill="FFFFFF" w:themeFill="background1"/>
              <w:rPr>
                <w:sz w:val="18"/>
                <w:szCs w:val="18"/>
              </w:rPr>
            </w:pPr>
          </w:p>
        </w:tc>
      </w:tr>
      <w:tr w:rsidR="003F5883" w:rsidRPr="00C77DCC" w14:paraId="33DE2B88" w14:textId="77777777" w:rsidTr="0049799D">
        <w:trPr>
          <w:trHeight w:val="720"/>
        </w:trPr>
        <w:tc>
          <w:tcPr>
            <w:tcW w:w="1276" w:type="dxa"/>
          </w:tcPr>
          <w:p w14:paraId="766579AD" w14:textId="77777777" w:rsidR="003F5883" w:rsidRPr="00C77DCC" w:rsidRDefault="003F5883" w:rsidP="000D1CDC">
            <w:pPr>
              <w:shd w:val="clear" w:color="auto" w:fill="FFFFFF" w:themeFill="background1"/>
              <w:rPr>
                <w:b/>
                <w:bCs/>
                <w:sz w:val="18"/>
                <w:szCs w:val="18"/>
              </w:rPr>
            </w:pPr>
          </w:p>
        </w:tc>
        <w:tc>
          <w:tcPr>
            <w:tcW w:w="14317" w:type="dxa"/>
            <w:gridSpan w:val="10"/>
          </w:tcPr>
          <w:p w14:paraId="7EFC65E6" w14:textId="3A09B9F8" w:rsidR="003F5883" w:rsidRPr="00C77DCC" w:rsidRDefault="003F5883" w:rsidP="000D1CDC">
            <w:pPr>
              <w:shd w:val="clear" w:color="auto" w:fill="FFFFFF" w:themeFill="background1"/>
              <w:rPr>
                <w:sz w:val="18"/>
                <w:szCs w:val="18"/>
              </w:rPr>
            </w:pPr>
            <w:r w:rsidRPr="003F5883">
              <w:rPr>
                <w:sz w:val="18"/>
                <w:szCs w:val="18"/>
              </w:rPr>
              <w:t>* VRCP RIEŠĖS PGSL – šiuo metu bendrosios ir vegetacinės slaugos paslaugas.</w:t>
            </w:r>
          </w:p>
        </w:tc>
      </w:tr>
    </w:tbl>
    <w:p w14:paraId="119BE5E6" w14:textId="77777777" w:rsidR="0060214E" w:rsidRPr="00C77DCC" w:rsidRDefault="0060214E" w:rsidP="00B91C2A">
      <w:pPr>
        <w:shd w:val="clear" w:color="auto" w:fill="FFFFFF" w:themeFill="background1"/>
        <w:rPr>
          <w:i/>
          <w:iCs/>
          <w:sz w:val="20"/>
        </w:rPr>
      </w:pPr>
      <w:r w:rsidRPr="00C77DCC">
        <w:rPr>
          <w:i/>
          <w:iCs/>
          <w:sz w:val="20"/>
        </w:rPr>
        <w:t>*apima asmens sveikatos priežiūros įstaigas (viešąsias ir privačias) ir socialinės globos įstaigas bei šiose įstaigose teikiamas stacionarinės priežiūros / stacionarios socialinės globos paslaugas.</w:t>
      </w:r>
    </w:p>
    <w:p w14:paraId="03E55FE1" w14:textId="77777777" w:rsidR="0060214E" w:rsidRPr="00C77DCC" w:rsidRDefault="0060214E" w:rsidP="00B91C2A">
      <w:pPr>
        <w:shd w:val="clear" w:color="auto" w:fill="FFFFFF" w:themeFill="background1"/>
      </w:pPr>
    </w:p>
    <w:p w14:paraId="096D9919" w14:textId="77777777" w:rsidR="0060214E" w:rsidRPr="00C77DCC" w:rsidRDefault="0060214E" w:rsidP="00B91C2A">
      <w:pPr>
        <w:shd w:val="clear" w:color="auto" w:fill="FFFFFF" w:themeFill="background1"/>
        <w:sectPr w:rsidR="0060214E" w:rsidRPr="00C77DCC" w:rsidSect="0025794C">
          <w:pgSz w:w="16838" w:h="11906" w:orient="landscape"/>
          <w:pgMar w:top="1701" w:right="678" w:bottom="567" w:left="1134" w:header="567" w:footer="567" w:gutter="0"/>
          <w:cols w:space="1296"/>
          <w:titlePg/>
          <w:docGrid w:linePitch="360"/>
        </w:sectPr>
      </w:pPr>
    </w:p>
    <w:p w14:paraId="08818887" w14:textId="77777777" w:rsidR="00407260" w:rsidRPr="00C77DCC" w:rsidRDefault="00407260" w:rsidP="00B91C2A">
      <w:pPr>
        <w:shd w:val="clear" w:color="auto" w:fill="FFFFFF" w:themeFill="background1"/>
        <w:spacing w:line="276" w:lineRule="auto"/>
        <w:ind w:firstLine="851"/>
        <w:jc w:val="center"/>
        <w:rPr>
          <w:b/>
          <w:bCs/>
          <w:szCs w:val="24"/>
        </w:rPr>
      </w:pPr>
      <w:r w:rsidRPr="00C77DCC">
        <w:rPr>
          <w:b/>
          <w:bCs/>
          <w:szCs w:val="24"/>
        </w:rPr>
        <w:lastRenderedPageBreak/>
        <w:t>II. PLANUOJAMOS INVESTICIJOS Į PASLAUGŲ INFRASTRUKTŪRĄ IR PASLAUGŲ TEIKIMĄ REGIONO SAVIVALDYBĖSE</w:t>
      </w:r>
    </w:p>
    <w:p w14:paraId="55EFC0BA" w14:textId="77777777" w:rsidR="00924529" w:rsidRPr="00C77DCC" w:rsidRDefault="00924529" w:rsidP="00B91C2A">
      <w:pPr>
        <w:shd w:val="clear" w:color="auto" w:fill="FFFFFF" w:themeFill="background1"/>
        <w:spacing w:line="276" w:lineRule="auto"/>
        <w:ind w:firstLine="851"/>
        <w:jc w:val="both"/>
        <w:rPr>
          <w:b/>
          <w:bCs/>
          <w:szCs w:val="24"/>
        </w:rPr>
      </w:pPr>
    </w:p>
    <w:p w14:paraId="173AE052" w14:textId="77777777" w:rsidR="00CD744A" w:rsidRPr="00C77DCC" w:rsidRDefault="00CD744A" w:rsidP="00B91C2A">
      <w:pPr>
        <w:shd w:val="clear" w:color="auto" w:fill="FFFFFF" w:themeFill="background1"/>
        <w:spacing w:line="276" w:lineRule="auto"/>
        <w:ind w:firstLine="851"/>
        <w:jc w:val="both"/>
        <w:rPr>
          <w:b/>
          <w:bCs/>
          <w:szCs w:val="24"/>
        </w:rPr>
      </w:pPr>
    </w:p>
    <w:p w14:paraId="3D530EB7" w14:textId="50C4C317" w:rsidR="00924529" w:rsidRPr="00C77DCC" w:rsidRDefault="00CD744A" w:rsidP="00B91C2A">
      <w:pPr>
        <w:shd w:val="clear" w:color="auto" w:fill="FFFFFF" w:themeFill="background1"/>
        <w:spacing w:line="276" w:lineRule="auto"/>
        <w:jc w:val="center"/>
        <w:rPr>
          <w:b/>
          <w:bCs/>
          <w:szCs w:val="24"/>
        </w:rPr>
      </w:pPr>
      <w:r w:rsidRPr="00C77DCC">
        <w:rPr>
          <w:b/>
          <w:bCs/>
          <w:szCs w:val="24"/>
        </w:rPr>
        <w:t>PALIATYVIOSIOS PAGALBOS PASLAUGŲ TEIKIMO ORGANIZAVIMAS</w:t>
      </w:r>
    </w:p>
    <w:p w14:paraId="725F97EA" w14:textId="77777777" w:rsidR="00E975F6" w:rsidRPr="00C77DCC" w:rsidRDefault="00E975F6" w:rsidP="00B91C2A">
      <w:pPr>
        <w:shd w:val="clear" w:color="auto" w:fill="FFFFFF" w:themeFill="background1"/>
        <w:spacing w:line="276" w:lineRule="auto"/>
        <w:jc w:val="both"/>
        <w:rPr>
          <w:szCs w:val="24"/>
        </w:rPr>
      </w:pPr>
    </w:p>
    <w:p w14:paraId="4760C5C5" w14:textId="77777777" w:rsidR="00FD7C50" w:rsidRPr="00C77DCC" w:rsidRDefault="00FD7C50" w:rsidP="00B91C2A">
      <w:pPr>
        <w:shd w:val="clear" w:color="auto" w:fill="FFFFFF" w:themeFill="background1"/>
        <w:spacing w:line="276" w:lineRule="auto"/>
        <w:jc w:val="both"/>
        <w:rPr>
          <w:b/>
          <w:bCs/>
          <w:szCs w:val="24"/>
        </w:rPr>
      </w:pPr>
    </w:p>
    <w:p w14:paraId="6B60D3A5" w14:textId="37121896" w:rsidR="008064AB" w:rsidRPr="00C77DCC" w:rsidRDefault="008064AB" w:rsidP="00B91C2A">
      <w:pPr>
        <w:shd w:val="clear" w:color="auto" w:fill="FFFFFF" w:themeFill="background1"/>
        <w:spacing w:line="276" w:lineRule="auto"/>
        <w:jc w:val="both"/>
        <w:rPr>
          <w:b/>
          <w:bCs/>
          <w:i/>
          <w:iCs/>
          <w:szCs w:val="24"/>
        </w:rPr>
      </w:pPr>
      <w:r w:rsidRPr="00C77DCC">
        <w:rPr>
          <w:b/>
          <w:bCs/>
          <w:szCs w:val="24"/>
        </w:rPr>
        <w:t>Elektrėnų savivaldybė</w:t>
      </w:r>
    </w:p>
    <w:p w14:paraId="307EED16" w14:textId="6167825F" w:rsidR="00154FDF" w:rsidRPr="00C77DCC" w:rsidRDefault="00DB63CE" w:rsidP="00B91C2A">
      <w:pPr>
        <w:shd w:val="clear" w:color="auto" w:fill="FFFFFF" w:themeFill="background1"/>
        <w:spacing w:line="276" w:lineRule="auto"/>
        <w:jc w:val="both"/>
        <w:rPr>
          <w:iCs/>
          <w:szCs w:val="24"/>
        </w:rPr>
      </w:pPr>
      <w:r w:rsidRPr="00C77DCC">
        <w:rPr>
          <w:iCs/>
          <w:szCs w:val="24"/>
        </w:rPr>
        <w:t>VĮ Registrų centro duomenis 2024 m. pradžioje</w:t>
      </w:r>
      <w:r w:rsidR="00F35829" w:rsidRPr="00C77DCC">
        <w:rPr>
          <w:iCs/>
          <w:szCs w:val="24"/>
        </w:rPr>
        <w:t xml:space="preserve"> </w:t>
      </w:r>
      <w:r w:rsidRPr="00C77DCC">
        <w:rPr>
          <w:iCs/>
          <w:szCs w:val="24"/>
        </w:rPr>
        <w:t xml:space="preserve">Elektrėnų savivaldybėje </w:t>
      </w:r>
      <w:r w:rsidR="00907EE1" w:rsidRPr="00C77DCC">
        <w:rPr>
          <w:iCs/>
          <w:szCs w:val="24"/>
        </w:rPr>
        <w:t xml:space="preserve">buvo </w:t>
      </w:r>
      <w:r w:rsidRPr="00C77DCC">
        <w:rPr>
          <w:iCs/>
          <w:szCs w:val="24"/>
        </w:rPr>
        <w:t>27 190 gyventoj</w:t>
      </w:r>
      <w:r w:rsidR="007D4773" w:rsidRPr="00C77DCC">
        <w:rPr>
          <w:iCs/>
          <w:szCs w:val="24"/>
        </w:rPr>
        <w:t>ų</w:t>
      </w:r>
      <w:r w:rsidR="00571CE4" w:rsidRPr="00C77DCC">
        <w:rPr>
          <w:iCs/>
          <w:szCs w:val="24"/>
        </w:rPr>
        <w:t>.</w:t>
      </w:r>
      <w:r w:rsidR="00825206" w:rsidRPr="00C77DCC">
        <w:rPr>
          <w:iCs/>
          <w:szCs w:val="24"/>
        </w:rPr>
        <w:t xml:space="preserve"> </w:t>
      </w:r>
      <w:r w:rsidR="00571CE4" w:rsidRPr="00C77DCC">
        <w:rPr>
          <w:szCs w:val="24"/>
        </w:rPr>
        <w:t>Taikant 24 paliatyviosios pagalbos lovų, tenkančių 100 tūkst. gyventojų, normatyvą</w:t>
      </w:r>
      <w:r w:rsidR="00301454" w:rsidRPr="00C77DCC">
        <w:rPr>
          <w:rStyle w:val="Puslapioinaosnuoroda"/>
          <w:szCs w:val="24"/>
        </w:rPr>
        <w:footnoteReference w:id="3"/>
      </w:r>
      <w:r w:rsidR="00571CE4" w:rsidRPr="00C77DCC">
        <w:rPr>
          <w:szCs w:val="24"/>
        </w:rPr>
        <w:t xml:space="preserve">, </w:t>
      </w:r>
      <w:r w:rsidRPr="00C77DCC">
        <w:rPr>
          <w:iCs/>
          <w:szCs w:val="24"/>
        </w:rPr>
        <w:t xml:space="preserve">Elektrėnų </w:t>
      </w:r>
      <w:r w:rsidR="00C40108" w:rsidRPr="00C77DCC">
        <w:rPr>
          <w:iCs/>
          <w:szCs w:val="24"/>
        </w:rPr>
        <w:t xml:space="preserve">sav. </w:t>
      </w:r>
      <w:r w:rsidR="00571CE4" w:rsidRPr="00C77DCC">
        <w:rPr>
          <w:iCs/>
          <w:szCs w:val="24"/>
        </w:rPr>
        <w:t>galim</w:t>
      </w:r>
      <w:r w:rsidR="003E04E0" w:rsidRPr="00C77DCC">
        <w:rPr>
          <w:iCs/>
          <w:szCs w:val="24"/>
        </w:rPr>
        <w:t>os</w:t>
      </w:r>
      <w:r w:rsidR="00571CE4" w:rsidRPr="00C77DCC">
        <w:rPr>
          <w:iCs/>
          <w:szCs w:val="24"/>
        </w:rPr>
        <w:t xml:space="preserve"> </w:t>
      </w:r>
      <w:r w:rsidR="003E04E0" w:rsidRPr="00C77DCC">
        <w:rPr>
          <w:iCs/>
          <w:szCs w:val="24"/>
        </w:rPr>
        <w:t>6</w:t>
      </w:r>
      <w:r w:rsidRPr="00C77DCC">
        <w:rPr>
          <w:iCs/>
          <w:szCs w:val="24"/>
        </w:rPr>
        <w:t xml:space="preserve"> stacionarinės paliatyviosios pagalbos lovos. </w:t>
      </w:r>
    </w:p>
    <w:p w14:paraId="786AF6BD" w14:textId="77777777" w:rsidR="00154FDF" w:rsidRPr="00C77DCC" w:rsidRDefault="00154FDF" w:rsidP="00B91C2A">
      <w:pPr>
        <w:shd w:val="clear" w:color="auto" w:fill="FFFFFF" w:themeFill="background1"/>
        <w:spacing w:line="276" w:lineRule="auto"/>
        <w:jc w:val="both"/>
        <w:rPr>
          <w:iCs/>
          <w:szCs w:val="24"/>
        </w:rPr>
      </w:pPr>
    </w:p>
    <w:p w14:paraId="51A3ABAC" w14:textId="176A4BA2" w:rsidR="0052617E" w:rsidRPr="00C77DCC" w:rsidRDefault="0052617E" w:rsidP="00B91C2A">
      <w:pPr>
        <w:shd w:val="clear" w:color="auto" w:fill="FFFFFF" w:themeFill="background1"/>
        <w:spacing w:line="276" w:lineRule="auto"/>
        <w:jc w:val="both"/>
        <w:rPr>
          <w:iCs/>
          <w:szCs w:val="24"/>
        </w:rPr>
      </w:pPr>
      <w:r w:rsidRPr="00C77DCC">
        <w:rPr>
          <w:iCs/>
          <w:szCs w:val="24"/>
        </w:rPr>
        <w:t xml:space="preserve">Elektrėnų savivaldybėje stacionarinės paliatyviosios pagalbos paslaugos šiuo metu teikiamos </w:t>
      </w:r>
      <w:r w:rsidR="00371A7A" w:rsidRPr="00C77DCC">
        <w:rPr>
          <w:iCs/>
          <w:szCs w:val="24"/>
        </w:rPr>
        <w:t>VšĮ Elektrėnų savivaldybės sveikatos centro (toliau – SSC)</w:t>
      </w:r>
      <w:r w:rsidRPr="00C77DCC">
        <w:rPr>
          <w:iCs/>
          <w:szCs w:val="24"/>
        </w:rPr>
        <w:t xml:space="preserve"> Palaikomojo gydymo ir slaugos skyriuje</w:t>
      </w:r>
      <w:r w:rsidR="00146F07" w:rsidRPr="00C77DCC">
        <w:rPr>
          <w:iCs/>
          <w:szCs w:val="24"/>
        </w:rPr>
        <w:t xml:space="preserve">. </w:t>
      </w:r>
      <w:r w:rsidRPr="00C77DCC">
        <w:rPr>
          <w:iCs/>
          <w:szCs w:val="24"/>
        </w:rPr>
        <w:t xml:space="preserve">Įstaiga turi 2 stacionarias lovas paliatyviosios pagalbos paslaugoms teikti. Faktinis šių paslaugų poreikis yra didesnis ir kartais skyriuje paslaugos teikiamos 3‒4 pacientams. </w:t>
      </w:r>
      <w:r w:rsidR="00146F07" w:rsidRPr="00C77DCC">
        <w:rPr>
          <w:iCs/>
          <w:szCs w:val="24"/>
        </w:rPr>
        <w:t>SSC</w:t>
      </w:r>
      <w:r w:rsidRPr="00C77DCC">
        <w:rPr>
          <w:iCs/>
          <w:szCs w:val="24"/>
        </w:rPr>
        <w:t xml:space="preserve"> paslaugos yra teikiamos Palaikomojo gydymo ir slaugos skyriuje, kuriame atskiro struktūrinio padalinio nėra galimybės įsteigti ir paliatyviosios pagalbos paslaugų plėtra negalima. </w:t>
      </w:r>
    </w:p>
    <w:p w14:paraId="229B6862" w14:textId="77777777" w:rsidR="007F2A86" w:rsidRPr="00C77DCC" w:rsidRDefault="007F2A86" w:rsidP="00B91C2A">
      <w:pPr>
        <w:shd w:val="clear" w:color="auto" w:fill="FFFFFF" w:themeFill="background1"/>
        <w:spacing w:line="276" w:lineRule="auto"/>
        <w:jc w:val="both"/>
        <w:rPr>
          <w:iCs/>
          <w:szCs w:val="24"/>
        </w:rPr>
      </w:pPr>
    </w:p>
    <w:p w14:paraId="6FC1457B" w14:textId="34F2BFD5" w:rsidR="00B546C0" w:rsidRPr="00C77DCC" w:rsidRDefault="00FD234C" w:rsidP="00B91C2A">
      <w:pPr>
        <w:shd w:val="clear" w:color="auto" w:fill="FFFFFF" w:themeFill="background1"/>
        <w:spacing w:line="276" w:lineRule="auto"/>
        <w:jc w:val="both"/>
        <w:rPr>
          <w:iCs/>
          <w:szCs w:val="24"/>
        </w:rPr>
      </w:pPr>
      <w:bookmarkStart w:id="3" w:name="_Hlk173330162"/>
      <w:r w:rsidRPr="00C77DCC">
        <w:rPr>
          <w:iCs/>
          <w:szCs w:val="24"/>
        </w:rPr>
        <w:t xml:space="preserve">Iki 2027 metų planuojama šių paslaugų teikimą perkelti į VšĮ Elektrėnų ligoninę, stacionarinių </w:t>
      </w:r>
      <w:r w:rsidR="00686DA5" w:rsidRPr="00C77DCC">
        <w:rPr>
          <w:iCs/>
          <w:szCs w:val="24"/>
        </w:rPr>
        <w:t>paliatyviosios</w:t>
      </w:r>
      <w:r w:rsidRPr="00C77DCC">
        <w:rPr>
          <w:iCs/>
          <w:szCs w:val="24"/>
        </w:rPr>
        <w:t xml:space="preserve"> pagalbos apimtis plečiant, padidinant iki </w:t>
      </w:r>
      <w:r w:rsidR="003E44B8" w:rsidRPr="00C77DCC">
        <w:rPr>
          <w:iCs/>
          <w:szCs w:val="24"/>
        </w:rPr>
        <w:t>8</w:t>
      </w:r>
      <w:r w:rsidRPr="00C77DCC">
        <w:rPr>
          <w:iCs/>
          <w:szCs w:val="24"/>
        </w:rPr>
        <w:t xml:space="preserve"> lovų (šiuo metu yra 2 stacionarinės </w:t>
      </w:r>
      <w:r w:rsidR="00686DA5" w:rsidRPr="00C77DCC">
        <w:rPr>
          <w:iCs/>
          <w:szCs w:val="24"/>
        </w:rPr>
        <w:t>paliatyviosios</w:t>
      </w:r>
      <w:r w:rsidRPr="00C77DCC">
        <w:rPr>
          <w:iCs/>
          <w:szCs w:val="24"/>
        </w:rPr>
        <w:t xml:space="preserve"> pagalbos lovos, tačiau jos būtų perkeltos į VšĮ Elektrėnų ligoninę ir papildomai įsteigtos dar </w:t>
      </w:r>
      <w:r w:rsidR="00D64B48" w:rsidRPr="00C77DCC">
        <w:rPr>
          <w:iCs/>
          <w:szCs w:val="24"/>
        </w:rPr>
        <w:t>6</w:t>
      </w:r>
      <w:r w:rsidRPr="00C77DCC">
        <w:rPr>
          <w:iCs/>
          <w:szCs w:val="24"/>
        </w:rPr>
        <w:t xml:space="preserve"> lovos). </w:t>
      </w:r>
      <w:r w:rsidR="00133A69" w:rsidRPr="00C77DCC">
        <w:rPr>
          <w:iCs/>
          <w:szCs w:val="24"/>
        </w:rPr>
        <w:t xml:space="preserve">Įsteigus papildomų lovų, paliatyviosios pagalbos paslaugas gautų apie 20 asmenų per metus. </w:t>
      </w:r>
      <w:r w:rsidR="00D64B48" w:rsidRPr="00C77DCC">
        <w:rPr>
          <w:iCs/>
          <w:szCs w:val="24"/>
        </w:rPr>
        <w:t>8</w:t>
      </w:r>
      <w:r w:rsidRPr="00C77DCC">
        <w:rPr>
          <w:iCs/>
          <w:szCs w:val="24"/>
        </w:rPr>
        <w:t xml:space="preserve"> vietų </w:t>
      </w:r>
      <w:r w:rsidR="00686DA5" w:rsidRPr="00C77DCC">
        <w:rPr>
          <w:iCs/>
          <w:szCs w:val="24"/>
        </w:rPr>
        <w:t>paliatyviosios</w:t>
      </w:r>
      <w:r w:rsidRPr="00C77DCC">
        <w:rPr>
          <w:iCs/>
          <w:szCs w:val="24"/>
        </w:rPr>
        <w:t xml:space="preserve"> pagalbos paslaugoms teikti įkūrimas VšĮ Elektrėnų ligoninėje jau esančiame </w:t>
      </w:r>
      <w:r w:rsidR="00A633DB" w:rsidRPr="00C77DCC">
        <w:rPr>
          <w:iCs/>
          <w:szCs w:val="24"/>
        </w:rPr>
        <w:t xml:space="preserve">Vidaus ligų skyriaus </w:t>
      </w:r>
      <w:r w:rsidRPr="00C77DCC">
        <w:rPr>
          <w:iCs/>
          <w:szCs w:val="24"/>
        </w:rPr>
        <w:t xml:space="preserve">Palaikomojo gydymo </w:t>
      </w:r>
      <w:r w:rsidR="00A633DB" w:rsidRPr="00C77DCC">
        <w:rPr>
          <w:iCs/>
          <w:szCs w:val="24"/>
        </w:rPr>
        <w:t>padalinyje</w:t>
      </w:r>
      <w:r w:rsidRPr="00C77DCC">
        <w:rPr>
          <w:iCs/>
          <w:szCs w:val="24"/>
        </w:rPr>
        <w:t xml:space="preserve"> yra optimalus variantas, nepabloginantis sąlygų paslaugų plėtrai ir kokybiškų paslaugų suteikimui, kadangi yra išvystyta infrastruktūra ir nėra personalo trūkumo.</w:t>
      </w:r>
      <w:r w:rsidR="00EC49A4" w:rsidRPr="00C77DCC">
        <w:rPr>
          <w:iCs/>
          <w:szCs w:val="24"/>
        </w:rPr>
        <w:t xml:space="preserve"> </w:t>
      </w:r>
    </w:p>
    <w:p w14:paraId="76FBC286" w14:textId="77777777" w:rsidR="00B546C0" w:rsidRPr="00C77DCC" w:rsidRDefault="00B546C0" w:rsidP="00B91C2A">
      <w:pPr>
        <w:shd w:val="clear" w:color="auto" w:fill="FFFFFF" w:themeFill="background1"/>
        <w:spacing w:line="276" w:lineRule="auto"/>
        <w:jc w:val="both"/>
        <w:rPr>
          <w:iCs/>
          <w:szCs w:val="24"/>
        </w:rPr>
      </w:pPr>
    </w:p>
    <w:p w14:paraId="7B09A287" w14:textId="281FE082" w:rsidR="00DB63CE" w:rsidRPr="00C77DCC" w:rsidRDefault="00EC49A4" w:rsidP="00B91C2A">
      <w:pPr>
        <w:shd w:val="clear" w:color="auto" w:fill="FFFFFF" w:themeFill="background1"/>
        <w:spacing w:line="276" w:lineRule="auto"/>
        <w:jc w:val="both"/>
        <w:rPr>
          <w:iCs/>
          <w:szCs w:val="24"/>
        </w:rPr>
      </w:pPr>
      <w:r w:rsidRPr="00C77DCC">
        <w:rPr>
          <w:iCs/>
          <w:szCs w:val="24"/>
        </w:rPr>
        <w:t xml:space="preserve">Elektrėnų ligoninėje planuojama įsteigti </w:t>
      </w:r>
      <w:r w:rsidR="00301454" w:rsidRPr="00C77DCC">
        <w:rPr>
          <w:iCs/>
          <w:szCs w:val="24"/>
        </w:rPr>
        <w:t>8</w:t>
      </w:r>
      <w:r w:rsidRPr="00C77DCC">
        <w:rPr>
          <w:iCs/>
          <w:szCs w:val="24"/>
        </w:rPr>
        <w:t xml:space="preserve"> lovų stacionarinės paliatyviosios pagalbos skyrių. Regioninės pažangos priemonės lėšomis planuojama suremontuoti patalpas ir įrengti palatas, skirtas </w:t>
      </w:r>
      <w:r w:rsidR="00301454" w:rsidRPr="00C77DCC">
        <w:rPr>
          <w:iCs/>
          <w:szCs w:val="24"/>
        </w:rPr>
        <w:t>8</w:t>
      </w:r>
      <w:r w:rsidRPr="00C77DCC">
        <w:rPr>
          <w:iCs/>
          <w:szCs w:val="24"/>
        </w:rPr>
        <w:t xml:space="preserve"> paliatyviosios pagalbos lovoms.</w:t>
      </w:r>
    </w:p>
    <w:bookmarkEnd w:id="3"/>
    <w:p w14:paraId="4151E54B" w14:textId="77777777" w:rsidR="00767E0F" w:rsidRPr="00C77DCC" w:rsidRDefault="00767E0F" w:rsidP="00B91C2A">
      <w:pPr>
        <w:shd w:val="clear" w:color="auto" w:fill="FFFFFF" w:themeFill="background1"/>
        <w:spacing w:line="276" w:lineRule="auto"/>
        <w:jc w:val="both"/>
        <w:rPr>
          <w:iCs/>
          <w:szCs w:val="24"/>
        </w:rPr>
      </w:pPr>
    </w:p>
    <w:p w14:paraId="462CA514" w14:textId="3599357E" w:rsidR="00E57128" w:rsidRPr="00C77DCC" w:rsidRDefault="00767E0F" w:rsidP="00B91C2A">
      <w:pPr>
        <w:shd w:val="clear" w:color="auto" w:fill="FFFFFF" w:themeFill="background1"/>
        <w:spacing w:line="276" w:lineRule="auto"/>
        <w:jc w:val="both"/>
        <w:rPr>
          <w:iCs/>
          <w:szCs w:val="24"/>
        </w:rPr>
      </w:pPr>
      <w:r w:rsidRPr="00C77DCC">
        <w:rPr>
          <w:iCs/>
          <w:szCs w:val="24"/>
        </w:rPr>
        <w:t xml:space="preserve">Investicijų poreikis: </w:t>
      </w:r>
      <w:r w:rsidR="00D64B48" w:rsidRPr="00C77DCC">
        <w:rPr>
          <w:iCs/>
          <w:szCs w:val="24"/>
        </w:rPr>
        <w:t>8</w:t>
      </w:r>
      <w:r w:rsidRPr="00C77DCC">
        <w:rPr>
          <w:iCs/>
          <w:szCs w:val="24"/>
        </w:rPr>
        <w:t xml:space="preserve"> stacionarinės paliatyviosios pagalbos lovos (vienvietės ir dvivietės palatos su atskirais sanitariniais mazgais) VšĮ Elektrėnų ligoninėje, nekuriant atskiro padalinio. Medicininės įrangos, baldų įsigijimas bei patalpų atnaujinimas/remontas (šioms vietoms įrengti numatoma skirti dalį iš planuojamų pertvarkyti ligoninės patalpų, pritaikant jas slaugos ir palaikomojo gydymo paslaugoms teikti, 20 lovų 11-oje palatų, kai jos bus perkeliamos iš Vievio), personalo paruošimas.</w:t>
      </w:r>
    </w:p>
    <w:p w14:paraId="0E1826AA" w14:textId="77777777" w:rsidR="00537969" w:rsidRPr="00C77DCC" w:rsidRDefault="00537969" w:rsidP="00B91C2A">
      <w:pPr>
        <w:shd w:val="clear" w:color="auto" w:fill="FFFFFF" w:themeFill="background1"/>
        <w:spacing w:line="276" w:lineRule="auto"/>
        <w:jc w:val="both"/>
        <w:rPr>
          <w:iCs/>
          <w:szCs w:val="24"/>
        </w:rPr>
      </w:pPr>
    </w:p>
    <w:p w14:paraId="5A1A4592" w14:textId="77777777" w:rsidR="00537969" w:rsidRPr="00C77DCC" w:rsidRDefault="00537969" w:rsidP="00B91C2A">
      <w:pPr>
        <w:shd w:val="clear" w:color="auto" w:fill="FFFFFF" w:themeFill="background1"/>
        <w:spacing w:line="276" w:lineRule="auto"/>
        <w:jc w:val="both"/>
        <w:rPr>
          <w:iCs/>
          <w:szCs w:val="24"/>
        </w:rPr>
      </w:pPr>
      <w:r w:rsidRPr="00C77DCC">
        <w:rPr>
          <w:iCs/>
          <w:szCs w:val="24"/>
        </w:rPr>
        <w:t xml:space="preserve">Paliatyviosios pagalbos paslaugos pacientui namuose bus teikiamos jei bus toks poreikis. Iki šiol pacientų, kuriems būtų teikiamos paliatyviosios paslaugos namuose nebuvo, visi pacientai buvo </w:t>
      </w:r>
      <w:r w:rsidRPr="00C77DCC">
        <w:rPr>
          <w:iCs/>
          <w:szCs w:val="24"/>
        </w:rPr>
        <w:lastRenderedPageBreak/>
        <w:t>gydomi stacionare. Elektrėnų savivaldybėje paliatyviosios pagalbos paslaugos dienos stacionare (dienos centre) nėra teikiamos.</w:t>
      </w:r>
    </w:p>
    <w:p w14:paraId="44659863" w14:textId="77777777" w:rsidR="00B03BFE" w:rsidRPr="00C77DCC" w:rsidRDefault="00B03BFE" w:rsidP="00B91C2A">
      <w:pPr>
        <w:shd w:val="clear" w:color="auto" w:fill="FFFFFF" w:themeFill="background1"/>
        <w:spacing w:line="259" w:lineRule="auto"/>
        <w:rPr>
          <w:iCs/>
          <w:szCs w:val="24"/>
        </w:rPr>
      </w:pPr>
    </w:p>
    <w:p w14:paraId="4B388C96" w14:textId="3D1D6B92" w:rsidR="00A73B33" w:rsidRPr="00C77DCC" w:rsidRDefault="008064AB" w:rsidP="00B91C2A">
      <w:pPr>
        <w:shd w:val="clear" w:color="auto" w:fill="FFFFFF" w:themeFill="background1"/>
        <w:spacing w:line="276" w:lineRule="auto"/>
        <w:jc w:val="both"/>
        <w:rPr>
          <w:b/>
          <w:bCs/>
          <w:szCs w:val="24"/>
        </w:rPr>
      </w:pPr>
      <w:r w:rsidRPr="00C77DCC">
        <w:rPr>
          <w:b/>
          <w:bCs/>
          <w:szCs w:val="24"/>
        </w:rPr>
        <w:t>Šalčininkų rajono savivaldybė</w:t>
      </w:r>
    </w:p>
    <w:p w14:paraId="5F472DD6" w14:textId="35BB7812" w:rsidR="008064AB" w:rsidRPr="006E35C2" w:rsidRDefault="00FD74CB" w:rsidP="006E35C2">
      <w:pPr>
        <w:shd w:val="clear" w:color="auto" w:fill="FFFFFF" w:themeFill="background1"/>
        <w:spacing w:line="276" w:lineRule="auto"/>
        <w:jc w:val="both"/>
        <w:rPr>
          <w:szCs w:val="24"/>
        </w:rPr>
      </w:pPr>
      <w:r w:rsidRPr="006E35C2">
        <w:rPr>
          <w:iCs/>
          <w:szCs w:val="24"/>
        </w:rPr>
        <w:t>Remiantis</w:t>
      </w:r>
      <w:r w:rsidR="00A73B33" w:rsidRPr="006E35C2">
        <w:rPr>
          <w:iCs/>
          <w:szCs w:val="24"/>
        </w:rPr>
        <w:t xml:space="preserve"> VĮ Registrų centro duomenimis</w:t>
      </w:r>
      <w:r w:rsidR="00B16D5B" w:rsidRPr="006E35C2">
        <w:rPr>
          <w:iCs/>
          <w:szCs w:val="24"/>
        </w:rPr>
        <w:t>,</w:t>
      </w:r>
      <w:r w:rsidR="00A73B33" w:rsidRPr="006E35C2">
        <w:rPr>
          <w:iCs/>
          <w:szCs w:val="24"/>
        </w:rPr>
        <w:t xml:space="preserve"> 2024 m. sausio 1 d. Šalčininkų rajono savivaldybėje registruoti 32 792 nuolatiniai gyventojai</w:t>
      </w:r>
      <w:r w:rsidRPr="006E35C2">
        <w:rPr>
          <w:iCs/>
          <w:szCs w:val="24"/>
        </w:rPr>
        <w:t xml:space="preserve">. </w:t>
      </w:r>
      <w:r w:rsidR="008D5088" w:rsidRPr="006E35C2">
        <w:rPr>
          <w:szCs w:val="24"/>
        </w:rPr>
        <w:t xml:space="preserve">Stacionarines paliatyviosios pagalbos paslaugas teikia </w:t>
      </w:r>
      <w:r w:rsidR="00377784" w:rsidRPr="006E35C2">
        <w:rPr>
          <w:szCs w:val="24"/>
        </w:rPr>
        <w:t>VšĮ</w:t>
      </w:r>
      <w:r w:rsidR="008D5088" w:rsidRPr="006E35C2">
        <w:rPr>
          <w:szCs w:val="24"/>
        </w:rPr>
        <w:t xml:space="preserve"> </w:t>
      </w:r>
      <w:r w:rsidR="00C954F3" w:rsidRPr="006E35C2">
        <w:rPr>
          <w:szCs w:val="24"/>
        </w:rPr>
        <w:t>„</w:t>
      </w:r>
      <w:r w:rsidR="008D5088" w:rsidRPr="006E35C2">
        <w:rPr>
          <w:szCs w:val="24"/>
        </w:rPr>
        <w:t>Šalčininkų rajono savivaldybės ligoninė</w:t>
      </w:r>
      <w:r w:rsidR="00C954F3" w:rsidRPr="006E35C2">
        <w:rPr>
          <w:szCs w:val="24"/>
        </w:rPr>
        <w:t xml:space="preserve">“, kur </w:t>
      </w:r>
      <w:r w:rsidR="008D5088" w:rsidRPr="006E35C2">
        <w:rPr>
          <w:szCs w:val="24"/>
        </w:rPr>
        <w:t xml:space="preserve">įrengtos 4 lovos, skirtos stacionarinėms paliatyviosios pagalbos paslaugoms teikti. Per 2023 m. </w:t>
      </w:r>
      <w:r w:rsidR="004335DF" w:rsidRPr="006E35C2">
        <w:rPr>
          <w:szCs w:val="24"/>
        </w:rPr>
        <w:t>VšĮ „</w:t>
      </w:r>
      <w:r w:rsidR="008D5088" w:rsidRPr="006E35C2">
        <w:rPr>
          <w:szCs w:val="24"/>
        </w:rPr>
        <w:t xml:space="preserve">Šalčininkų rajono </w:t>
      </w:r>
      <w:r w:rsidR="004335DF" w:rsidRPr="006E35C2">
        <w:rPr>
          <w:szCs w:val="24"/>
        </w:rPr>
        <w:t xml:space="preserve">savivaldybės </w:t>
      </w:r>
      <w:r w:rsidR="008D5088" w:rsidRPr="006E35C2">
        <w:rPr>
          <w:szCs w:val="24"/>
        </w:rPr>
        <w:t>ligoninė</w:t>
      </w:r>
      <w:r w:rsidR="004335DF" w:rsidRPr="006E35C2">
        <w:rPr>
          <w:szCs w:val="24"/>
        </w:rPr>
        <w:t>“</w:t>
      </w:r>
      <w:r w:rsidR="008D5088" w:rsidRPr="006E35C2">
        <w:rPr>
          <w:szCs w:val="24"/>
        </w:rPr>
        <w:t xml:space="preserve"> stacionarines paliatyviosios pagalbos paslaugas gavo 51 asmuo</w:t>
      </w:r>
      <w:r w:rsidR="006E35C2" w:rsidRPr="006E35C2">
        <w:rPr>
          <w:szCs w:val="24"/>
        </w:rPr>
        <w:t>.</w:t>
      </w:r>
    </w:p>
    <w:p w14:paraId="3B59A17C" w14:textId="77777777" w:rsidR="00B82696" w:rsidRPr="00C77DCC" w:rsidRDefault="00B82696" w:rsidP="00B91C2A">
      <w:pPr>
        <w:shd w:val="clear" w:color="auto" w:fill="FFFFFF" w:themeFill="background1"/>
        <w:spacing w:line="276" w:lineRule="auto"/>
        <w:jc w:val="both"/>
        <w:rPr>
          <w:szCs w:val="24"/>
        </w:rPr>
      </w:pPr>
    </w:p>
    <w:p w14:paraId="4D3A6F5F" w14:textId="652459EA" w:rsidR="00B82696" w:rsidRPr="00C77DCC" w:rsidRDefault="00B82696" w:rsidP="00B91C2A">
      <w:pPr>
        <w:shd w:val="clear" w:color="auto" w:fill="FFFFFF" w:themeFill="background1"/>
        <w:spacing w:line="276" w:lineRule="auto"/>
        <w:jc w:val="both"/>
        <w:rPr>
          <w:szCs w:val="24"/>
        </w:rPr>
      </w:pPr>
      <w:r w:rsidRPr="00C77DCC">
        <w:rPr>
          <w:szCs w:val="24"/>
        </w:rPr>
        <w:t xml:space="preserve">Šalčininkų rajone ambulatorinės paliatyviosios pagalbos paslaugas teikia </w:t>
      </w:r>
      <w:r w:rsidR="00377784">
        <w:rPr>
          <w:szCs w:val="24"/>
        </w:rPr>
        <w:t>VšĮ</w:t>
      </w:r>
      <w:r w:rsidRPr="00C77DCC">
        <w:rPr>
          <w:szCs w:val="24"/>
        </w:rPr>
        <w:t xml:space="preserve"> „Šalčininkų pirminės sveikatos priežiūros centras“, per 2023 metus ši paslauga buvo teikiama 6 asmenims. Šios paslaugos plėtra nenumatoma.</w:t>
      </w:r>
    </w:p>
    <w:p w14:paraId="708081B6" w14:textId="77777777" w:rsidR="00E57128" w:rsidRPr="00C77DCC" w:rsidRDefault="00E57128" w:rsidP="00B91C2A">
      <w:pPr>
        <w:shd w:val="clear" w:color="auto" w:fill="FFFFFF" w:themeFill="background1"/>
        <w:spacing w:line="276" w:lineRule="auto"/>
        <w:jc w:val="both"/>
        <w:rPr>
          <w:b/>
          <w:bCs/>
          <w:i/>
          <w:iCs/>
          <w:szCs w:val="24"/>
        </w:rPr>
      </w:pPr>
    </w:p>
    <w:p w14:paraId="13AAE2DB" w14:textId="10920BE5" w:rsidR="008064AB" w:rsidRPr="00C77DCC" w:rsidRDefault="008064AB" w:rsidP="00B91C2A">
      <w:pPr>
        <w:shd w:val="clear" w:color="auto" w:fill="FFFFFF" w:themeFill="background1"/>
        <w:spacing w:line="276" w:lineRule="auto"/>
        <w:jc w:val="both"/>
        <w:rPr>
          <w:b/>
          <w:bCs/>
          <w:szCs w:val="24"/>
        </w:rPr>
      </w:pPr>
      <w:r w:rsidRPr="00C77DCC">
        <w:rPr>
          <w:b/>
          <w:bCs/>
          <w:szCs w:val="24"/>
        </w:rPr>
        <w:t>Širvintų rajono savivaldybė</w:t>
      </w:r>
    </w:p>
    <w:p w14:paraId="1A57EFB3" w14:textId="76B87EBA" w:rsidR="00AF57AA" w:rsidRPr="00C77DCC" w:rsidRDefault="00D901DE" w:rsidP="00B91C2A">
      <w:pPr>
        <w:shd w:val="clear" w:color="auto" w:fill="FFFFFF" w:themeFill="background1"/>
        <w:spacing w:line="276" w:lineRule="auto"/>
        <w:jc w:val="both"/>
        <w:rPr>
          <w:rFonts w:eastAsiaTheme="minorEastAsia"/>
          <w:szCs w:val="24"/>
        </w:rPr>
      </w:pPr>
      <w:r w:rsidRPr="00C77DCC">
        <w:rPr>
          <w:rFonts w:eastAsiaTheme="minorEastAsia"/>
          <w:szCs w:val="24"/>
        </w:rPr>
        <w:t xml:space="preserve">Remiantis </w:t>
      </w:r>
      <w:r w:rsidR="0049506E" w:rsidRPr="00C77DCC">
        <w:rPr>
          <w:rFonts w:eastAsiaTheme="minorEastAsia"/>
          <w:szCs w:val="24"/>
        </w:rPr>
        <w:t xml:space="preserve">VĮ Registrų centro duomenis 2024 m. sausio 1 d. Širvintų rajono savivaldybėje buvo 15 649 nuolatiniai gyventojai. </w:t>
      </w:r>
      <w:r w:rsidR="0049506E" w:rsidRPr="00C77DCC">
        <w:rPr>
          <w:szCs w:val="24"/>
        </w:rPr>
        <w:t xml:space="preserve">Taikant 24 paliatyviosios pagalbos lovų, tenkančių 100 tūkst. gyventojų, normatyvą, </w:t>
      </w:r>
      <w:r w:rsidR="00A73B33" w:rsidRPr="00C77DCC">
        <w:rPr>
          <w:rFonts w:eastAsiaTheme="minorEastAsia"/>
          <w:szCs w:val="24"/>
        </w:rPr>
        <w:t xml:space="preserve">Širvintų rajono savivaldybėje </w:t>
      </w:r>
      <w:r w:rsidR="0049506E" w:rsidRPr="00C77DCC">
        <w:rPr>
          <w:rFonts w:eastAsiaTheme="minorEastAsia"/>
          <w:szCs w:val="24"/>
        </w:rPr>
        <w:t>gal</w:t>
      </w:r>
      <w:r w:rsidR="00AF57AA" w:rsidRPr="00C77DCC">
        <w:rPr>
          <w:rFonts w:eastAsiaTheme="minorEastAsia"/>
          <w:szCs w:val="24"/>
        </w:rPr>
        <w:t>ėtų</w:t>
      </w:r>
      <w:r w:rsidR="0049506E" w:rsidRPr="00C77DCC">
        <w:rPr>
          <w:rFonts w:eastAsiaTheme="minorEastAsia"/>
          <w:szCs w:val="24"/>
        </w:rPr>
        <w:t xml:space="preserve"> </w:t>
      </w:r>
      <w:r w:rsidR="00641910" w:rsidRPr="00C77DCC">
        <w:rPr>
          <w:rFonts w:eastAsiaTheme="minorEastAsia"/>
          <w:szCs w:val="24"/>
        </w:rPr>
        <w:t xml:space="preserve">būti </w:t>
      </w:r>
      <w:r w:rsidR="00A73B33" w:rsidRPr="00C77DCC">
        <w:rPr>
          <w:rFonts w:eastAsiaTheme="minorEastAsia"/>
          <w:szCs w:val="24"/>
        </w:rPr>
        <w:t>4 stacionarios paliatyviosios pagalbos lovos</w:t>
      </w:r>
      <w:r w:rsidR="00AF57AA" w:rsidRPr="00C77DCC">
        <w:rPr>
          <w:rFonts w:eastAsiaTheme="minorEastAsia"/>
          <w:szCs w:val="24"/>
        </w:rPr>
        <w:t>.</w:t>
      </w:r>
    </w:p>
    <w:p w14:paraId="58EA5F26" w14:textId="77777777" w:rsidR="00E952CF" w:rsidRPr="00C77DCC" w:rsidRDefault="00E952CF" w:rsidP="00B91C2A">
      <w:pPr>
        <w:shd w:val="clear" w:color="auto" w:fill="FFFFFF" w:themeFill="background1"/>
        <w:spacing w:line="276" w:lineRule="auto"/>
        <w:jc w:val="both"/>
        <w:rPr>
          <w:rFonts w:eastAsiaTheme="minorEastAsia"/>
          <w:szCs w:val="24"/>
        </w:rPr>
      </w:pPr>
    </w:p>
    <w:p w14:paraId="6DCD9D87" w14:textId="0FADFB0C" w:rsidR="00E952CF" w:rsidRPr="00C77DCC" w:rsidRDefault="00AF57AA" w:rsidP="00B91C2A">
      <w:pPr>
        <w:shd w:val="clear" w:color="auto" w:fill="FFFFFF" w:themeFill="background1"/>
        <w:spacing w:line="276" w:lineRule="auto"/>
        <w:jc w:val="both"/>
        <w:rPr>
          <w:rFonts w:eastAsiaTheme="minorEastAsia"/>
          <w:szCs w:val="24"/>
        </w:rPr>
      </w:pPr>
      <w:r w:rsidRPr="00C77DCC">
        <w:rPr>
          <w:rFonts w:eastAsiaTheme="minorEastAsia"/>
          <w:szCs w:val="24"/>
        </w:rPr>
        <w:t>Šiuo metu p</w:t>
      </w:r>
      <w:r w:rsidR="00F2508C" w:rsidRPr="00C77DCC">
        <w:rPr>
          <w:rFonts w:eastAsiaTheme="minorEastAsia"/>
          <w:szCs w:val="24"/>
        </w:rPr>
        <w:t xml:space="preserve">aslaugas teikia VšĮ Širvintų rajono savivaldybės sveikatos centras, kur </w:t>
      </w:r>
      <w:r w:rsidR="004F41C8" w:rsidRPr="00C77DCC">
        <w:rPr>
          <w:rFonts w:eastAsiaTheme="minorEastAsia"/>
          <w:szCs w:val="24"/>
        </w:rPr>
        <w:t>b</w:t>
      </w:r>
      <w:r w:rsidR="00D677BF" w:rsidRPr="00C77DCC">
        <w:rPr>
          <w:rFonts w:eastAsiaTheme="minorEastAsia"/>
          <w:szCs w:val="24"/>
        </w:rPr>
        <w:t>eveik tris metus iš eilės visada</w:t>
      </w:r>
      <w:r w:rsidR="004F41C8" w:rsidRPr="00C77DCC">
        <w:rPr>
          <w:rFonts w:eastAsiaTheme="minorEastAsia"/>
          <w:szCs w:val="24"/>
        </w:rPr>
        <w:t xml:space="preserve"> yra</w:t>
      </w:r>
      <w:r w:rsidR="00D677BF" w:rsidRPr="00C77DCC">
        <w:rPr>
          <w:rFonts w:eastAsiaTheme="minorEastAsia"/>
          <w:szCs w:val="24"/>
        </w:rPr>
        <w:t xml:space="preserve"> 6</w:t>
      </w:r>
      <w:r w:rsidR="00642878" w:rsidRPr="00C77DCC">
        <w:rPr>
          <w:rFonts w:eastAsiaTheme="minorEastAsia"/>
          <w:szCs w:val="24"/>
        </w:rPr>
        <w:t>‒</w:t>
      </w:r>
      <w:r w:rsidR="00D677BF" w:rsidRPr="00C77DCC">
        <w:rPr>
          <w:rFonts w:eastAsiaTheme="minorEastAsia"/>
          <w:szCs w:val="24"/>
        </w:rPr>
        <w:t>8 pacient</w:t>
      </w:r>
      <w:r w:rsidR="004F41C8" w:rsidRPr="00C77DCC">
        <w:rPr>
          <w:rFonts w:eastAsiaTheme="minorEastAsia"/>
          <w:szCs w:val="24"/>
        </w:rPr>
        <w:t>ai.</w:t>
      </w:r>
      <w:r w:rsidR="001A2B7C" w:rsidRPr="00C77DCC">
        <w:rPr>
          <w:rFonts w:eastAsiaTheme="minorEastAsia"/>
          <w:szCs w:val="24"/>
        </w:rPr>
        <w:t xml:space="preserve"> </w:t>
      </w:r>
      <w:r w:rsidR="00D677BF" w:rsidRPr="00C77DCC">
        <w:rPr>
          <w:rFonts w:eastAsiaTheme="minorEastAsia"/>
          <w:szCs w:val="24"/>
        </w:rPr>
        <w:t xml:space="preserve">Atsižvelgiant į tai, kad daugėja onkologinių susirgimų, planuojama paliatyviajai pagalbai įrengti 16 lovų, iš kurių 11 stacionarios paliatyviosios pagalbos, 5 paliatyviosios pagalbos dienos stacionaro lovos. </w:t>
      </w:r>
      <w:r w:rsidR="00D443A8" w:rsidRPr="00C77DCC">
        <w:rPr>
          <w:rFonts w:eastAsiaTheme="minorEastAsia"/>
          <w:szCs w:val="24"/>
        </w:rPr>
        <w:t>P</w:t>
      </w:r>
      <w:r w:rsidR="00414CAC" w:rsidRPr="00C77DCC">
        <w:rPr>
          <w:rFonts w:eastAsiaTheme="minorEastAsia"/>
          <w:szCs w:val="24"/>
        </w:rPr>
        <w:t>l</w:t>
      </w:r>
      <w:r w:rsidR="00D677BF" w:rsidRPr="00C77DCC">
        <w:rPr>
          <w:rFonts w:eastAsiaTheme="minorEastAsia"/>
          <w:szCs w:val="24"/>
        </w:rPr>
        <w:t>anuojam</w:t>
      </w:r>
      <w:r w:rsidR="00414CAC" w:rsidRPr="00C77DCC">
        <w:rPr>
          <w:rFonts w:eastAsiaTheme="minorEastAsia"/>
          <w:szCs w:val="24"/>
        </w:rPr>
        <w:t xml:space="preserve">a </w:t>
      </w:r>
      <w:r w:rsidR="00C57CA9" w:rsidRPr="00C77DCC">
        <w:rPr>
          <w:rFonts w:eastAsiaTheme="minorEastAsia"/>
          <w:szCs w:val="24"/>
        </w:rPr>
        <w:t>įsteigti</w:t>
      </w:r>
      <w:r w:rsidR="00D677BF" w:rsidRPr="00C77DCC">
        <w:rPr>
          <w:rFonts w:eastAsiaTheme="minorEastAsia"/>
          <w:szCs w:val="24"/>
        </w:rPr>
        <w:t xml:space="preserve"> </w:t>
      </w:r>
      <w:r w:rsidR="00D443A8" w:rsidRPr="00C77DCC">
        <w:rPr>
          <w:rFonts w:eastAsiaTheme="minorEastAsia"/>
          <w:szCs w:val="24"/>
        </w:rPr>
        <w:t xml:space="preserve">atskirą </w:t>
      </w:r>
      <w:r w:rsidR="00D677BF" w:rsidRPr="00C77DCC">
        <w:rPr>
          <w:rFonts w:eastAsiaTheme="minorEastAsia"/>
          <w:szCs w:val="24"/>
        </w:rPr>
        <w:t>16 lovų skyrių, pritaikant paslaugų teikimui dalį VšĮ Širvintų raj. savivaldybės sveikatos centro pastato</w:t>
      </w:r>
      <w:r w:rsidR="00641910" w:rsidRPr="00C77DCC">
        <w:rPr>
          <w:rFonts w:eastAsiaTheme="minorEastAsia"/>
          <w:szCs w:val="24"/>
        </w:rPr>
        <w:t xml:space="preserve"> </w:t>
      </w:r>
      <w:r w:rsidR="00D677BF" w:rsidRPr="00C77DCC">
        <w:rPr>
          <w:rFonts w:eastAsiaTheme="minorEastAsia"/>
          <w:szCs w:val="24"/>
        </w:rPr>
        <w:t xml:space="preserve">patalpų. </w:t>
      </w:r>
    </w:p>
    <w:p w14:paraId="0B5DD566" w14:textId="77777777" w:rsidR="00E952CF" w:rsidRPr="00C77DCC" w:rsidRDefault="00E952CF" w:rsidP="00B91C2A">
      <w:pPr>
        <w:shd w:val="clear" w:color="auto" w:fill="FFFFFF" w:themeFill="background1"/>
        <w:spacing w:line="276" w:lineRule="auto"/>
        <w:jc w:val="both"/>
        <w:rPr>
          <w:rFonts w:eastAsiaTheme="minorEastAsia"/>
          <w:szCs w:val="24"/>
        </w:rPr>
      </w:pPr>
    </w:p>
    <w:p w14:paraId="26BF4378" w14:textId="042144EC" w:rsidR="00D677BF" w:rsidRPr="00C77DCC" w:rsidRDefault="00D677BF" w:rsidP="00B91C2A">
      <w:pPr>
        <w:shd w:val="clear" w:color="auto" w:fill="FFFFFF" w:themeFill="background1"/>
        <w:spacing w:line="276" w:lineRule="auto"/>
        <w:jc w:val="both"/>
        <w:rPr>
          <w:rFonts w:eastAsiaTheme="minorEastAsia"/>
          <w:szCs w:val="24"/>
          <w:shd w:val="clear" w:color="auto" w:fill="FFFFFF"/>
        </w:rPr>
      </w:pPr>
      <w:r w:rsidRPr="00C77DCC">
        <w:rPr>
          <w:rFonts w:eastAsiaTheme="minorEastAsia"/>
          <w:szCs w:val="24"/>
        </w:rPr>
        <w:t xml:space="preserve">Šiuo metu apie 80 proc. pacientų, kuriems reikalinga paliatyvioji pagalba, yra slaugomi šeimoje. Perkėlus paliatyviosios pagalbos kriterijus atitinkančius pacientus į naują skyrių, taip pat pagerės bendrosios pagalbos paslaugų prieinamumas ir kokybė. </w:t>
      </w:r>
    </w:p>
    <w:p w14:paraId="128C28EA" w14:textId="4D8EDA5C" w:rsidR="00D677BF" w:rsidRPr="00C77DCC" w:rsidRDefault="00D677BF" w:rsidP="00B91C2A">
      <w:pPr>
        <w:shd w:val="clear" w:color="auto" w:fill="FFFFFF" w:themeFill="background1"/>
        <w:spacing w:line="276" w:lineRule="auto"/>
        <w:jc w:val="both"/>
        <w:rPr>
          <w:rFonts w:eastAsiaTheme="minorEastAsia"/>
          <w:szCs w:val="24"/>
        </w:rPr>
      </w:pPr>
    </w:p>
    <w:p w14:paraId="07BF0214" w14:textId="3FA8ABE0" w:rsidR="00212F53" w:rsidRPr="00C77DCC" w:rsidRDefault="004A07BE" w:rsidP="00B91C2A">
      <w:pPr>
        <w:shd w:val="clear" w:color="auto" w:fill="FFFFFF" w:themeFill="background1"/>
        <w:spacing w:line="276" w:lineRule="auto"/>
        <w:jc w:val="both"/>
        <w:rPr>
          <w:rFonts w:eastAsiaTheme="minorEastAsia"/>
          <w:szCs w:val="24"/>
        </w:rPr>
      </w:pPr>
      <w:r w:rsidRPr="00C77DCC">
        <w:rPr>
          <w:rFonts w:eastAsiaTheme="minorEastAsia"/>
          <w:szCs w:val="24"/>
        </w:rPr>
        <w:t xml:space="preserve">Planuojama investuoti į: </w:t>
      </w:r>
      <w:r w:rsidR="00D677BF" w:rsidRPr="00C77DCC">
        <w:rPr>
          <w:rFonts w:eastAsiaTheme="minorEastAsia"/>
          <w:szCs w:val="24"/>
        </w:rPr>
        <w:t>patalpų remont</w:t>
      </w:r>
      <w:r w:rsidRPr="00C77DCC">
        <w:rPr>
          <w:rFonts w:eastAsiaTheme="minorEastAsia"/>
          <w:szCs w:val="24"/>
        </w:rPr>
        <w:t>ą</w:t>
      </w:r>
      <w:r w:rsidR="00697A33" w:rsidRPr="00C77DCC">
        <w:rPr>
          <w:rFonts w:eastAsiaTheme="minorEastAsia"/>
          <w:szCs w:val="24"/>
        </w:rPr>
        <w:t>, baldų įsigijimą</w:t>
      </w:r>
      <w:r w:rsidR="00641910" w:rsidRPr="00C77DCC">
        <w:rPr>
          <w:rFonts w:eastAsiaTheme="minorEastAsia"/>
          <w:szCs w:val="24"/>
        </w:rPr>
        <w:t xml:space="preserve">, </w:t>
      </w:r>
      <w:r w:rsidR="00196FB5" w:rsidRPr="00C77DCC">
        <w:rPr>
          <w:rFonts w:eastAsiaTheme="minorEastAsia"/>
          <w:szCs w:val="24"/>
        </w:rPr>
        <w:t xml:space="preserve">medicininės </w:t>
      </w:r>
      <w:r w:rsidR="00BC6098" w:rsidRPr="00C77DCC">
        <w:rPr>
          <w:rFonts w:eastAsiaTheme="minorEastAsia"/>
          <w:szCs w:val="24"/>
        </w:rPr>
        <w:t xml:space="preserve">įrangos atnaujinimą, </w:t>
      </w:r>
      <w:r w:rsidR="00D677BF" w:rsidRPr="00C77DCC">
        <w:rPr>
          <w:rFonts w:eastAsiaTheme="minorEastAsia"/>
          <w:szCs w:val="24"/>
        </w:rPr>
        <w:t xml:space="preserve">medicininio personalo </w:t>
      </w:r>
      <w:r w:rsidR="00F25313" w:rsidRPr="00C77DCC">
        <w:rPr>
          <w:rFonts w:eastAsiaTheme="minorEastAsia"/>
          <w:szCs w:val="24"/>
        </w:rPr>
        <w:t xml:space="preserve">(šeimos gydytojų, vidaus ligų gydytojų, neurologų, išplėstinės praktikos slaugytojų, slaugytojų, slaugytojų padėjėjų  ir kitų specialistų) </w:t>
      </w:r>
      <w:r w:rsidR="00D677BF" w:rsidRPr="00C77DCC">
        <w:rPr>
          <w:rFonts w:eastAsiaTheme="minorEastAsia"/>
          <w:szCs w:val="24"/>
        </w:rPr>
        <w:t>pritraukim</w:t>
      </w:r>
      <w:r w:rsidR="00BC6098" w:rsidRPr="00C77DCC">
        <w:rPr>
          <w:rFonts w:eastAsiaTheme="minorEastAsia"/>
          <w:szCs w:val="24"/>
        </w:rPr>
        <w:t>ą</w:t>
      </w:r>
      <w:r w:rsidR="00D677BF" w:rsidRPr="00C77DCC">
        <w:rPr>
          <w:rFonts w:eastAsiaTheme="minorEastAsia"/>
          <w:szCs w:val="24"/>
        </w:rPr>
        <w:t xml:space="preserve"> ir </w:t>
      </w:r>
      <w:r w:rsidR="00BC6098" w:rsidRPr="00C77DCC">
        <w:rPr>
          <w:rFonts w:eastAsiaTheme="minorEastAsia"/>
          <w:szCs w:val="24"/>
        </w:rPr>
        <w:t>mokymą.</w:t>
      </w:r>
      <w:r w:rsidR="00212F53" w:rsidRPr="00C77DCC">
        <w:rPr>
          <w:rFonts w:eastAsiaTheme="minorEastAsia"/>
          <w:szCs w:val="24"/>
        </w:rPr>
        <w:t xml:space="preserve"> </w:t>
      </w:r>
    </w:p>
    <w:p w14:paraId="5AF80F7D" w14:textId="77777777" w:rsidR="00212F53" w:rsidRPr="00C77DCC" w:rsidRDefault="00212F53" w:rsidP="00B91C2A">
      <w:pPr>
        <w:shd w:val="clear" w:color="auto" w:fill="FFFFFF" w:themeFill="background1"/>
        <w:spacing w:line="276" w:lineRule="auto"/>
        <w:jc w:val="both"/>
        <w:rPr>
          <w:rFonts w:eastAsiaTheme="minorEastAsia"/>
          <w:szCs w:val="24"/>
        </w:rPr>
      </w:pPr>
    </w:p>
    <w:p w14:paraId="6611D0FB" w14:textId="45BF67A5" w:rsidR="003E32DA" w:rsidRPr="00C77DCC" w:rsidRDefault="008064AB" w:rsidP="00B91C2A">
      <w:pPr>
        <w:shd w:val="clear" w:color="auto" w:fill="FFFFFF" w:themeFill="background1"/>
        <w:spacing w:line="276" w:lineRule="auto"/>
        <w:jc w:val="both"/>
        <w:rPr>
          <w:b/>
          <w:bCs/>
          <w:szCs w:val="24"/>
        </w:rPr>
      </w:pPr>
      <w:r w:rsidRPr="00C77DCC">
        <w:rPr>
          <w:b/>
          <w:bCs/>
          <w:szCs w:val="24"/>
        </w:rPr>
        <w:t>Švenčionių rajono savivaldybė</w:t>
      </w:r>
    </w:p>
    <w:p w14:paraId="016073C1" w14:textId="7BED7E4A" w:rsidR="003D599E" w:rsidRPr="00C77DCC" w:rsidRDefault="00A73B33" w:rsidP="00B91C2A">
      <w:pPr>
        <w:shd w:val="clear" w:color="auto" w:fill="FFFFFF" w:themeFill="background1"/>
        <w:spacing w:line="276" w:lineRule="auto"/>
        <w:jc w:val="both"/>
        <w:rPr>
          <w:szCs w:val="24"/>
        </w:rPr>
      </w:pPr>
      <w:r w:rsidRPr="00C77DCC">
        <w:rPr>
          <w:szCs w:val="24"/>
        </w:rPr>
        <w:t>VĮ Registrų centro duomenis 2024 m. sausio 1 d. Švenčionių rajono savivaldybėje buvo 23 248 nuolatiniai gyventojai</w:t>
      </w:r>
      <w:r w:rsidR="003D599E" w:rsidRPr="00C77DCC">
        <w:rPr>
          <w:szCs w:val="24"/>
        </w:rPr>
        <w:t>. Taikant 24 paliatyviosios pagalbos lovų, tenkančių 100 tūkst. gyventojų, normatyvą,</w:t>
      </w:r>
      <w:r w:rsidR="00EF27ED" w:rsidRPr="00C77DCC">
        <w:rPr>
          <w:szCs w:val="24"/>
        </w:rPr>
        <w:t xml:space="preserve"> </w:t>
      </w:r>
      <w:r w:rsidR="003D599E" w:rsidRPr="00C77DCC">
        <w:rPr>
          <w:szCs w:val="24"/>
        </w:rPr>
        <w:t>Švenčionių rajone galėtų būti 5 stacionarinės paliatyviosios pagalbos lovos.</w:t>
      </w:r>
    </w:p>
    <w:p w14:paraId="4CE4CC42" w14:textId="77777777" w:rsidR="003D599E" w:rsidRPr="00C77DCC" w:rsidRDefault="003D599E" w:rsidP="00B91C2A">
      <w:pPr>
        <w:shd w:val="clear" w:color="auto" w:fill="FFFFFF" w:themeFill="background1"/>
        <w:spacing w:line="276" w:lineRule="auto"/>
        <w:jc w:val="both"/>
        <w:rPr>
          <w:szCs w:val="24"/>
        </w:rPr>
      </w:pPr>
    </w:p>
    <w:p w14:paraId="183E333A" w14:textId="0249F94D" w:rsidR="001D4C6B" w:rsidRPr="00C77DCC" w:rsidRDefault="001D4C6B" w:rsidP="00B91C2A">
      <w:pPr>
        <w:shd w:val="clear" w:color="auto" w:fill="FFFFFF" w:themeFill="background1"/>
        <w:spacing w:line="276" w:lineRule="auto"/>
        <w:jc w:val="both"/>
        <w:rPr>
          <w:szCs w:val="24"/>
        </w:rPr>
      </w:pPr>
      <w:r w:rsidRPr="00C77DCC">
        <w:rPr>
          <w:szCs w:val="24"/>
        </w:rPr>
        <w:t xml:space="preserve">Šiuo metu </w:t>
      </w:r>
      <w:r w:rsidR="00D71612" w:rsidRPr="00C77DCC">
        <w:rPr>
          <w:szCs w:val="24"/>
        </w:rPr>
        <w:t>paslaugas teikia VšĮ Švenčionių rajono sveikatos centras, kuriame</w:t>
      </w:r>
      <w:r w:rsidR="00D34E7B" w:rsidRPr="00C77DCC">
        <w:rPr>
          <w:szCs w:val="24"/>
        </w:rPr>
        <w:t xml:space="preserve"> yra 3 stacionarinės paliatyviosios pagalbos lovos</w:t>
      </w:r>
      <w:r w:rsidR="004F440B" w:rsidRPr="00C77DCC">
        <w:rPr>
          <w:szCs w:val="24"/>
        </w:rPr>
        <w:t xml:space="preserve">. </w:t>
      </w:r>
      <w:r w:rsidRPr="00C77DCC">
        <w:rPr>
          <w:szCs w:val="24"/>
        </w:rPr>
        <w:t>Centre</w:t>
      </w:r>
      <w:r w:rsidRPr="00C77DCC">
        <w:rPr>
          <w:b/>
          <w:bCs/>
          <w:szCs w:val="24"/>
        </w:rPr>
        <w:t xml:space="preserve"> </w:t>
      </w:r>
      <w:r w:rsidRPr="00C77DCC">
        <w:rPr>
          <w:szCs w:val="24"/>
        </w:rPr>
        <w:t xml:space="preserve">planuojama įsteigti naują 10 stacionarios paliatyviosios pagalbos lovų bei 4 paliatyviosios pagalbos dienos stacionaro lovų </w:t>
      </w:r>
      <w:r w:rsidR="00FA2294" w:rsidRPr="00C77DCC">
        <w:rPr>
          <w:szCs w:val="24"/>
        </w:rPr>
        <w:t xml:space="preserve">skyrių, </w:t>
      </w:r>
      <w:r w:rsidR="00511789" w:rsidRPr="00C77DCC">
        <w:rPr>
          <w:szCs w:val="24"/>
        </w:rPr>
        <w:t xml:space="preserve">teikti ambulatorinės paliatyviosios pagalbos paslaugas. </w:t>
      </w:r>
      <w:r w:rsidR="00C05CE0" w:rsidRPr="00C77DCC">
        <w:rPr>
          <w:szCs w:val="24"/>
        </w:rPr>
        <w:t xml:space="preserve">Skyriaus įrengimui planuojama renovuoti dalį Švenčionių rajono sveikatos centro pastato patalpų. </w:t>
      </w:r>
    </w:p>
    <w:p w14:paraId="30907D60" w14:textId="77777777" w:rsidR="001D4C6B" w:rsidRPr="00C77DCC" w:rsidRDefault="001D4C6B" w:rsidP="00B91C2A">
      <w:pPr>
        <w:shd w:val="clear" w:color="auto" w:fill="FFFFFF" w:themeFill="background1"/>
        <w:spacing w:line="276" w:lineRule="auto"/>
        <w:jc w:val="both"/>
        <w:rPr>
          <w:b/>
          <w:bCs/>
          <w:szCs w:val="24"/>
        </w:rPr>
      </w:pPr>
    </w:p>
    <w:p w14:paraId="5639D6D2" w14:textId="6B059465" w:rsidR="001D4C6B" w:rsidRPr="00C77DCC" w:rsidRDefault="001D4C6B" w:rsidP="00B91C2A">
      <w:pPr>
        <w:shd w:val="clear" w:color="auto" w:fill="FFFFFF" w:themeFill="background1"/>
        <w:spacing w:line="276" w:lineRule="auto"/>
        <w:jc w:val="both"/>
        <w:rPr>
          <w:szCs w:val="24"/>
        </w:rPr>
      </w:pPr>
      <w:r w:rsidRPr="00C77DCC">
        <w:rPr>
          <w:szCs w:val="24"/>
        </w:rPr>
        <w:lastRenderedPageBreak/>
        <w:t xml:space="preserve">Investicijų poreikis: patalpų remontas, baldų (pacientams ir personalui) ir medicininės įrangos įsigijimas, medicinos personalo kompetencijų tobulinimas </w:t>
      </w:r>
      <w:r w:rsidR="00C05CE0" w:rsidRPr="00C77DCC">
        <w:rPr>
          <w:szCs w:val="24"/>
        </w:rPr>
        <w:t>(</w:t>
      </w:r>
      <w:r w:rsidR="007D63A4" w:rsidRPr="00C77DCC">
        <w:rPr>
          <w:szCs w:val="24"/>
        </w:rPr>
        <w:t xml:space="preserve">paliatyviosios pagalbos teikimo pagrindų mokymai, kt.) </w:t>
      </w:r>
      <w:r w:rsidRPr="00C77DCC">
        <w:rPr>
          <w:szCs w:val="24"/>
        </w:rPr>
        <w:t xml:space="preserve">ir naujų specialistų </w:t>
      </w:r>
      <w:r w:rsidR="00C05CE0" w:rsidRPr="00C77DCC">
        <w:rPr>
          <w:szCs w:val="24"/>
        </w:rPr>
        <w:t xml:space="preserve">(1 gydytojas, 1 bendrosios praktikos slaugytojas, 1 slaugytojo padėjėjas) </w:t>
      </w:r>
      <w:r w:rsidRPr="00C77DCC">
        <w:rPr>
          <w:szCs w:val="24"/>
        </w:rPr>
        <w:t xml:space="preserve">pritraukimas. </w:t>
      </w:r>
    </w:p>
    <w:p w14:paraId="26324F4C" w14:textId="77777777" w:rsidR="001D4C6B" w:rsidRPr="00C77DCC" w:rsidRDefault="001D4C6B" w:rsidP="00B91C2A">
      <w:pPr>
        <w:shd w:val="clear" w:color="auto" w:fill="FFFFFF" w:themeFill="background1"/>
        <w:spacing w:line="276" w:lineRule="auto"/>
        <w:jc w:val="both"/>
        <w:rPr>
          <w:szCs w:val="24"/>
        </w:rPr>
      </w:pPr>
    </w:p>
    <w:p w14:paraId="344F759B" w14:textId="4BE905D5" w:rsidR="00FF65E9" w:rsidRPr="00C77DCC" w:rsidRDefault="001D4C6B" w:rsidP="00B91C2A">
      <w:pPr>
        <w:shd w:val="clear" w:color="auto" w:fill="FFFFFF" w:themeFill="background1"/>
        <w:spacing w:line="276" w:lineRule="auto"/>
        <w:jc w:val="both"/>
        <w:rPr>
          <w:szCs w:val="24"/>
        </w:rPr>
      </w:pPr>
      <w:r w:rsidRPr="00C77DCC">
        <w:rPr>
          <w:szCs w:val="24"/>
        </w:rPr>
        <w:t>Švenčionių s</w:t>
      </w:r>
      <w:r w:rsidR="004F440B" w:rsidRPr="00C77DCC">
        <w:rPr>
          <w:szCs w:val="24"/>
        </w:rPr>
        <w:t>avivaldybėje</w:t>
      </w:r>
      <w:r w:rsidR="00D34E7B" w:rsidRPr="00C77DCC">
        <w:rPr>
          <w:b/>
          <w:bCs/>
          <w:szCs w:val="24"/>
        </w:rPr>
        <w:t xml:space="preserve"> </w:t>
      </w:r>
      <w:r w:rsidR="00D34E7B" w:rsidRPr="00C77DCC">
        <w:rPr>
          <w:szCs w:val="24"/>
        </w:rPr>
        <w:t xml:space="preserve">paliatyviosios pagalbos ambulatorinės ir dienos stacionaro paslaugos neteikiamos. </w:t>
      </w:r>
    </w:p>
    <w:p w14:paraId="291083B9" w14:textId="77777777" w:rsidR="00641910" w:rsidRPr="00C77DCC" w:rsidRDefault="00641910" w:rsidP="00B91C2A">
      <w:pPr>
        <w:shd w:val="clear" w:color="auto" w:fill="FFFFFF" w:themeFill="background1"/>
        <w:spacing w:line="276" w:lineRule="auto"/>
        <w:jc w:val="both"/>
        <w:rPr>
          <w:szCs w:val="24"/>
        </w:rPr>
      </w:pPr>
    </w:p>
    <w:p w14:paraId="3A422BAB" w14:textId="077EE28F" w:rsidR="00D473B3" w:rsidRPr="00C77DCC" w:rsidRDefault="008064AB" w:rsidP="00B91C2A">
      <w:pPr>
        <w:shd w:val="clear" w:color="auto" w:fill="FFFFFF" w:themeFill="background1"/>
        <w:spacing w:line="276" w:lineRule="auto"/>
        <w:jc w:val="both"/>
        <w:rPr>
          <w:b/>
          <w:bCs/>
          <w:szCs w:val="24"/>
        </w:rPr>
      </w:pPr>
      <w:r w:rsidRPr="00C77DCC">
        <w:rPr>
          <w:b/>
          <w:bCs/>
          <w:szCs w:val="24"/>
        </w:rPr>
        <w:t>Trakų rajono savivaldybė</w:t>
      </w:r>
    </w:p>
    <w:p w14:paraId="2F17E543" w14:textId="6C76E212" w:rsidR="00D473B3" w:rsidRPr="00C77DCC" w:rsidRDefault="00D473B3" w:rsidP="00B91C2A">
      <w:pPr>
        <w:shd w:val="clear" w:color="auto" w:fill="FFFFFF" w:themeFill="background1"/>
        <w:spacing w:line="276" w:lineRule="auto"/>
        <w:jc w:val="both"/>
        <w:rPr>
          <w:szCs w:val="24"/>
        </w:rPr>
      </w:pPr>
      <w:r w:rsidRPr="00C77DCC">
        <w:rPr>
          <w:szCs w:val="24"/>
        </w:rPr>
        <w:t xml:space="preserve">Remiantis </w:t>
      </w:r>
      <w:r w:rsidR="00A73B33" w:rsidRPr="00C77DCC">
        <w:rPr>
          <w:szCs w:val="24"/>
        </w:rPr>
        <w:t>VĮ Registrų centro duomenimis</w:t>
      </w:r>
      <w:r w:rsidR="006637A2">
        <w:rPr>
          <w:szCs w:val="24"/>
        </w:rPr>
        <w:t>,</w:t>
      </w:r>
      <w:r w:rsidR="00A73B33" w:rsidRPr="00C77DCC">
        <w:rPr>
          <w:szCs w:val="24"/>
        </w:rPr>
        <w:t xml:space="preserve"> 2024 m. sausio 1 d. Trakų rajono savivaldybėje </w:t>
      </w:r>
      <w:r w:rsidRPr="00C77DCC">
        <w:rPr>
          <w:szCs w:val="24"/>
        </w:rPr>
        <w:t xml:space="preserve">buvo </w:t>
      </w:r>
      <w:r w:rsidR="00A73B33" w:rsidRPr="00C77DCC">
        <w:rPr>
          <w:szCs w:val="24"/>
        </w:rPr>
        <w:t>38</w:t>
      </w:r>
      <w:r w:rsidR="006637A2">
        <w:rPr>
          <w:szCs w:val="24"/>
        </w:rPr>
        <w:t> </w:t>
      </w:r>
      <w:r w:rsidR="00A73B33" w:rsidRPr="00C77DCC">
        <w:rPr>
          <w:szCs w:val="24"/>
        </w:rPr>
        <w:t>117 nuolatini</w:t>
      </w:r>
      <w:r w:rsidR="00024AD7">
        <w:rPr>
          <w:szCs w:val="24"/>
        </w:rPr>
        <w:t>ų</w:t>
      </w:r>
      <w:r w:rsidR="00A73B33" w:rsidRPr="00C77DCC">
        <w:rPr>
          <w:szCs w:val="24"/>
        </w:rPr>
        <w:t xml:space="preserve"> gyventoj</w:t>
      </w:r>
      <w:r w:rsidR="00024AD7">
        <w:rPr>
          <w:szCs w:val="24"/>
        </w:rPr>
        <w:t>ų</w:t>
      </w:r>
      <w:r w:rsidRPr="00C77DCC">
        <w:rPr>
          <w:szCs w:val="24"/>
        </w:rPr>
        <w:t>. Taikant 24 paliatyviosios pagalbos lovų, tenkančių 100 tūkst. gyventojų, normatyvą, Trakų rajono savivaldybėje galėtų būti 9 stacionarinės paliatyviosios pagalbos lovos</w:t>
      </w:r>
      <w:r w:rsidR="00EF27ED" w:rsidRPr="00C77DCC">
        <w:rPr>
          <w:szCs w:val="24"/>
        </w:rPr>
        <w:t>.</w:t>
      </w:r>
    </w:p>
    <w:p w14:paraId="5BB858C0" w14:textId="77777777" w:rsidR="009D614F" w:rsidRPr="00C77DCC" w:rsidRDefault="009D614F" w:rsidP="00B91C2A">
      <w:pPr>
        <w:shd w:val="clear" w:color="auto" w:fill="FFFFFF" w:themeFill="background1"/>
        <w:spacing w:line="276" w:lineRule="auto"/>
        <w:jc w:val="both"/>
        <w:rPr>
          <w:szCs w:val="24"/>
        </w:rPr>
      </w:pPr>
    </w:p>
    <w:p w14:paraId="6F52DD65" w14:textId="30540845" w:rsidR="000232B5" w:rsidRPr="00C77DCC" w:rsidRDefault="0022516F" w:rsidP="00B91C2A">
      <w:pPr>
        <w:shd w:val="clear" w:color="auto" w:fill="FFFFFF" w:themeFill="background1"/>
        <w:spacing w:line="276" w:lineRule="auto"/>
        <w:jc w:val="both"/>
        <w:rPr>
          <w:szCs w:val="24"/>
        </w:rPr>
      </w:pPr>
      <w:r w:rsidRPr="00C77DCC">
        <w:rPr>
          <w:szCs w:val="24"/>
        </w:rPr>
        <w:t xml:space="preserve">Trakų rajono savivaldybėje stacionarines paliatyviosios pagalbos paslaugas teikia UAB „Addere“, nuo 2024 metų gautas leidimas PSDF biudžeto lėšomis finansuojamas paslaugas teikti ir VšĮ Trakų </w:t>
      </w:r>
      <w:r w:rsidR="004156C9" w:rsidRPr="00C77DCC">
        <w:rPr>
          <w:szCs w:val="24"/>
        </w:rPr>
        <w:t xml:space="preserve">sveikatos centre. </w:t>
      </w:r>
    </w:p>
    <w:p w14:paraId="2E816740" w14:textId="77777777" w:rsidR="0022516F" w:rsidRPr="00C77DCC" w:rsidRDefault="0022516F" w:rsidP="00B91C2A">
      <w:pPr>
        <w:shd w:val="clear" w:color="auto" w:fill="FFFFFF" w:themeFill="background1"/>
        <w:spacing w:line="276" w:lineRule="auto"/>
        <w:jc w:val="both"/>
        <w:rPr>
          <w:szCs w:val="24"/>
        </w:rPr>
      </w:pPr>
    </w:p>
    <w:p w14:paraId="3562CA68" w14:textId="09E30933" w:rsidR="0022516F" w:rsidRPr="00C77DCC" w:rsidRDefault="0022516F" w:rsidP="00B91C2A">
      <w:pPr>
        <w:shd w:val="clear" w:color="auto" w:fill="FFFFFF" w:themeFill="background1"/>
        <w:spacing w:line="276" w:lineRule="auto"/>
        <w:jc w:val="both"/>
        <w:rPr>
          <w:szCs w:val="24"/>
        </w:rPr>
      </w:pPr>
      <w:r w:rsidRPr="00C77DCC">
        <w:rPr>
          <w:szCs w:val="24"/>
        </w:rPr>
        <w:t xml:space="preserve">VšĮ Trakų </w:t>
      </w:r>
      <w:r w:rsidR="004156C9" w:rsidRPr="00C77DCC">
        <w:rPr>
          <w:szCs w:val="24"/>
        </w:rPr>
        <w:t>sveikatos centre</w:t>
      </w:r>
      <w:r w:rsidRPr="00C77DCC">
        <w:rPr>
          <w:szCs w:val="24"/>
        </w:rPr>
        <w:t>, Trakų rajono savivaldybės tarybos sprendimu, patvirtintos 4 lovos, skirtos stacionarinėms paliatyviosios pagalbos paslaugoms</w:t>
      </w:r>
      <w:r w:rsidR="0005385C" w:rsidRPr="00C77DCC">
        <w:rPr>
          <w:rStyle w:val="Puslapioinaosnuoroda"/>
          <w:szCs w:val="24"/>
        </w:rPr>
        <w:footnoteReference w:id="4"/>
      </w:r>
      <w:r w:rsidRPr="00C77DCC">
        <w:rPr>
          <w:szCs w:val="24"/>
        </w:rPr>
        <w:t>.</w:t>
      </w:r>
      <w:r w:rsidR="00641910" w:rsidRPr="00C77DCC">
        <w:rPr>
          <w:szCs w:val="24"/>
        </w:rPr>
        <w:t xml:space="preserve"> </w:t>
      </w:r>
      <w:r w:rsidR="005B1187" w:rsidRPr="00C77DCC">
        <w:rPr>
          <w:szCs w:val="24"/>
        </w:rPr>
        <w:t xml:space="preserve">Praktikoje ligoninė susiduria su poreikiu tęsti stacionarines paliatyviosios pagalbos paslaugas vietoje, </w:t>
      </w:r>
      <w:r w:rsidRPr="00C77DCC">
        <w:rPr>
          <w:szCs w:val="24"/>
        </w:rPr>
        <w:t>2023 metų duomenimis stacionarinės paliatyviosios pagalbos paslaugas tęsti stacionare poreikis buvo 6 pacientams.</w:t>
      </w:r>
    </w:p>
    <w:p w14:paraId="7E486372" w14:textId="77777777" w:rsidR="00FF65E9" w:rsidRPr="00C77DCC" w:rsidRDefault="00FF65E9" w:rsidP="00B91C2A">
      <w:pPr>
        <w:shd w:val="clear" w:color="auto" w:fill="FFFFFF" w:themeFill="background1"/>
        <w:spacing w:line="276" w:lineRule="auto"/>
        <w:jc w:val="both"/>
        <w:rPr>
          <w:szCs w:val="24"/>
        </w:rPr>
      </w:pPr>
    </w:p>
    <w:p w14:paraId="0DA89033" w14:textId="7924C0F1" w:rsidR="0022516F" w:rsidRPr="00C77DCC" w:rsidRDefault="0022516F" w:rsidP="00B91C2A">
      <w:pPr>
        <w:shd w:val="clear" w:color="auto" w:fill="FFFFFF" w:themeFill="background1"/>
        <w:spacing w:line="276" w:lineRule="auto"/>
        <w:jc w:val="both"/>
        <w:rPr>
          <w:szCs w:val="24"/>
        </w:rPr>
      </w:pPr>
      <w:r w:rsidRPr="00C77DCC">
        <w:rPr>
          <w:szCs w:val="24"/>
        </w:rPr>
        <w:t xml:space="preserve">Modernizavus skyriaus infrastruktūrą, ligoninė turėtų galimybę suformuoti mažą padalinį (atskirą stacionarinei </w:t>
      </w:r>
      <w:r w:rsidR="001D6177" w:rsidRPr="00C77DCC">
        <w:rPr>
          <w:szCs w:val="24"/>
        </w:rPr>
        <w:t>paliatyviajai</w:t>
      </w:r>
      <w:r w:rsidRPr="00C77DCC">
        <w:rPr>
          <w:szCs w:val="24"/>
        </w:rPr>
        <w:t xml:space="preserve"> pagalbai pritaikytą zoną)</w:t>
      </w:r>
      <w:r w:rsidR="00641910" w:rsidRPr="00C77DCC">
        <w:rPr>
          <w:szCs w:val="24"/>
        </w:rPr>
        <w:t xml:space="preserve">. </w:t>
      </w:r>
      <w:r w:rsidRPr="00C77DCC">
        <w:rPr>
          <w:szCs w:val="24"/>
        </w:rPr>
        <w:t>Papildomai aktualu investicijas skirti ir darbuotojų kvalifikacijos tobulinimui</w:t>
      </w:r>
      <w:r w:rsidR="00641910" w:rsidRPr="00C77DCC">
        <w:rPr>
          <w:szCs w:val="24"/>
        </w:rPr>
        <w:t>.</w:t>
      </w:r>
    </w:p>
    <w:p w14:paraId="16B0B365" w14:textId="77777777" w:rsidR="0022516F" w:rsidRPr="00C77DCC" w:rsidRDefault="0022516F" w:rsidP="00B91C2A">
      <w:pPr>
        <w:shd w:val="clear" w:color="auto" w:fill="FFFFFF" w:themeFill="background1"/>
        <w:spacing w:line="276" w:lineRule="auto"/>
        <w:jc w:val="both"/>
        <w:rPr>
          <w:szCs w:val="24"/>
        </w:rPr>
      </w:pPr>
    </w:p>
    <w:p w14:paraId="00941A1F" w14:textId="717C9DEF" w:rsidR="0012108D" w:rsidRPr="004117F2" w:rsidRDefault="0012108D" w:rsidP="00B91C2A">
      <w:pPr>
        <w:shd w:val="clear" w:color="auto" w:fill="FFFFFF" w:themeFill="background1"/>
        <w:spacing w:line="276" w:lineRule="auto"/>
        <w:jc w:val="both"/>
        <w:rPr>
          <w:szCs w:val="24"/>
        </w:rPr>
      </w:pPr>
      <w:r w:rsidRPr="004117F2">
        <w:rPr>
          <w:szCs w:val="24"/>
        </w:rPr>
        <w:t>UAB „Addere“</w:t>
      </w:r>
      <w:r w:rsidR="007E7AF9" w:rsidRPr="004117F2">
        <w:rPr>
          <w:szCs w:val="24"/>
        </w:rPr>
        <w:t>,</w:t>
      </w:r>
      <w:r w:rsidRPr="004117F2">
        <w:rPr>
          <w:szCs w:val="24"/>
        </w:rPr>
        <w:t xml:space="preserve"> atsižvelgdama į stacionarių paliatyviosios pagalbos paslaugų augantį poreikį (Sveikatos apsaugos ministerijos duomenimis</w:t>
      </w:r>
      <w:r w:rsidR="007E7AF9" w:rsidRPr="004117F2">
        <w:rPr>
          <w:szCs w:val="24"/>
        </w:rPr>
        <w:t>,</w:t>
      </w:r>
      <w:r w:rsidRPr="004117F2">
        <w:rPr>
          <w:szCs w:val="24"/>
        </w:rPr>
        <w:t xml:space="preserve"> kasmet paliatyviosios pagalbos paslaugos gavėjų skaičius išauga po 7 proc. </w:t>
      </w:r>
      <w:r w:rsidR="007E7AF9" w:rsidRPr="004117F2">
        <w:rPr>
          <w:szCs w:val="24"/>
        </w:rPr>
        <w:t>i</w:t>
      </w:r>
      <w:r w:rsidRPr="004117F2">
        <w:rPr>
          <w:szCs w:val="24"/>
        </w:rPr>
        <w:t>r nuo 2023 m. padidintas normatyvas 100 000 gyventojų nuo 12 iki 24 lovų)</w:t>
      </w:r>
      <w:r w:rsidR="007E7AF9" w:rsidRPr="004117F2">
        <w:rPr>
          <w:szCs w:val="24"/>
        </w:rPr>
        <w:t>,</w:t>
      </w:r>
      <w:r w:rsidRPr="004117F2">
        <w:rPr>
          <w:szCs w:val="24"/>
        </w:rPr>
        <w:t xml:space="preserve"> ketina praplėsti paliatyviosios pagalbos skyrių iki </w:t>
      </w:r>
      <w:r w:rsidR="007E7AF9" w:rsidRPr="004117F2">
        <w:rPr>
          <w:szCs w:val="24"/>
        </w:rPr>
        <w:t xml:space="preserve">40 </w:t>
      </w:r>
      <w:r w:rsidRPr="004117F2">
        <w:rPr>
          <w:szCs w:val="24"/>
        </w:rPr>
        <w:t>lovų</w:t>
      </w:r>
      <w:r w:rsidR="00EF7EF6" w:rsidRPr="004117F2">
        <w:rPr>
          <w:szCs w:val="24"/>
        </w:rPr>
        <w:t xml:space="preserve">. </w:t>
      </w:r>
      <w:r w:rsidR="00DF3798" w:rsidRPr="004117F2">
        <w:t>Priklausomai nuo poreikio įstaigoje bus pertvarkyti esami ir</w:t>
      </w:r>
      <w:r w:rsidR="00825822" w:rsidRPr="004117F2">
        <w:t xml:space="preserve"> </w:t>
      </w:r>
      <w:r w:rsidR="00DF3798" w:rsidRPr="004117F2">
        <w:t xml:space="preserve">/ arba įrengiami nauji stacionarinės paliatyviosios pagalbos skyriai. </w:t>
      </w:r>
      <w:r w:rsidRPr="004117F2">
        <w:rPr>
          <w:szCs w:val="24"/>
        </w:rPr>
        <w:t xml:space="preserve"> </w:t>
      </w:r>
      <w:r w:rsidR="00C0620D" w:rsidRPr="004117F2">
        <w:rPr>
          <w:szCs w:val="24"/>
        </w:rPr>
        <w:t>UAB „Addere“ yra</w:t>
      </w:r>
      <w:r w:rsidRPr="004117F2">
        <w:rPr>
          <w:szCs w:val="24"/>
        </w:rPr>
        <w:t xml:space="preserve"> </w:t>
      </w:r>
      <w:r w:rsidR="00825822" w:rsidRPr="004117F2">
        <w:rPr>
          <w:szCs w:val="24"/>
        </w:rPr>
        <w:t xml:space="preserve">25 </w:t>
      </w:r>
      <w:r w:rsidRPr="004117F2">
        <w:rPr>
          <w:szCs w:val="24"/>
        </w:rPr>
        <w:t>lov</w:t>
      </w:r>
      <w:r w:rsidR="00825822" w:rsidRPr="004117F2">
        <w:rPr>
          <w:szCs w:val="24"/>
        </w:rPr>
        <w:t>os</w:t>
      </w:r>
      <w:r w:rsidRPr="004117F2">
        <w:rPr>
          <w:szCs w:val="24"/>
        </w:rPr>
        <w:t>, kurios šiuo metu visos yra užimtos</w:t>
      </w:r>
      <w:r w:rsidR="00C0620D" w:rsidRPr="004117F2">
        <w:rPr>
          <w:szCs w:val="24"/>
        </w:rPr>
        <w:t xml:space="preserve">, </w:t>
      </w:r>
      <w:r w:rsidRPr="004117F2">
        <w:rPr>
          <w:szCs w:val="24"/>
        </w:rPr>
        <w:t xml:space="preserve">3 pacientai laukia eilėje. Didžioji dalis pacientų (apie 60%) yra iš Vilniaus m. savivaldybės, kiti iš Trakų </w:t>
      </w:r>
      <w:r w:rsidR="00825822" w:rsidRPr="004117F2">
        <w:rPr>
          <w:szCs w:val="24"/>
        </w:rPr>
        <w:t xml:space="preserve">r. </w:t>
      </w:r>
      <w:r w:rsidRPr="004117F2">
        <w:rPr>
          <w:szCs w:val="24"/>
        </w:rPr>
        <w:t>ir kitų savivaldybių</w:t>
      </w:r>
      <w:r w:rsidR="00C0620D" w:rsidRPr="004117F2">
        <w:rPr>
          <w:szCs w:val="24"/>
        </w:rPr>
        <w:t>.</w:t>
      </w:r>
    </w:p>
    <w:p w14:paraId="4E32E8FA" w14:textId="77777777" w:rsidR="008064AB" w:rsidRPr="00C77DCC" w:rsidRDefault="008064AB" w:rsidP="00B91C2A">
      <w:pPr>
        <w:shd w:val="clear" w:color="auto" w:fill="FFFFFF" w:themeFill="background1"/>
        <w:spacing w:line="276" w:lineRule="auto"/>
        <w:jc w:val="both"/>
        <w:rPr>
          <w:b/>
          <w:bCs/>
          <w:i/>
          <w:iCs/>
          <w:szCs w:val="24"/>
        </w:rPr>
      </w:pPr>
    </w:p>
    <w:p w14:paraId="20835D7E" w14:textId="7BA618CA" w:rsidR="00FF65E9" w:rsidRPr="00C77DCC" w:rsidRDefault="008064AB" w:rsidP="00B91C2A">
      <w:pPr>
        <w:shd w:val="clear" w:color="auto" w:fill="FFFFFF" w:themeFill="background1"/>
        <w:spacing w:line="276" w:lineRule="auto"/>
        <w:jc w:val="both"/>
        <w:rPr>
          <w:b/>
          <w:bCs/>
          <w:szCs w:val="24"/>
        </w:rPr>
      </w:pPr>
      <w:r w:rsidRPr="00C77DCC">
        <w:rPr>
          <w:b/>
          <w:bCs/>
          <w:szCs w:val="24"/>
        </w:rPr>
        <w:t>Ukmergės rajono savivaldybė</w:t>
      </w:r>
    </w:p>
    <w:p w14:paraId="4736BD7F" w14:textId="2F207E0D" w:rsidR="00102904" w:rsidRPr="00C77DCC" w:rsidRDefault="000523D1" w:rsidP="00B91C2A">
      <w:pPr>
        <w:shd w:val="clear" w:color="auto" w:fill="FFFFFF" w:themeFill="background1"/>
        <w:spacing w:line="276" w:lineRule="auto"/>
        <w:jc w:val="both"/>
        <w:rPr>
          <w:szCs w:val="24"/>
        </w:rPr>
      </w:pPr>
      <w:r w:rsidRPr="00C77DCC">
        <w:rPr>
          <w:szCs w:val="24"/>
        </w:rPr>
        <w:t xml:space="preserve">Remiantis </w:t>
      </w:r>
      <w:r w:rsidR="00A73B33" w:rsidRPr="00C77DCC">
        <w:rPr>
          <w:szCs w:val="24"/>
        </w:rPr>
        <w:t xml:space="preserve">VĮ Registrų centro duomenimis 2024 m. sausio 1 d. Ukmergės rajono savivaldybėje </w:t>
      </w:r>
      <w:r w:rsidRPr="00C77DCC">
        <w:rPr>
          <w:szCs w:val="24"/>
        </w:rPr>
        <w:t xml:space="preserve">buvo </w:t>
      </w:r>
      <w:r w:rsidR="00A73B33" w:rsidRPr="00C77DCC">
        <w:rPr>
          <w:szCs w:val="24"/>
        </w:rPr>
        <w:t>35 488 nuolatiniai gyventojai</w:t>
      </w:r>
      <w:r w:rsidRPr="00C77DCC">
        <w:rPr>
          <w:szCs w:val="24"/>
        </w:rPr>
        <w:t xml:space="preserve">. Taikant 24 paliatyviosios pagalbos lovų, tenkančių 100 tūkst. </w:t>
      </w:r>
      <w:r w:rsidRPr="00C77DCC">
        <w:rPr>
          <w:szCs w:val="24"/>
        </w:rPr>
        <w:lastRenderedPageBreak/>
        <w:t xml:space="preserve">gyventojų, normatyvą, Ukmergės rajono savivaldybėje galėtų būti 9 stacionarinės paliatyviosios pagalbos lovos. </w:t>
      </w:r>
    </w:p>
    <w:p w14:paraId="64783051" w14:textId="77777777" w:rsidR="000523D1" w:rsidRPr="00C77DCC" w:rsidRDefault="000523D1" w:rsidP="00B91C2A">
      <w:pPr>
        <w:shd w:val="clear" w:color="auto" w:fill="FFFFFF" w:themeFill="background1"/>
        <w:spacing w:line="276" w:lineRule="auto"/>
        <w:jc w:val="both"/>
        <w:rPr>
          <w:szCs w:val="24"/>
        </w:rPr>
      </w:pPr>
    </w:p>
    <w:p w14:paraId="285BAE64" w14:textId="1282B0B8" w:rsidR="00641910" w:rsidRPr="00C77DCC" w:rsidRDefault="00102904" w:rsidP="00B91C2A">
      <w:pPr>
        <w:shd w:val="clear" w:color="auto" w:fill="FFFFFF" w:themeFill="background1"/>
        <w:spacing w:line="276" w:lineRule="auto"/>
        <w:jc w:val="both"/>
        <w:rPr>
          <w:szCs w:val="24"/>
        </w:rPr>
      </w:pPr>
      <w:r w:rsidRPr="00C77DCC">
        <w:rPr>
          <w:szCs w:val="24"/>
        </w:rPr>
        <w:t>Šiuo metu stacionarinės paliatyviosios pagalbos paslaugos teikiamos VšĮ Ukmergės ligoninės Palaikomojo gydymo ir slaugos skyriuje, šioms paslaugoms teikti skirtose atskirose paliatyviosios pagalbos palatose ‒ 10 paliatyviosios stacionarinės pagalbos lovų,</w:t>
      </w:r>
      <w:r w:rsidR="0095678E" w:rsidRPr="00C77DCC">
        <w:rPr>
          <w:szCs w:val="24"/>
        </w:rPr>
        <w:t xml:space="preserve"> Šiuo metu šias </w:t>
      </w:r>
      <w:r w:rsidR="00B80C73" w:rsidRPr="00C77DCC">
        <w:rPr>
          <w:szCs w:val="24"/>
        </w:rPr>
        <w:t xml:space="preserve">paslaugas gauna 10 pacientų, eilėje nuolat laukia </w:t>
      </w:r>
      <w:r w:rsidR="00AA36A2" w:rsidRPr="00C77DCC">
        <w:rPr>
          <w:szCs w:val="24"/>
        </w:rPr>
        <w:t>2</w:t>
      </w:r>
      <w:r w:rsidR="00B80C73" w:rsidRPr="00C77DCC">
        <w:rPr>
          <w:szCs w:val="24"/>
        </w:rPr>
        <w:t>–3 pacientai, vidutinė laukimo trukmė – 3</w:t>
      </w:r>
      <w:r w:rsidR="00AA36A2" w:rsidRPr="00C77DCC">
        <w:rPr>
          <w:szCs w:val="24"/>
        </w:rPr>
        <w:t>–</w:t>
      </w:r>
      <w:r w:rsidR="00B80C73" w:rsidRPr="00C77DCC">
        <w:rPr>
          <w:szCs w:val="24"/>
        </w:rPr>
        <w:t>4 mėn., todėl tiksling</w:t>
      </w:r>
      <w:r w:rsidR="008D2CE0" w:rsidRPr="00C77DCC">
        <w:rPr>
          <w:szCs w:val="24"/>
        </w:rPr>
        <w:t>a</w:t>
      </w:r>
      <w:r w:rsidR="00B80C73" w:rsidRPr="00C77DCC">
        <w:rPr>
          <w:szCs w:val="24"/>
        </w:rPr>
        <w:t xml:space="preserve"> skyrių plėsti iki 12 lovų. Siekiant padidinti skyriaus talpumą iki 12 lovų būtina perkelti struktūrinį padalinį į didesnes patalpas, tam reikalingos investicijos padalinio remontui ir papildomas personalas. </w:t>
      </w:r>
    </w:p>
    <w:p w14:paraId="46434C5B" w14:textId="77777777" w:rsidR="00641910" w:rsidRPr="00C77DCC" w:rsidRDefault="00641910" w:rsidP="00B91C2A">
      <w:pPr>
        <w:shd w:val="clear" w:color="auto" w:fill="FFFFFF" w:themeFill="background1"/>
        <w:spacing w:line="276" w:lineRule="auto"/>
        <w:jc w:val="both"/>
        <w:rPr>
          <w:szCs w:val="24"/>
        </w:rPr>
      </w:pPr>
    </w:p>
    <w:p w14:paraId="2647A0CE" w14:textId="353CD7B9" w:rsidR="000B25F7" w:rsidRPr="00C77DCC" w:rsidRDefault="000B25F7" w:rsidP="000B25F7">
      <w:pPr>
        <w:shd w:val="clear" w:color="auto" w:fill="FFFFFF" w:themeFill="background1"/>
        <w:spacing w:line="276" w:lineRule="auto"/>
        <w:jc w:val="both"/>
        <w:rPr>
          <w:szCs w:val="24"/>
        </w:rPr>
      </w:pPr>
      <w:r w:rsidRPr="00C77DCC">
        <w:rPr>
          <w:szCs w:val="24"/>
        </w:rPr>
        <w:t xml:space="preserve">Ambulatorines paliatyviosios pagalbos paslaugas teikia VšĮ Ukmergės pirminės sveikatos priežiūros centras. </w:t>
      </w:r>
      <w:r w:rsidR="00CF3E88" w:rsidRPr="00CF3E88">
        <w:rPr>
          <w:szCs w:val="24"/>
        </w:rPr>
        <w:t>Šiuo metu paslaugas teikia 1 ambulatorinės paliatyviosios pagalbos komanda</w:t>
      </w:r>
      <w:r w:rsidRPr="00C77DCC">
        <w:rPr>
          <w:szCs w:val="24"/>
        </w:rPr>
        <w:t xml:space="preserve"> (1etatas – slaugytojo, 0,25 etato - medicinos psichologas, 0,5 etato  - socialinis darbuotojas, 0,25 etato - šeimos gydytojas, 0,25 etato – slaugytojo padėjėjas, 1 etatas – kineziterapeuto).</w:t>
      </w:r>
    </w:p>
    <w:p w14:paraId="279C1203" w14:textId="02A74251" w:rsidR="00B80C73" w:rsidRPr="00C77DCC" w:rsidRDefault="00B80C73" w:rsidP="00B91C2A">
      <w:pPr>
        <w:shd w:val="clear" w:color="auto" w:fill="FFFFFF" w:themeFill="background1"/>
        <w:spacing w:line="276" w:lineRule="auto"/>
        <w:jc w:val="both"/>
        <w:rPr>
          <w:szCs w:val="24"/>
        </w:rPr>
      </w:pPr>
    </w:p>
    <w:p w14:paraId="0F0692A2" w14:textId="77777777" w:rsidR="0089551C" w:rsidRPr="00C77DCC" w:rsidRDefault="00B80C73" w:rsidP="00B91C2A">
      <w:pPr>
        <w:shd w:val="clear" w:color="auto" w:fill="FFFFFF" w:themeFill="background1"/>
        <w:spacing w:line="276" w:lineRule="auto"/>
        <w:jc w:val="both"/>
        <w:rPr>
          <w:szCs w:val="24"/>
        </w:rPr>
      </w:pPr>
      <w:r w:rsidRPr="00C77DCC">
        <w:rPr>
          <w:szCs w:val="24"/>
        </w:rPr>
        <w:t xml:space="preserve">Dienos stacionaro paliatyviosios pagalbos paslaugos rajone neteikiamos. </w:t>
      </w:r>
      <w:r w:rsidR="0089551C" w:rsidRPr="00C77DCC">
        <w:rPr>
          <w:szCs w:val="24"/>
        </w:rPr>
        <w:t xml:space="preserve">Steigti paliatyviosios pagalbos dienos centro ir teikti paslaugų, nenumatoma kadangi gydymo įstaigos susiduria su tinkamų patalpų ir specialistų trūkumu. </w:t>
      </w:r>
    </w:p>
    <w:p w14:paraId="52586E2D" w14:textId="77777777" w:rsidR="005D7125" w:rsidRDefault="005D7125" w:rsidP="00607379">
      <w:pPr>
        <w:shd w:val="clear" w:color="auto" w:fill="FFFFFF" w:themeFill="background1"/>
        <w:spacing w:line="276" w:lineRule="auto"/>
        <w:jc w:val="both"/>
        <w:rPr>
          <w:b/>
          <w:bCs/>
          <w:szCs w:val="24"/>
        </w:rPr>
      </w:pPr>
      <w:bookmarkStart w:id="4" w:name="_Hlk173147240"/>
    </w:p>
    <w:p w14:paraId="6AC86E85" w14:textId="25878738" w:rsidR="00607379" w:rsidRPr="00C77DCC" w:rsidRDefault="00607379" w:rsidP="00607379">
      <w:pPr>
        <w:shd w:val="clear" w:color="auto" w:fill="FFFFFF" w:themeFill="background1"/>
        <w:spacing w:line="276" w:lineRule="auto"/>
        <w:jc w:val="both"/>
        <w:rPr>
          <w:b/>
          <w:bCs/>
          <w:szCs w:val="24"/>
        </w:rPr>
      </w:pPr>
      <w:r w:rsidRPr="00C77DCC">
        <w:rPr>
          <w:b/>
          <w:bCs/>
          <w:szCs w:val="24"/>
        </w:rPr>
        <w:t>Vilniaus miesto savivaldybė</w:t>
      </w:r>
    </w:p>
    <w:p w14:paraId="2D041AEA" w14:textId="0927FD95" w:rsidR="005D60C9" w:rsidRPr="00C77DCC" w:rsidRDefault="003F2595" w:rsidP="00B91C2A">
      <w:pPr>
        <w:shd w:val="clear" w:color="auto" w:fill="FFFFFF" w:themeFill="background1"/>
        <w:spacing w:line="276" w:lineRule="auto"/>
        <w:jc w:val="both"/>
        <w:rPr>
          <w:szCs w:val="24"/>
        </w:rPr>
      </w:pPr>
      <w:r w:rsidRPr="00C77DCC">
        <w:rPr>
          <w:szCs w:val="24"/>
        </w:rPr>
        <w:t>Remiantis VĮ Registro centro duomenimis</w:t>
      </w:r>
      <w:r w:rsidR="00240D6D" w:rsidRPr="00C77DCC">
        <w:rPr>
          <w:szCs w:val="24"/>
        </w:rPr>
        <w:t xml:space="preserve">, </w:t>
      </w:r>
      <w:r w:rsidRPr="00C77DCC">
        <w:rPr>
          <w:szCs w:val="24"/>
        </w:rPr>
        <w:t>2024 m. sausio 1 d. Vilniaus miesto savivaldybėje buvo 633</w:t>
      </w:r>
      <w:r w:rsidR="00040EA3" w:rsidRPr="00C77DCC">
        <w:rPr>
          <w:szCs w:val="24"/>
        </w:rPr>
        <w:t xml:space="preserve"> </w:t>
      </w:r>
      <w:r w:rsidRPr="00C77DCC">
        <w:rPr>
          <w:szCs w:val="24"/>
        </w:rPr>
        <w:t>917 nuolatinių gyventojų</w:t>
      </w:r>
      <w:r w:rsidR="00240D6D" w:rsidRPr="00C77DCC">
        <w:rPr>
          <w:szCs w:val="24"/>
        </w:rPr>
        <w:t>. Taikant 24 paliatyviosios pagalbos lovų, tenkančių 100 tūkst. gyventojų, normatyvą,</w:t>
      </w:r>
      <w:r w:rsidRPr="00C77DCC">
        <w:rPr>
          <w:szCs w:val="24"/>
        </w:rPr>
        <w:t xml:space="preserve"> </w:t>
      </w:r>
      <w:r w:rsidR="005D60C9" w:rsidRPr="00C77DCC">
        <w:rPr>
          <w:szCs w:val="24"/>
        </w:rPr>
        <w:t xml:space="preserve">Vilniaus miesto savivaldybėje </w:t>
      </w:r>
      <w:r w:rsidR="0073208A" w:rsidRPr="00C77DCC">
        <w:rPr>
          <w:szCs w:val="24"/>
        </w:rPr>
        <w:t xml:space="preserve">galėtų </w:t>
      </w:r>
      <w:r w:rsidR="005D60C9" w:rsidRPr="00C77DCC">
        <w:rPr>
          <w:szCs w:val="24"/>
        </w:rPr>
        <w:t xml:space="preserve">būti </w:t>
      </w:r>
      <w:r w:rsidR="00381F06" w:rsidRPr="00C77DCC">
        <w:rPr>
          <w:szCs w:val="24"/>
        </w:rPr>
        <w:t>152</w:t>
      </w:r>
      <w:r w:rsidR="005D60C9" w:rsidRPr="00C77DCC">
        <w:rPr>
          <w:szCs w:val="24"/>
        </w:rPr>
        <w:t xml:space="preserve"> stacionarinės paliatyviosios pagalbos lovos</w:t>
      </w:r>
      <w:r w:rsidRPr="00C77DCC">
        <w:rPr>
          <w:szCs w:val="24"/>
        </w:rPr>
        <w:t xml:space="preserve">. </w:t>
      </w:r>
    </w:p>
    <w:bookmarkEnd w:id="4"/>
    <w:p w14:paraId="33E3805C" w14:textId="77777777" w:rsidR="00641910" w:rsidRPr="00C77DCC" w:rsidRDefault="00641910" w:rsidP="00B91C2A">
      <w:pPr>
        <w:shd w:val="clear" w:color="auto" w:fill="FFFFFF" w:themeFill="background1"/>
        <w:spacing w:line="276" w:lineRule="auto"/>
        <w:jc w:val="both"/>
        <w:rPr>
          <w:szCs w:val="24"/>
        </w:rPr>
      </w:pPr>
    </w:p>
    <w:p w14:paraId="30A45CD1" w14:textId="1EE69BE8" w:rsidR="0067584F" w:rsidRPr="00C77DCC" w:rsidRDefault="00641910" w:rsidP="00B91C2A">
      <w:pPr>
        <w:shd w:val="clear" w:color="auto" w:fill="FFFFFF" w:themeFill="background1"/>
        <w:spacing w:line="276" w:lineRule="auto"/>
        <w:jc w:val="both"/>
        <w:rPr>
          <w:szCs w:val="24"/>
        </w:rPr>
      </w:pPr>
      <w:r w:rsidRPr="00C77DCC">
        <w:rPr>
          <w:szCs w:val="24"/>
        </w:rPr>
        <w:t>Remiantis</w:t>
      </w:r>
      <w:r w:rsidR="0067584F" w:rsidRPr="00C77DCC">
        <w:rPr>
          <w:szCs w:val="24"/>
        </w:rPr>
        <w:t xml:space="preserve"> </w:t>
      </w:r>
      <w:r w:rsidRPr="00C77DCC">
        <w:rPr>
          <w:szCs w:val="24"/>
        </w:rPr>
        <w:t xml:space="preserve">Vilniaus teritorinės ligonių kasos </w:t>
      </w:r>
      <w:r w:rsidR="0067584F" w:rsidRPr="00C77DCC">
        <w:rPr>
          <w:szCs w:val="24"/>
        </w:rPr>
        <w:t>duomenimis 2023 m. Vilniaus mieste finansuojamos iš Privalomojo sveikatos draudimo fondo biudžeto lėšų buvo 85 stacionarinės paliatyviosios pagalbos lovos (steigėjų patvirtintos 88 lovos).</w:t>
      </w:r>
    </w:p>
    <w:p w14:paraId="58A36424" w14:textId="77777777" w:rsidR="00F309EC" w:rsidRPr="00C77DCC" w:rsidRDefault="00F309EC" w:rsidP="00B91C2A">
      <w:pPr>
        <w:shd w:val="clear" w:color="auto" w:fill="FFFFFF" w:themeFill="background1"/>
        <w:spacing w:line="276" w:lineRule="auto"/>
        <w:jc w:val="both"/>
        <w:rPr>
          <w:szCs w:val="24"/>
        </w:rPr>
      </w:pPr>
    </w:p>
    <w:p w14:paraId="6AB7D85C" w14:textId="77777777" w:rsidR="00F309EC" w:rsidRPr="00C77DCC" w:rsidRDefault="00F309EC" w:rsidP="00B91C2A">
      <w:pPr>
        <w:shd w:val="clear" w:color="auto" w:fill="FFFFFF" w:themeFill="background1"/>
        <w:spacing w:line="276" w:lineRule="auto"/>
        <w:jc w:val="both"/>
        <w:rPr>
          <w:szCs w:val="24"/>
        </w:rPr>
      </w:pPr>
      <w:r w:rsidRPr="00C77DCC">
        <w:rPr>
          <w:szCs w:val="24"/>
        </w:rPr>
        <w:t>Stacionarines paliatyviosios pagalbos paslaugas Vilniaus mieste toliau teiks šios įstaigos: VšĮ Šv. Roko ligoninė, VšĮ Vilkpėdės ligoninė, VšĮ Mykolo Marcinkevičiaus ligoninė, VšĮ Vilniaus universiteto ligoninė Santaros klinikos ir VšĮ Pal. Kun. Mykolo Sopočkos hospisas.</w:t>
      </w:r>
    </w:p>
    <w:p w14:paraId="29F44286" w14:textId="77777777" w:rsidR="00F309EC" w:rsidRPr="00C77DCC" w:rsidRDefault="00F309EC" w:rsidP="00B91C2A">
      <w:pPr>
        <w:shd w:val="clear" w:color="auto" w:fill="FFFFFF" w:themeFill="background1"/>
        <w:spacing w:line="276" w:lineRule="auto"/>
        <w:jc w:val="both"/>
        <w:rPr>
          <w:szCs w:val="24"/>
        </w:rPr>
      </w:pPr>
    </w:p>
    <w:p w14:paraId="481E0D50" w14:textId="4D2FDF4A" w:rsidR="00E02566" w:rsidRPr="00C77DCC" w:rsidRDefault="00F309EC" w:rsidP="00B91C2A">
      <w:pPr>
        <w:shd w:val="clear" w:color="auto" w:fill="FFFFFF" w:themeFill="background1"/>
        <w:spacing w:line="276" w:lineRule="auto"/>
        <w:jc w:val="both"/>
        <w:rPr>
          <w:szCs w:val="24"/>
        </w:rPr>
      </w:pPr>
      <w:r w:rsidRPr="00C77DCC">
        <w:rPr>
          <w:szCs w:val="24"/>
        </w:rPr>
        <w:t xml:space="preserve">Nuo 2025 m. sausio 1 d. viename paliatyviosios pagalbos skyriuje stacionarinė paliatyviosios pagalbos paslauga galės būti teikiama ne daugiau kaip 16 pacientų, </w:t>
      </w:r>
      <w:r w:rsidR="00607379" w:rsidRPr="00C77DCC">
        <w:rPr>
          <w:szCs w:val="24"/>
        </w:rPr>
        <w:t>VšĮ Šv. Roko ligoninė planuoja turėti vieną paliatyviosios pagalbos skyrių, kuriame bus 16 lovų (vietoje šiuo metu turimų 24),</w:t>
      </w:r>
      <w:r w:rsidRPr="00C77DCC">
        <w:rPr>
          <w:szCs w:val="24"/>
        </w:rPr>
        <w:t xml:space="preserve"> VšĮ Vilkpėdės ligoninė planuoja turėti du atskirus poskyrius, VšĮ Mykolo Marcinkevičiaus ligoninėje, VšĮ Pal. Kun. Mykolo Sopočkos hospise, </w:t>
      </w:r>
      <w:r w:rsidR="00E02566" w:rsidRPr="00C77DCC">
        <w:rPr>
          <w:szCs w:val="24"/>
          <w:lang w:eastAsia="lt-LT"/>
        </w:rPr>
        <w:t>VšĮ Vilniaus universiteto ligoninė Santaros klinikose pokyčiai dėl stacionarinių paliatyviosios pagalbos paslaugų neplanuojami.</w:t>
      </w:r>
    </w:p>
    <w:p w14:paraId="372A4CD7" w14:textId="77777777" w:rsidR="005E424A" w:rsidRPr="00C77DCC" w:rsidRDefault="005E424A" w:rsidP="00B91C2A">
      <w:pPr>
        <w:shd w:val="clear" w:color="auto" w:fill="FFFFFF" w:themeFill="background1"/>
        <w:spacing w:line="276" w:lineRule="auto"/>
        <w:jc w:val="both"/>
        <w:rPr>
          <w:szCs w:val="24"/>
        </w:rPr>
      </w:pPr>
    </w:p>
    <w:p w14:paraId="0DCD6A09" w14:textId="77777777" w:rsidR="00AE0C19" w:rsidRPr="00C77DCC" w:rsidRDefault="008F2650" w:rsidP="00AE0C19">
      <w:pPr>
        <w:shd w:val="clear" w:color="auto" w:fill="FFFFFF" w:themeFill="background1"/>
        <w:spacing w:line="276" w:lineRule="auto"/>
        <w:jc w:val="both"/>
        <w:rPr>
          <w:szCs w:val="24"/>
        </w:rPr>
      </w:pPr>
      <w:r w:rsidRPr="00C77DCC">
        <w:rPr>
          <w:szCs w:val="24"/>
        </w:rPr>
        <w:t xml:space="preserve">Ambulatorines paliatyviosios pagalbos paslaugas Vilniaus mieste toliau teiks šios Vilniaus miesto savivaldybei pavaldžios asmens sveikatos priežiūros įstaigos: VšĮ Antakalnio poliklinika, VšĮ Centro poliklinika, VšĮ Karoliniškių poliklinika. VšĮ Vilniaus miesto klinikinė ligoninė, VšĮ Naujosios Vilnios poliklinika, VšĮ Šeškinės poliklinika ir VšĮ Grigiškių sveikatos priežiūros centras dėl </w:t>
      </w:r>
      <w:r w:rsidRPr="00C77DCC">
        <w:rPr>
          <w:szCs w:val="24"/>
        </w:rPr>
        <w:lastRenderedPageBreak/>
        <w:t xml:space="preserve">ambulatorinių paliatyviosios pagalbos paslaugų teikimo yra sudarę sutartis su kitomis asmens sveikatos priežiūros įstaigomis, </w:t>
      </w:r>
      <w:r w:rsidR="00AE0C19" w:rsidRPr="00C77DCC">
        <w:rPr>
          <w:szCs w:val="24"/>
        </w:rPr>
        <w:t>vertinamos įstaigų galimybės paslaugas pradėti teikti savarankiškai.</w:t>
      </w:r>
    </w:p>
    <w:p w14:paraId="67EF5F87" w14:textId="77777777" w:rsidR="005E424A" w:rsidRPr="00C77DCC" w:rsidRDefault="005E424A" w:rsidP="00B91C2A">
      <w:pPr>
        <w:shd w:val="clear" w:color="auto" w:fill="FFFFFF" w:themeFill="background1"/>
        <w:spacing w:line="276" w:lineRule="auto"/>
        <w:jc w:val="both"/>
        <w:rPr>
          <w:szCs w:val="24"/>
        </w:rPr>
      </w:pPr>
    </w:p>
    <w:p w14:paraId="3070BA8C" w14:textId="500F4A81" w:rsidR="008064AB" w:rsidRPr="00C77DCC" w:rsidRDefault="0067584F" w:rsidP="00B91C2A">
      <w:pPr>
        <w:shd w:val="clear" w:color="auto" w:fill="FFFFFF" w:themeFill="background1"/>
        <w:spacing w:line="276" w:lineRule="auto"/>
        <w:jc w:val="both"/>
        <w:rPr>
          <w:szCs w:val="24"/>
        </w:rPr>
      </w:pPr>
      <w:r w:rsidRPr="00C77DCC">
        <w:rPr>
          <w:szCs w:val="24"/>
        </w:rPr>
        <w:t>Remiantis Valstybinės ligonių kasos prie Sveikatos apsaugos ministerijos informacija, ambulatorines paliatyviosios pagalbos paslaugas Vilniaus mieste taip pat teikia ir šios privačios asmens sveikatos priežiūros įstaigos: UAB „Trinapolio šeimos klinika“, UAB „Bendrystės klinika“, VšĮ Integruotų sveikatos paslaugų centro Vilniaus padalinys, VšĮ Krikščionių medicinos centras, VšĮ Pal. Kun. Mykolo Sopočkos hospisas.</w:t>
      </w:r>
    </w:p>
    <w:p w14:paraId="171C08E7" w14:textId="77777777" w:rsidR="00CA396F" w:rsidRPr="00C77DCC" w:rsidRDefault="00CA396F" w:rsidP="00B91C2A">
      <w:pPr>
        <w:shd w:val="clear" w:color="auto" w:fill="FFFFFF" w:themeFill="background1"/>
        <w:spacing w:line="276" w:lineRule="auto"/>
        <w:jc w:val="both"/>
        <w:rPr>
          <w:szCs w:val="24"/>
        </w:rPr>
      </w:pPr>
    </w:p>
    <w:p w14:paraId="12FE26C9" w14:textId="48695914" w:rsidR="00835D7D" w:rsidRPr="00C77DCC" w:rsidRDefault="008064AB" w:rsidP="00B91C2A">
      <w:pPr>
        <w:shd w:val="clear" w:color="auto" w:fill="FFFFFF" w:themeFill="background1"/>
        <w:spacing w:line="276" w:lineRule="auto"/>
        <w:jc w:val="both"/>
        <w:rPr>
          <w:b/>
          <w:bCs/>
          <w:szCs w:val="24"/>
        </w:rPr>
      </w:pPr>
      <w:r w:rsidRPr="00C77DCC">
        <w:rPr>
          <w:b/>
          <w:bCs/>
          <w:szCs w:val="24"/>
        </w:rPr>
        <w:t>Vilniaus rajono savivaldybė</w:t>
      </w:r>
      <w:r w:rsidR="00E00FB5" w:rsidRPr="00C77DCC">
        <w:rPr>
          <w:b/>
          <w:bCs/>
          <w:szCs w:val="24"/>
        </w:rPr>
        <w:t xml:space="preserve"> </w:t>
      </w:r>
    </w:p>
    <w:p w14:paraId="4C9D6A32" w14:textId="5E03CD53" w:rsidR="005D4A64" w:rsidRPr="004117F2" w:rsidRDefault="00580372" w:rsidP="00B91C2A">
      <w:pPr>
        <w:shd w:val="clear" w:color="auto" w:fill="FFFFFF" w:themeFill="background1"/>
        <w:spacing w:line="276" w:lineRule="auto"/>
        <w:jc w:val="both"/>
        <w:rPr>
          <w:szCs w:val="24"/>
        </w:rPr>
      </w:pPr>
      <w:r w:rsidRPr="004117F2">
        <w:rPr>
          <w:szCs w:val="24"/>
        </w:rPr>
        <w:t xml:space="preserve">Remiantis </w:t>
      </w:r>
      <w:r w:rsidR="004117F2">
        <w:rPr>
          <w:szCs w:val="24"/>
        </w:rPr>
        <w:t>g</w:t>
      </w:r>
      <w:r w:rsidRPr="004117F2">
        <w:rPr>
          <w:szCs w:val="24"/>
        </w:rPr>
        <w:t xml:space="preserve">yventojų registro duomenimis, 2020 m. sausio 1 d. nuolatinių gyventojų skaičius Vilniaus rajono savivaldybėje buvo 100 156, o 2024 m. sausio 1 d. – 116 584 (gyventojų daugėja). </w:t>
      </w:r>
      <w:r w:rsidR="005D4A64" w:rsidRPr="004117F2">
        <w:rPr>
          <w:szCs w:val="24"/>
        </w:rPr>
        <w:t>Taikant 24 paliatyviosios pagalbos lovų, tenkančių 100 tūkst. gyventojų, normatyvą, Vilniaus</w:t>
      </w:r>
      <w:r w:rsidR="00240D6D" w:rsidRPr="004117F2">
        <w:rPr>
          <w:szCs w:val="24"/>
        </w:rPr>
        <w:t xml:space="preserve"> rajone</w:t>
      </w:r>
      <w:r w:rsidR="005D4A64" w:rsidRPr="004117F2">
        <w:rPr>
          <w:szCs w:val="24"/>
        </w:rPr>
        <w:t xml:space="preserve"> turėtų būti </w:t>
      </w:r>
      <w:r w:rsidR="00CF36D4" w:rsidRPr="004117F2">
        <w:rPr>
          <w:szCs w:val="24"/>
        </w:rPr>
        <w:t>28</w:t>
      </w:r>
      <w:r w:rsidR="005D4A64" w:rsidRPr="004117F2">
        <w:rPr>
          <w:szCs w:val="24"/>
        </w:rPr>
        <w:t xml:space="preserve"> paliatyviosios pagalbos lovos.</w:t>
      </w:r>
      <w:r w:rsidR="00CD3907" w:rsidRPr="004117F2">
        <w:rPr>
          <w:szCs w:val="24"/>
        </w:rPr>
        <w:t xml:space="preserve"> </w:t>
      </w:r>
    </w:p>
    <w:p w14:paraId="77A2E837" w14:textId="77777777" w:rsidR="005D4A64" w:rsidRPr="004117F2" w:rsidRDefault="005D4A64" w:rsidP="00B91C2A">
      <w:pPr>
        <w:shd w:val="clear" w:color="auto" w:fill="FFFFFF" w:themeFill="background1"/>
        <w:spacing w:line="276" w:lineRule="auto"/>
        <w:jc w:val="both"/>
        <w:rPr>
          <w:szCs w:val="24"/>
        </w:rPr>
      </w:pPr>
    </w:p>
    <w:p w14:paraId="50A7757C" w14:textId="5CD0E6A3" w:rsidR="00820BCC" w:rsidRPr="004117F2" w:rsidRDefault="00820BCC" w:rsidP="00B91C2A">
      <w:pPr>
        <w:shd w:val="clear" w:color="auto" w:fill="FFFFFF" w:themeFill="background1"/>
        <w:spacing w:line="276" w:lineRule="auto"/>
        <w:jc w:val="both"/>
        <w:rPr>
          <w:szCs w:val="24"/>
        </w:rPr>
      </w:pPr>
      <w:r w:rsidRPr="004117F2">
        <w:rPr>
          <w:szCs w:val="24"/>
        </w:rPr>
        <w:t>Vilniaus rajone yra 10 stacionarinės paliatyviosios pagalbos lovų. Šios paslaugos teikiamos VšĮ Vilniaus rajono poliklinikos Šumsko ir Juodšilių palaikomojo gydymo ligoninėse (toliau ‒ PGSL), kuriose yra 7 lovos, bei VšĮ Vilniaus rajono Nemenčinės poliklinikoje, kurioje yra 3 lovos.</w:t>
      </w:r>
    </w:p>
    <w:p w14:paraId="7361CD73" w14:textId="77777777" w:rsidR="001D4519" w:rsidRPr="004117F2" w:rsidRDefault="001D4519" w:rsidP="00B91C2A">
      <w:pPr>
        <w:shd w:val="clear" w:color="auto" w:fill="FFFFFF" w:themeFill="background1"/>
        <w:spacing w:line="276" w:lineRule="auto"/>
        <w:jc w:val="both"/>
        <w:rPr>
          <w:szCs w:val="24"/>
        </w:rPr>
      </w:pPr>
    </w:p>
    <w:p w14:paraId="7CBB308E" w14:textId="7AA76E87" w:rsidR="00D62131" w:rsidRPr="004117F2" w:rsidRDefault="00DC5544" w:rsidP="00B91C2A">
      <w:pPr>
        <w:shd w:val="clear" w:color="auto" w:fill="FFFFFF" w:themeFill="background1"/>
        <w:spacing w:line="276" w:lineRule="auto"/>
        <w:jc w:val="both"/>
        <w:rPr>
          <w:strike/>
          <w:szCs w:val="24"/>
        </w:rPr>
      </w:pPr>
      <w:r w:rsidRPr="004117F2">
        <w:rPr>
          <w:szCs w:val="24"/>
        </w:rPr>
        <w:t>Atsižvelgiant į tai, kad Vilniaus rajono savivaldybė pasižymi augančiu gyventojų skaičiumi (lyginant su 2020 metų duomenimis, gyventojų skaičius padidėjo 14 %), atitinkamai atsiranda ir didesnis sunkių ligonių  paliatyviosios pagalbos poreikis. Padidinus šių lovų skaičių Vilniaus rajone, būtų užtikrintas paslaugų prieinamumas ir kokybė: ori slauga arčiau namų, sumažintos eilės ir palengvintas krūvis artimiesiems.</w:t>
      </w:r>
    </w:p>
    <w:p w14:paraId="1BB29A08" w14:textId="77777777" w:rsidR="00CD744A" w:rsidRPr="00C77DCC" w:rsidRDefault="00CD744A" w:rsidP="00B91C2A">
      <w:pPr>
        <w:shd w:val="clear" w:color="auto" w:fill="FFFFFF" w:themeFill="background1"/>
        <w:spacing w:line="276" w:lineRule="auto"/>
        <w:jc w:val="both"/>
        <w:rPr>
          <w:szCs w:val="24"/>
        </w:rPr>
      </w:pPr>
    </w:p>
    <w:p w14:paraId="4C77CEA3" w14:textId="77777777" w:rsidR="005D7125" w:rsidRPr="00D902B5" w:rsidRDefault="005D7125" w:rsidP="00B91C2A">
      <w:pPr>
        <w:shd w:val="clear" w:color="auto" w:fill="FFFFFF" w:themeFill="background1"/>
        <w:spacing w:line="276" w:lineRule="auto"/>
        <w:jc w:val="both"/>
        <w:rPr>
          <w:szCs w:val="24"/>
        </w:rPr>
      </w:pPr>
    </w:p>
    <w:p w14:paraId="0DA22996" w14:textId="71FA6A25" w:rsidR="00835D7D" w:rsidRPr="00C77DCC" w:rsidRDefault="00CD744A" w:rsidP="00B91C2A">
      <w:pPr>
        <w:shd w:val="clear" w:color="auto" w:fill="FFFFFF" w:themeFill="background1"/>
        <w:spacing w:line="276" w:lineRule="auto"/>
        <w:jc w:val="center"/>
        <w:rPr>
          <w:b/>
          <w:bCs/>
          <w:szCs w:val="24"/>
        </w:rPr>
      </w:pPr>
      <w:r w:rsidRPr="00C77DCC">
        <w:rPr>
          <w:b/>
          <w:bCs/>
          <w:szCs w:val="24"/>
        </w:rPr>
        <w:t>PALIATYVIOSIOS PAGALBOS DIENOS STACIONARO PLĖTRA: GYVENTOJŲ POREIKIŲ TENKINIMAS IR INVESTICIJŲ ĮTAKA PLANUOJAMŲ PASIŪLYMŲ ĮGYVENDINIMUI</w:t>
      </w:r>
    </w:p>
    <w:p w14:paraId="7FEE3CA2" w14:textId="77777777" w:rsidR="00CD744A" w:rsidRPr="00C77DCC" w:rsidRDefault="00CD744A" w:rsidP="00B91C2A">
      <w:pPr>
        <w:shd w:val="clear" w:color="auto" w:fill="FFFFFF" w:themeFill="background1"/>
        <w:spacing w:line="276" w:lineRule="auto"/>
        <w:jc w:val="both"/>
        <w:rPr>
          <w:i/>
          <w:iCs/>
          <w:szCs w:val="24"/>
        </w:rPr>
      </w:pPr>
    </w:p>
    <w:p w14:paraId="580FACB8" w14:textId="0A3387A1" w:rsidR="00730951" w:rsidRPr="00C77DCC" w:rsidRDefault="00315F67" w:rsidP="00B91C2A">
      <w:pPr>
        <w:shd w:val="clear" w:color="auto" w:fill="FFFFFF" w:themeFill="background1"/>
        <w:spacing w:line="276" w:lineRule="auto"/>
        <w:jc w:val="both"/>
        <w:rPr>
          <w:b/>
          <w:bCs/>
          <w:szCs w:val="24"/>
        </w:rPr>
      </w:pPr>
      <w:r w:rsidRPr="00C77DCC">
        <w:rPr>
          <w:b/>
          <w:bCs/>
          <w:szCs w:val="24"/>
        </w:rPr>
        <w:t>Elektrėnų savivaldybė</w:t>
      </w:r>
    </w:p>
    <w:p w14:paraId="035C10EC" w14:textId="32390A62" w:rsidR="00730951" w:rsidRPr="00C77DCC" w:rsidRDefault="00730951" w:rsidP="00B91C2A">
      <w:pPr>
        <w:shd w:val="clear" w:color="auto" w:fill="FFFFFF" w:themeFill="background1"/>
        <w:spacing w:line="276" w:lineRule="auto"/>
        <w:jc w:val="both"/>
        <w:rPr>
          <w:szCs w:val="24"/>
        </w:rPr>
      </w:pPr>
      <w:r w:rsidRPr="00C77DCC">
        <w:rPr>
          <w:szCs w:val="24"/>
        </w:rPr>
        <w:t xml:space="preserve">Elektrėnų savivaldybėje Paliatyviosios pagalbos dienos stacionaro paslaugos neteikiamos. Gydymo įstaigos nenumato steigti paliatyviosios pagalbos dienos centro ir teikti </w:t>
      </w:r>
      <w:r w:rsidR="00B17AD4" w:rsidRPr="00C77DCC">
        <w:rPr>
          <w:szCs w:val="24"/>
        </w:rPr>
        <w:t>paliatyviosios</w:t>
      </w:r>
      <w:r w:rsidRPr="00C77DCC">
        <w:rPr>
          <w:szCs w:val="24"/>
        </w:rPr>
        <w:t xml:space="preserve"> pagalbos paslaugas dienos stacionare.</w:t>
      </w:r>
      <w:r w:rsidR="00D15FBD" w:rsidRPr="00C77DCC">
        <w:rPr>
          <w:szCs w:val="24"/>
        </w:rPr>
        <w:t xml:space="preserve"> </w:t>
      </w:r>
      <w:r w:rsidR="0057211F" w:rsidRPr="00C77DCC">
        <w:rPr>
          <w:szCs w:val="24"/>
        </w:rPr>
        <w:t xml:space="preserve">VšĮ </w:t>
      </w:r>
      <w:r w:rsidR="00F5231C" w:rsidRPr="00C77DCC">
        <w:rPr>
          <w:szCs w:val="24"/>
        </w:rPr>
        <w:t xml:space="preserve">Elektrėnų savivaldybės sveikatos centras planuoja šias paslaugas teikti kai bus poreikis, tam ruošiasi, susiduriama su specialistų trūkumo problema. </w:t>
      </w:r>
    </w:p>
    <w:p w14:paraId="512B4367" w14:textId="77777777" w:rsidR="00315F67" w:rsidRPr="00C77DCC" w:rsidRDefault="00315F67" w:rsidP="00B91C2A">
      <w:pPr>
        <w:shd w:val="clear" w:color="auto" w:fill="FFFFFF" w:themeFill="background1"/>
        <w:spacing w:line="276" w:lineRule="auto"/>
        <w:jc w:val="both"/>
        <w:rPr>
          <w:i/>
          <w:iCs/>
          <w:szCs w:val="24"/>
        </w:rPr>
      </w:pPr>
    </w:p>
    <w:p w14:paraId="2C3AB837" w14:textId="02F4FC37" w:rsidR="00315F67" w:rsidRPr="00C77DCC" w:rsidRDefault="00730951" w:rsidP="00B91C2A">
      <w:pPr>
        <w:shd w:val="clear" w:color="auto" w:fill="FFFFFF" w:themeFill="background1"/>
        <w:spacing w:line="276" w:lineRule="auto"/>
        <w:jc w:val="both"/>
        <w:rPr>
          <w:b/>
          <w:bCs/>
          <w:szCs w:val="24"/>
        </w:rPr>
      </w:pPr>
      <w:r w:rsidRPr="00C77DCC">
        <w:rPr>
          <w:b/>
          <w:bCs/>
          <w:szCs w:val="24"/>
        </w:rPr>
        <w:t>Šalčininkų</w:t>
      </w:r>
      <w:r w:rsidR="00315F67" w:rsidRPr="00C77DCC">
        <w:rPr>
          <w:b/>
          <w:bCs/>
          <w:szCs w:val="24"/>
        </w:rPr>
        <w:t xml:space="preserve"> rajono savivaldybė</w:t>
      </w:r>
    </w:p>
    <w:p w14:paraId="39FF1007" w14:textId="2D0AE4A2" w:rsidR="0058700B" w:rsidRPr="00C77DCC" w:rsidRDefault="00876BFE" w:rsidP="00B91C2A">
      <w:pPr>
        <w:shd w:val="clear" w:color="auto" w:fill="FFFFFF" w:themeFill="background1"/>
        <w:spacing w:line="276" w:lineRule="auto"/>
        <w:jc w:val="both"/>
        <w:rPr>
          <w:i/>
          <w:iCs/>
          <w:szCs w:val="24"/>
        </w:rPr>
      </w:pPr>
      <w:r w:rsidRPr="00C77DCC">
        <w:rPr>
          <w:szCs w:val="24"/>
        </w:rPr>
        <w:t>Šalčininkų rajono savivaldybėje paliatyviosios pagalbos dienos stacionaro steigti neplanuojama</w:t>
      </w:r>
      <w:r w:rsidR="0058700B" w:rsidRPr="00C77DCC">
        <w:rPr>
          <w:szCs w:val="24"/>
        </w:rPr>
        <w:t>, atsižvelgiant į specialistų trūkumą ir į tai, kad paliatyviosios pagalbos dienos stacionaro paslaugos užtikrinamos kitų savivaldybių ASPĮ.</w:t>
      </w:r>
    </w:p>
    <w:p w14:paraId="356E7E8E" w14:textId="77777777" w:rsidR="005A43EC" w:rsidRPr="00C77DCC" w:rsidRDefault="005A43EC" w:rsidP="00B91C2A">
      <w:pPr>
        <w:shd w:val="clear" w:color="auto" w:fill="FFFFFF" w:themeFill="background1"/>
        <w:spacing w:line="276" w:lineRule="auto"/>
        <w:jc w:val="both"/>
        <w:rPr>
          <w:szCs w:val="24"/>
        </w:rPr>
      </w:pPr>
    </w:p>
    <w:p w14:paraId="3577FAF2" w14:textId="0A212E9B" w:rsidR="00315F67" w:rsidRPr="00C77DCC" w:rsidRDefault="00315F67" w:rsidP="00B91C2A">
      <w:pPr>
        <w:shd w:val="clear" w:color="auto" w:fill="FFFFFF" w:themeFill="background1"/>
        <w:spacing w:line="276" w:lineRule="auto"/>
        <w:jc w:val="both"/>
        <w:rPr>
          <w:b/>
          <w:bCs/>
          <w:szCs w:val="24"/>
        </w:rPr>
      </w:pPr>
      <w:r w:rsidRPr="00C77DCC">
        <w:rPr>
          <w:b/>
          <w:bCs/>
          <w:szCs w:val="24"/>
        </w:rPr>
        <w:t>Širvintų rajono savivaldybė</w:t>
      </w:r>
    </w:p>
    <w:p w14:paraId="5A715FAD" w14:textId="32BD05A0" w:rsidR="004D5C80" w:rsidRPr="00C77DCC" w:rsidRDefault="00EC049E" w:rsidP="00B91C2A">
      <w:pPr>
        <w:shd w:val="clear" w:color="auto" w:fill="FFFFFF" w:themeFill="background1"/>
        <w:spacing w:line="276" w:lineRule="auto"/>
        <w:jc w:val="both"/>
        <w:rPr>
          <w:szCs w:val="24"/>
        </w:rPr>
      </w:pPr>
      <w:r w:rsidRPr="00C77DCC">
        <w:rPr>
          <w:szCs w:val="24"/>
        </w:rPr>
        <w:t>Dienos stacionaro paliatyvioji pagalba šiuo metu VšĮ Širvintų rajono savivaldybės sveikatos centre (toliau – Centras) nėra vykdoma.</w:t>
      </w:r>
      <w:r w:rsidR="005E424A" w:rsidRPr="00C77DCC">
        <w:rPr>
          <w:szCs w:val="24"/>
        </w:rPr>
        <w:t xml:space="preserve"> </w:t>
      </w:r>
      <w:r w:rsidR="00B83B8E" w:rsidRPr="00C77DCC">
        <w:rPr>
          <w:szCs w:val="24"/>
        </w:rPr>
        <w:t>Įstaigos d</w:t>
      </w:r>
      <w:r w:rsidR="00C60BC5" w:rsidRPr="00C77DCC">
        <w:rPr>
          <w:szCs w:val="24"/>
        </w:rPr>
        <w:t>ienos stacionare planuojam</w:t>
      </w:r>
      <w:r w:rsidR="005E424A" w:rsidRPr="00C77DCC">
        <w:rPr>
          <w:szCs w:val="24"/>
        </w:rPr>
        <w:t>a</w:t>
      </w:r>
      <w:r w:rsidR="00C60BC5" w:rsidRPr="00C77DCC">
        <w:rPr>
          <w:szCs w:val="24"/>
        </w:rPr>
        <w:t xml:space="preserve"> įsteigti 5 paliatyviosios </w:t>
      </w:r>
      <w:r w:rsidR="00C60BC5" w:rsidRPr="00C77DCC">
        <w:rPr>
          <w:szCs w:val="24"/>
        </w:rPr>
        <w:lastRenderedPageBreak/>
        <w:t>pagalbos</w:t>
      </w:r>
      <w:r w:rsidR="00407B98" w:rsidRPr="00C77DCC">
        <w:rPr>
          <w:szCs w:val="24"/>
        </w:rPr>
        <w:t xml:space="preserve"> vietas. </w:t>
      </w:r>
      <w:r w:rsidR="00C60BC5" w:rsidRPr="00C77DCC">
        <w:rPr>
          <w:szCs w:val="24"/>
        </w:rPr>
        <w:t xml:space="preserve">Šiuo metu </w:t>
      </w:r>
      <w:r w:rsidR="00247093" w:rsidRPr="00C77DCC">
        <w:rPr>
          <w:szCs w:val="24"/>
        </w:rPr>
        <w:t>Centras</w:t>
      </w:r>
      <w:r w:rsidR="00C60BC5" w:rsidRPr="00C77DCC">
        <w:rPr>
          <w:szCs w:val="24"/>
        </w:rPr>
        <w:t xml:space="preserve"> teikia </w:t>
      </w:r>
      <w:r w:rsidR="00407B98" w:rsidRPr="00C77DCC">
        <w:rPr>
          <w:szCs w:val="24"/>
        </w:rPr>
        <w:t xml:space="preserve">ambulatorines paliatyviosios </w:t>
      </w:r>
      <w:r w:rsidR="008A7C23" w:rsidRPr="00C77DCC">
        <w:rPr>
          <w:szCs w:val="24"/>
        </w:rPr>
        <w:t xml:space="preserve">slaugos paslaugas namuose </w:t>
      </w:r>
      <w:r w:rsidR="00C60BC5" w:rsidRPr="00C77DCC">
        <w:rPr>
          <w:szCs w:val="24"/>
        </w:rPr>
        <w:t>30 pacientų</w:t>
      </w:r>
      <w:r w:rsidR="008A7C23" w:rsidRPr="00C77DCC">
        <w:rPr>
          <w:szCs w:val="24"/>
        </w:rPr>
        <w:t xml:space="preserve">. </w:t>
      </w:r>
    </w:p>
    <w:p w14:paraId="588E12BD" w14:textId="77777777" w:rsidR="00FD37B3" w:rsidRPr="00C77DCC" w:rsidRDefault="00FD37B3" w:rsidP="00B91C2A">
      <w:pPr>
        <w:shd w:val="clear" w:color="auto" w:fill="FFFFFF" w:themeFill="background1"/>
        <w:spacing w:line="276" w:lineRule="auto"/>
        <w:jc w:val="both"/>
        <w:rPr>
          <w:szCs w:val="24"/>
        </w:rPr>
      </w:pPr>
    </w:p>
    <w:p w14:paraId="4E0D4DC8" w14:textId="60DCE391" w:rsidR="00C60BC5" w:rsidRPr="00C77DCC" w:rsidRDefault="00C60BC5" w:rsidP="00B91C2A">
      <w:pPr>
        <w:shd w:val="clear" w:color="auto" w:fill="FFFFFF" w:themeFill="background1"/>
        <w:spacing w:line="276" w:lineRule="auto"/>
        <w:jc w:val="both"/>
        <w:rPr>
          <w:szCs w:val="24"/>
        </w:rPr>
      </w:pPr>
      <w:r w:rsidRPr="00C77DCC">
        <w:rPr>
          <w:szCs w:val="24"/>
        </w:rPr>
        <w:t>Investici</w:t>
      </w:r>
      <w:r w:rsidR="005D7125">
        <w:rPr>
          <w:szCs w:val="24"/>
        </w:rPr>
        <w:t>jų</w:t>
      </w:r>
      <w:r w:rsidRPr="00C77DCC">
        <w:rPr>
          <w:szCs w:val="24"/>
        </w:rPr>
        <w:t xml:space="preserve"> poreikis:</w:t>
      </w:r>
      <w:r w:rsidR="005E424A" w:rsidRPr="00C77DCC">
        <w:rPr>
          <w:szCs w:val="24"/>
        </w:rPr>
        <w:t xml:space="preserve"> p</w:t>
      </w:r>
      <w:r w:rsidRPr="00C77DCC">
        <w:rPr>
          <w:szCs w:val="24"/>
        </w:rPr>
        <w:t>atalpų remontas</w:t>
      </w:r>
      <w:r w:rsidR="005E424A" w:rsidRPr="00C77DCC">
        <w:rPr>
          <w:szCs w:val="24"/>
        </w:rPr>
        <w:t>, m</w:t>
      </w:r>
      <w:r w:rsidRPr="00C77DCC">
        <w:rPr>
          <w:szCs w:val="24"/>
        </w:rPr>
        <w:t>edicininė įranga</w:t>
      </w:r>
      <w:r w:rsidR="005E424A" w:rsidRPr="00C77DCC">
        <w:rPr>
          <w:szCs w:val="24"/>
        </w:rPr>
        <w:t xml:space="preserve">, baldai, </w:t>
      </w:r>
      <w:r w:rsidR="0066178F" w:rsidRPr="00C77DCC">
        <w:rPr>
          <w:szCs w:val="24"/>
        </w:rPr>
        <w:t>kompetentingų</w:t>
      </w:r>
      <w:r w:rsidR="005E424A" w:rsidRPr="00C77DCC">
        <w:rPr>
          <w:szCs w:val="24"/>
        </w:rPr>
        <w:t xml:space="preserve"> specialistų ruošimas.</w:t>
      </w:r>
    </w:p>
    <w:p w14:paraId="12A855E1" w14:textId="77777777" w:rsidR="005E424A" w:rsidRPr="00C77DCC" w:rsidRDefault="005E424A" w:rsidP="00B91C2A">
      <w:pPr>
        <w:shd w:val="clear" w:color="auto" w:fill="FFFFFF" w:themeFill="background1"/>
        <w:spacing w:line="276" w:lineRule="auto"/>
        <w:jc w:val="both"/>
        <w:rPr>
          <w:i/>
          <w:iCs/>
          <w:szCs w:val="24"/>
        </w:rPr>
      </w:pPr>
    </w:p>
    <w:p w14:paraId="5EEB49AC" w14:textId="77777777" w:rsidR="00315F67" w:rsidRPr="00C77DCC" w:rsidRDefault="00315F67" w:rsidP="00B91C2A">
      <w:pPr>
        <w:shd w:val="clear" w:color="auto" w:fill="FFFFFF" w:themeFill="background1"/>
        <w:spacing w:line="276" w:lineRule="auto"/>
        <w:jc w:val="both"/>
        <w:rPr>
          <w:b/>
          <w:bCs/>
          <w:szCs w:val="24"/>
        </w:rPr>
      </w:pPr>
      <w:r w:rsidRPr="00C77DCC">
        <w:rPr>
          <w:b/>
          <w:bCs/>
          <w:szCs w:val="24"/>
        </w:rPr>
        <w:t>Švenčionių rajono savivaldybė</w:t>
      </w:r>
    </w:p>
    <w:p w14:paraId="11807F10" w14:textId="63E7609D" w:rsidR="00FC563E" w:rsidRPr="00C77DCC" w:rsidRDefault="00A071FD" w:rsidP="00B91C2A">
      <w:pPr>
        <w:shd w:val="clear" w:color="auto" w:fill="FFFFFF" w:themeFill="background1"/>
        <w:spacing w:line="276" w:lineRule="auto"/>
        <w:jc w:val="both"/>
        <w:rPr>
          <w:i/>
          <w:iCs/>
          <w:szCs w:val="24"/>
        </w:rPr>
      </w:pPr>
      <w:r w:rsidRPr="00C77DCC">
        <w:rPr>
          <w:szCs w:val="24"/>
        </w:rPr>
        <w:t xml:space="preserve">Šiuo metu paliatyviosios pagalbos dienos stacionaro paslaugos neteikiamos. Siekiant užtikrinti gyventojų poreikį gauti šias paslaugas, planuojama įsteigti 4 paliatyviosios pagalbos </w:t>
      </w:r>
      <w:r w:rsidR="00750E5E" w:rsidRPr="00C77DCC">
        <w:rPr>
          <w:szCs w:val="24"/>
        </w:rPr>
        <w:t xml:space="preserve">vietas </w:t>
      </w:r>
      <w:r w:rsidRPr="00C77DCC">
        <w:rPr>
          <w:szCs w:val="24"/>
        </w:rPr>
        <w:t>Švenčionių rajono sveikatos centre</w:t>
      </w:r>
      <w:r w:rsidR="0017248B" w:rsidRPr="00C77DCC">
        <w:rPr>
          <w:szCs w:val="24"/>
        </w:rPr>
        <w:t xml:space="preserve">. </w:t>
      </w:r>
      <w:r w:rsidRPr="00C77DCC">
        <w:rPr>
          <w:szCs w:val="24"/>
        </w:rPr>
        <w:t>Paslaugas gaus apie 40 pacientų ir jų artimųjų per metus</w:t>
      </w:r>
      <w:r w:rsidRPr="00C77DCC">
        <w:rPr>
          <w:i/>
          <w:iCs/>
          <w:szCs w:val="24"/>
        </w:rPr>
        <w:t xml:space="preserve">. </w:t>
      </w:r>
    </w:p>
    <w:p w14:paraId="2E6823B7" w14:textId="77777777" w:rsidR="0066178F" w:rsidRPr="00C77DCC" w:rsidRDefault="0066178F" w:rsidP="00B91C2A">
      <w:pPr>
        <w:shd w:val="clear" w:color="auto" w:fill="FFFFFF" w:themeFill="background1"/>
        <w:spacing w:line="276" w:lineRule="auto"/>
        <w:jc w:val="both"/>
        <w:rPr>
          <w:szCs w:val="24"/>
        </w:rPr>
      </w:pPr>
    </w:p>
    <w:p w14:paraId="2D0CB3E5" w14:textId="1192237D" w:rsidR="00A071FD" w:rsidRPr="00C77DCC" w:rsidRDefault="00A071FD" w:rsidP="00B91C2A">
      <w:pPr>
        <w:shd w:val="clear" w:color="auto" w:fill="FFFFFF" w:themeFill="background1"/>
        <w:spacing w:line="276" w:lineRule="auto"/>
        <w:jc w:val="both"/>
        <w:rPr>
          <w:szCs w:val="24"/>
        </w:rPr>
      </w:pPr>
      <w:r w:rsidRPr="00C77DCC">
        <w:rPr>
          <w:szCs w:val="24"/>
        </w:rPr>
        <w:t>Investicijų poreikis:</w:t>
      </w:r>
      <w:r w:rsidR="009D24C2" w:rsidRPr="00C77DCC">
        <w:rPr>
          <w:szCs w:val="24"/>
        </w:rPr>
        <w:t xml:space="preserve"> p</w:t>
      </w:r>
      <w:r w:rsidRPr="00C77DCC">
        <w:rPr>
          <w:szCs w:val="24"/>
        </w:rPr>
        <w:t xml:space="preserve">atalpų remontas </w:t>
      </w:r>
      <w:r w:rsidR="009D24C2" w:rsidRPr="00C77DCC">
        <w:rPr>
          <w:szCs w:val="24"/>
        </w:rPr>
        <w:t>(</w:t>
      </w:r>
      <w:r w:rsidRPr="00C77DCC">
        <w:rPr>
          <w:szCs w:val="24"/>
        </w:rPr>
        <w:t>4 dvivietės palatos</w:t>
      </w:r>
      <w:r w:rsidR="009D24C2" w:rsidRPr="00C77DCC">
        <w:rPr>
          <w:szCs w:val="24"/>
        </w:rPr>
        <w:t>), p</w:t>
      </w:r>
      <w:r w:rsidRPr="00C77DCC">
        <w:rPr>
          <w:szCs w:val="24"/>
        </w:rPr>
        <w:t xml:space="preserve">rocedūrinis, personalo patalpos, sanitarinės patalpos naudojamos tos pačios, kaip ir paliatyviosios pagalbos stacionariniame skyriuje. </w:t>
      </w:r>
    </w:p>
    <w:p w14:paraId="20412C53" w14:textId="77777777" w:rsidR="0066178F" w:rsidRPr="00C77DCC" w:rsidRDefault="0066178F" w:rsidP="00B91C2A">
      <w:pPr>
        <w:shd w:val="clear" w:color="auto" w:fill="FFFFFF" w:themeFill="background1"/>
        <w:spacing w:line="276" w:lineRule="auto"/>
        <w:jc w:val="both"/>
        <w:rPr>
          <w:i/>
          <w:iCs/>
          <w:szCs w:val="24"/>
        </w:rPr>
      </w:pPr>
    </w:p>
    <w:p w14:paraId="09205EC0" w14:textId="1548A4BD" w:rsidR="00315F67" w:rsidRPr="00C77DCC" w:rsidRDefault="00315F67" w:rsidP="00B91C2A">
      <w:pPr>
        <w:shd w:val="clear" w:color="auto" w:fill="FFFFFF" w:themeFill="background1"/>
        <w:spacing w:line="276" w:lineRule="auto"/>
        <w:jc w:val="both"/>
        <w:rPr>
          <w:b/>
          <w:bCs/>
          <w:szCs w:val="24"/>
        </w:rPr>
      </w:pPr>
      <w:r w:rsidRPr="00C77DCC">
        <w:rPr>
          <w:b/>
          <w:bCs/>
          <w:szCs w:val="24"/>
        </w:rPr>
        <w:t>Trakų rajono savivaldybė</w:t>
      </w:r>
    </w:p>
    <w:p w14:paraId="7D5B597B" w14:textId="236B7A17" w:rsidR="00A071FD" w:rsidRPr="00C77DCC" w:rsidRDefault="00A071FD" w:rsidP="00B91C2A">
      <w:pPr>
        <w:shd w:val="clear" w:color="auto" w:fill="FFFFFF" w:themeFill="background1"/>
        <w:spacing w:line="276" w:lineRule="auto"/>
        <w:jc w:val="both"/>
        <w:rPr>
          <w:szCs w:val="24"/>
        </w:rPr>
      </w:pPr>
      <w:r w:rsidRPr="00C77DCC">
        <w:rPr>
          <w:szCs w:val="24"/>
        </w:rPr>
        <w:t>VšĮ Trakų rajono sveikatos centr</w:t>
      </w:r>
      <w:r w:rsidR="00B00D0B" w:rsidRPr="00C77DCC">
        <w:rPr>
          <w:szCs w:val="24"/>
        </w:rPr>
        <w:t>as</w:t>
      </w:r>
      <w:r w:rsidRPr="00C77DCC">
        <w:rPr>
          <w:szCs w:val="24"/>
        </w:rPr>
        <w:t xml:space="preserve"> planuoja plėsti dienos stacionaro paslaugų apimtis ir papildomai planuoja pradėti teikti dienos stacionaro paliatyviosios pagalbos paslaugas</w:t>
      </w:r>
      <w:r w:rsidR="00641910" w:rsidRPr="00C77DCC">
        <w:rPr>
          <w:szCs w:val="24"/>
        </w:rPr>
        <w:t>.</w:t>
      </w:r>
      <w:r w:rsidR="00B140E9" w:rsidRPr="00C77DCC">
        <w:rPr>
          <w:szCs w:val="24"/>
        </w:rPr>
        <w:t xml:space="preserve"> </w:t>
      </w:r>
      <w:r w:rsidRPr="00C77DCC">
        <w:rPr>
          <w:szCs w:val="24"/>
        </w:rPr>
        <w:t xml:space="preserve">Ligoninė numačiusi patalpas iki 4 vietų </w:t>
      </w:r>
      <w:r w:rsidR="00E62A7A" w:rsidRPr="00C77DCC">
        <w:rPr>
          <w:szCs w:val="24"/>
        </w:rPr>
        <w:t>paliatyviosios pagalbos paslaugoms,</w:t>
      </w:r>
      <w:r w:rsidRPr="00C77DCC">
        <w:rPr>
          <w:szCs w:val="24"/>
        </w:rPr>
        <w:t xml:space="preserve"> kurias reikia renovuoti. </w:t>
      </w:r>
      <w:r w:rsidR="007077F2" w:rsidRPr="00C77DCC">
        <w:rPr>
          <w:szCs w:val="24"/>
        </w:rPr>
        <w:t>Planuojam</w:t>
      </w:r>
      <w:r w:rsidR="00DC6978" w:rsidRPr="00C77DCC">
        <w:rPr>
          <w:szCs w:val="24"/>
        </w:rPr>
        <w:t xml:space="preserve">a investuoti į patalpų renovaciją, reikiamos įrangos ir priemonių įsigijimą. </w:t>
      </w:r>
    </w:p>
    <w:p w14:paraId="555C20AC" w14:textId="77777777" w:rsidR="00315F67" w:rsidRPr="00F843E3" w:rsidRDefault="00315F67" w:rsidP="00B91C2A">
      <w:pPr>
        <w:shd w:val="clear" w:color="auto" w:fill="FFFFFF" w:themeFill="background1"/>
        <w:spacing w:line="276" w:lineRule="auto"/>
        <w:jc w:val="both"/>
        <w:rPr>
          <w:szCs w:val="24"/>
        </w:rPr>
      </w:pPr>
    </w:p>
    <w:p w14:paraId="1D15BEFB" w14:textId="04E19FAF" w:rsidR="00315F67" w:rsidRPr="00C77DCC" w:rsidRDefault="00315F67" w:rsidP="00B91C2A">
      <w:pPr>
        <w:shd w:val="clear" w:color="auto" w:fill="FFFFFF" w:themeFill="background1"/>
        <w:spacing w:line="276" w:lineRule="auto"/>
        <w:jc w:val="both"/>
        <w:rPr>
          <w:b/>
          <w:bCs/>
          <w:szCs w:val="24"/>
        </w:rPr>
      </w:pPr>
      <w:r w:rsidRPr="00C77DCC">
        <w:rPr>
          <w:b/>
          <w:bCs/>
          <w:szCs w:val="24"/>
        </w:rPr>
        <w:t>Ukmergės rajono savivaldybė</w:t>
      </w:r>
    </w:p>
    <w:p w14:paraId="55B734E4" w14:textId="5EA7BDB2" w:rsidR="008D7313" w:rsidRPr="00C77DCC" w:rsidRDefault="00A071FD" w:rsidP="00B91C2A">
      <w:pPr>
        <w:shd w:val="clear" w:color="auto" w:fill="FFFFFF" w:themeFill="background1"/>
        <w:spacing w:line="276" w:lineRule="auto"/>
        <w:jc w:val="both"/>
        <w:rPr>
          <w:szCs w:val="24"/>
        </w:rPr>
      </w:pPr>
      <w:r w:rsidRPr="00C77DCC">
        <w:rPr>
          <w:szCs w:val="24"/>
        </w:rPr>
        <w:t xml:space="preserve">Paliatyviosios pagalbos dienos stacionaro paslaugos Ukmergės rajone nėra teikiamos. </w:t>
      </w:r>
      <w:r w:rsidR="007446C9" w:rsidRPr="00C77DCC">
        <w:rPr>
          <w:szCs w:val="24"/>
        </w:rPr>
        <w:t>Dėl tinkamų patalpų ir specialistų trūkumo</w:t>
      </w:r>
      <w:r w:rsidR="00A802A8" w:rsidRPr="00C77DCC">
        <w:rPr>
          <w:szCs w:val="24"/>
        </w:rPr>
        <w:t xml:space="preserve"> s</w:t>
      </w:r>
      <w:r w:rsidR="008D7313" w:rsidRPr="00C77DCC">
        <w:rPr>
          <w:szCs w:val="24"/>
        </w:rPr>
        <w:t>teigti paliatyviosios pagalbos dienos centro ir teikti paslaugų nenumatoma</w:t>
      </w:r>
      <w:r w:rsidR="00A802A8" w:rsidRPr="00C77DCC">
        <w:rPr>
          <w:szCs w:val="24"/>
        </w:rPr>
        <w:t>.</w:t>
      </w:r>
      <w:r w:rsidR="008D7313" w:rsidRPr="00C77DCC">
        <w:rPr>
          <w:szCs w:val="24"/>
        </w:rPr>
        <w:t xml:space="preserve"> </w:t>
      </w:r>
    </w:p>
    <w:p w14:paraId="3D161163" w14:textId="77777777" w:rsidR="00A071FD" w:rsidRPr="00C77DCC" w:rsidRDefault="00A071FD" w:rsidP="00B91C2A">
      <w:pPr>
        <w:shd w:val="clear" w:color="auto" w:fill="FFFFFF" w:themeFill="background1"/>
        <w:spacing w:line="276" w:lineRule="auto"/>
        <w:jc w:val="both"/>
        <w:rPr>
          <w:i/>
          <w:iCs/>
          <w:szCs w:val="24"/>
        </w:rPr>
      </w:pPr>
    </w:p>
    <w:p w14:paraId="720E35C9" w14:textId="77777777" w:rsidR="00315F67" w:rsidRPr="00C77DCC" w:rsidRDefault="00315F67" w:rsidP="00B91C2A">
      <w:pPr>
        <w:shd w:val="clear" w:color="auto" w:fill="FFFFFF" w:themeFill="background1"/>
        <w:spacing w:line="276" w:lineRule="auto"/>
        <w:jc w:val="both"/>
        <w:rPr>
          <w:b/>
          <w:bCs/>
          <w:szCs w:val="24"/>
        </w:rPr>
      </w:pPr>
      <w:r w:rsidRPr="00C77DCC">
        <w:rPr>
          <w:b/>
          <w:bCs/>
          <w:szCs w:val="24"/>
        </w:rPr>
        <w:t>Vilniaus miesto savivaldybė</w:t>
      </w:r>
    </w:p>
    <w:p w14:paraId="0458C070" w14:textId="5CB5E254" w:rsidR="0067584F" w:rsidRPr="00C77DCC" w:rsidRDefault="0067584F" w:rsidP="00B91C2A">
      <w:pPr>
        <w:pStyle w:val="Betarp"/>
        <w:shd w:val="clear" w:color="auto" w:fill="FFFFFF" w:themeFill="background1"/>
        <w:spacing w:line="276" w:lineRule="auto"/>
        <w:jc w:val="both"/>
        <w:rPr>
          <w:rFonts w:ascii="Times New Roman" w:hAnsi="Times New Roman"/>
          <w:sz w:val="24"/>
          <w:szCs w:val="24"/>
        </w:rPr>
      </w:pPr>
      <w:r w:rsidRPr="00C77DCC">
        <w:rPr>
          <w:rFonts w:ascii="Times New Roman" w:hAnsi="Times New Roman"/>
          <w:sz w:val="24"/>
          <w:szCs w:val="24"/>
        </w:rPr>
        <w:t>Remiantis Vilniaus teritorinės ligonių kasos duomenimis, Vilniaus mieste paliatyviosios pagalbos dienos stacionaro paslaugas (suaugusiems) teikia Nacionalinis vėžio institutas</w:t>
      </w:r>
      <w:r w:rsidR="00F90FD1" w:rsidRPr="00C77DCC">
        <w:rPr>
          <w:rFonts w:ascii="Times New Roman" w:hAnsi="Times New Roman"/>
          <w:sz w:val="24"/>
          <w:szCs w:val="24"/>
        </w:rPr>
        <w:t xml:space="preserve">, kur </w:t>
      </w:r>
      <w:r w:rsidRPr="00C77DCC">
        <w:rPr>
          <w:rFonts w:ascii="Times New Roman" w:hAnsi="Times New Roman"/>
          <w:sz w:val="24"/>
          <w:szCs w:val="24"/>
        </w:rPr>
        <w:t>per metus apie 700 pacientų suteikiamos paliatyviosios pagalbos paslaugos</w:t>
      </w:r>
      <w:r w:rsidR="001C201B" w:rsidRPr="00C77DCC">
        <w:rPr>
          <w:rFonts w:ascii="Times New Roman" w:hAnsi="Times New Roman"/>
          <w:sz w:val="24"/>
          <w:szCs w:val="24"/>
        </w:rPr>
        <w:t xml:space="preserve">. </w:t>
      </w:r>
      <w:r w:rsidRPr="00C77DCC">
        <w:rPr>
          <w:rFonts w:ascii="Times New Roman" w:hAnsi="Times New Roman"/>
          <w:sz w:val="24"/>
          <w:szCs w:val="24"/>
        </w:rPr>
        <w:t>Ateityje planuojama Nacionalinio vėžio instituto paslaugų plėtra.</w:t>
      </w:r>
      <w:r w:rsidR="00E979A0" w:rsidRPr="00C77DCC">
        <w:rPr>
          <w:rFonts w:ascii="Times New Roman" w:hAnsi="Times New Roman"/>
          <w:sz w:val="24"/>
          <w:szCs w:val="24"/>
        </w:rPr>
        <w:t xml:space="preserve"> </w:t>
      </w:r>
      <w:r w:rsidRPr="00C77DCC">
        <w:rPr>
          <w:rFonts w:ascii="Times New Roman" w:hAnsi="Times New Roman"/>
          <w:sz w:val="24"/>
          <w:szCs w:val="24"/>
        </w:rPr>
        <w:t>Daugiau paliatyviosios pagalbos dienos stacionaro paslaugų teikėjų Vilniaus mieste nėra.</w:t>
      </w:r>
    </w:p>
    <w:p w14:paraId="234EA036" w14:textId="77777777" w:rsidR="00F90FD1" w:rsidRPr="00C77DCC" w:rsidRDefault="00F90FD1" w:rsidP="00B91C2A">
      <w:pPr>
        <w:pStyle w:val="Betarp"/>
        <w:shd w:val="clear" w:color="auto" w:fill="FFFFFF" w:themeFill="background1"/>
        <w:spacing w:line="276" w:lineRule="auto"/>
        <w:jc w:val="both"/>
        <w:rPr>
          <w:rFonts w:ascii="Times New Roman" w:hAnsi="Times New Roman"/>
          <w:sz w:val="24"/>
          <w:szCs w:val="24"/>
        </w:rPr>
      </w:pPr>
    </w:p>
    <w:p w14:paraId="5BDB2AA1" w14:textId="7402B42C" w:rsidR="0067584F" w:rsidRPr="00C77DCC" w:rsidRDefault="0067584F" w:rsidP="00B91C2A">
      <w:pPr>
        <w:pStyle w:val="Betarp"/>
        <w:shd w:val="clear" w:color="auto" w:fill="FFFFFF" w:themeFill="background1"/>
        <w:spacing w:line="276" w:lineRule="auto"/>
        <w:jc w:val="both"/>
        <w:rPr>
          <w:rFonts w:ascii="Times New Roman" w:hAnsi="Times New Roman"/>
          <w:sz w:val="24"/>
          <w:szCs w:val="24"/>
        </w:rPr>
      </w:pPr>
      <w:r w:rsidRPr="00C77DCC">
        <w:rPr>
          <w:rFonts w:ascii="Times New Roman" w:hAnsi="Times New Roman"/>
          <w:sz w:val="24"/>
          <w:szCs w:val="24"/>
        </w:rPr>
        <w:t>Vilniaus miesto savivaldybės administracija šiuo metu vertina įstaigų galimybes steigti naują paliatyviosios pagalbos paslaugų dienos centrą</w:t>
      </w:r>
      <w:r w:rsidR="001C201B" w:rsidRPr="00C77DCC">
        <w:rPr>
          <w:rFonts w:ascii="Times New Roman" w:hAnsi="Times New Roman"/>
          <w:sz w:val="24"/>
          <w:szCs w:val="24"/>
        </w:rPr>
        <w:t>.</w:t>
      </w:r>
    </w:p>
    <w:p w14:paraId="219AC163" w14:textId="77777777" w:rsidR="00EA2E0F" w:rsidRPr="00C77DCC" w:rsidRDefault="00EA2E0F" w:rsidP="00B91C2A">
      <w:pPr>
        <w:pStyle w:val="Betarp"/>
        <w:shd w:val="clear" w:color="auto" w:fill="FFFFFF" w:themeFill="background1"/>
        <w:spacing w:line="276" w:lineRule="auto"/>
        <w:jc w:val="both"/>
        <w:rPr>
          <w:rFonts w:ascii="Times New Roman" w:hAnsi="Times New Roman"/>
          <w:sz w:val="24"/>
          <w:szCs w:val="24"/>
        </w:rPr>
      </w:pPr>
    </w:p>
    <w:p w14:paraId="669BD14F" w14:textId="3CCCF7AE" w:rsidR="00A071FD" w:rsidRPr="00C77DCC" w:rsidRDefault="0077539A" w:rsidP="00B91C2A">
      <w:pPr>
        <w:shd w:val="clear" w:color="auto" w:fill="FFFFFF" w:themeFill="background1"/>
        <w:spacing w:line="276" w:lineRule="auto"/>
        <w:jc w:val="both"/>
        <w:rPr>
          <w:szCs w:val="24"/>
        </w:rPr>
      </w:pPr>
      <w:r w:rsidRPr="00C77DCC">
        <w:rPr>
          <w:szCs w:val="24"/>
        </w:rPr>
        <w:t>Vilniaus miesto savivaldybės administracijos partnerė UAB Addere gavusi finansavimą pagal 2022-2030 metų Sveikatos priežiūros kokybės ir efektyvumo didinimo programos pažangos priemonės Nr. 11-002-02-11-01 „Gerinti sveikatos priežiūros paslaugų kokybę ir prieinamumą“</w:t>
      </w:r>
      <w:r w:rsidR="00AD5AAC" w:rsidRPr="00C77DCC">
        <w:rPr>
          <w:rStyle w:val="Puslapioinaosnuoroda"/>
          <w:szCs w:val="24"/>
        </w:rPr>
        <w:footnoteReference w:id="5"/>
      </w:r>
      <w:r w:rsidRPr="00C77DCC">
        <w:rPr>
          <w:szCs w:val="24"/>
        </w:rPr>
        <w:t xml:space="preserve"> projekto </w:t>
      </w:r>
      <w:r w:rsidRPr="00C77DCC">
        <w:rPr>
          <w:szCs w:val="24"/>
        </w:rPr>
        <w:lastRenderedPageBreak/>
        <w:t>„Ilgalaikės priežiūros dienos centrų įrengimas, mobiliųjų komandų aprūpinimas įranga ir transporto priemonėmis“ veiklą Nr. 11-002-02-11-01-01-02 „Ilgalaikės priežiūros dienos centrų įrengimas“ ketina steigti naują paliatyviosios pagalbos paslaugų (suaugusiems) dienos centrą (12 lovų). Investicijų poreikis  652 937,92 EUR.</w:t>
      </w:r>
    </w:p>
    <w:p w14:paraId="14F74683" w14:textId="77777777" w:rsidR="004F7B19" w:rsidRPr="00C77DCC" w:rsidRDefault="004F7B19" w:rsidP="00B91C2A">
      <w:pPr>
        <w:shd w:val="clear" w:color="auto" w:fill="FFFFFF" w:themeFill="background1"/>
        <w:spacing w:line="276" w:lineRule="auto"/>
        <w:jc w:val="both"/>
        <w:rPr>
          <w:i/>
          <w:iCs/>
          <w:szCs w:val="24"/>
        </w:rPr>
      </w:pPr>
    </w:p>
    <w:p w14:paraId="2E6D9D18" w14:textId="7E42C8FE" w:rsidR="004923FB" w:rsidRPr="00C77DCC" w:rsidRDefault="00315F67" w:rsidP="00B91C2A">
      <w:pPr>
        <w:shd w:val="clear" w:color="auto" w:fill="FFFFFF" w:themeFill="background1"/>
        <w:spacing w:line="276" w:lineRule="auto"/>
        <w:jc w:val="both"/>
        <w:rPr>
          <w:b/>
          <w:bCs/>
          <w:szCs w:val="24"/>
        </w:rPr>
      </w:pPr>
      <w:r w:rsidRPr="00C77DCC">
        <w:rPr>
          <w:b/>
          <w:bCs/>
          <w:szCs w:val="24"/>
        </w:rPr>
        <w:t>Vilniaus rajono savivaldybė</w:t>
      </w:r>
    </w:p>
    <w:p w14:paraId="5A5A031A" w14:textId="5CF0906A" w:rsidR="003746B4" w:rsidRPr="00C77DCC" w:rsidRDefault="004923FB" w:rsidP="00B91C2A">
      <w:pPr>
        <w:shd w:val="clear" w:color="auto" w:fill="FFFFFF" w:themeFill="background1"/>
        <w:spacing w:line="276" w:lineRule="auto"/>
        <w:jc w:val="both"/>
        <w:rPr>
          <w:szCs w:val="24"/>
        </w:rPr>
      </w:pPr>
      <w:r w:rsidRPr="00C77DCC">
        <w:rPr>
          <w:szCs w:val="24"/>
        </w:rPr>
        <w:t>Dienos stacionaro paslaugos šiuo metu neteikiamos</w:t>
      </w:r>
      <w:r w:rsidR="00DC7DF7" w:rsidRPr="00C77DCC">
        <w:rPr>
          <w:szCs w:val="24"/>
        </w:rPr>
        <w:t>, ambulatorines paliatyviosios pagalbos paslaugas įstaigoje ir paciento namuose Vilniaus rajone teikia VšĮ Vilniaus rajono poliklinika. 2023 m. ambulatorinės paliatyviosios pagalbos paslaugos teiktos 27 pacientams. IĮ V. Staliulionienės BPG kabinetas sudaręs sutartį dėl paliatyviosios pagalbos teikimo su VšĮ Vilniaus rajono poliklinika.</w:t>
      </w:r>
      <w:r w:rsidR="003746B4" w:rsidRPr="00C77DCC">
        <w:rPr>
          <w:szCs w:val="24"/>
        </w:rPr>
        <w:t xml:space="preserve"> </w:t>
      </w:r>
    </w:p>
    <w:p w14:paraId="11C319A8" w14:textId="77777777" w:rsidR="003746B4" w:rsidRPr="00C77DCC" w:rsidRDefault="003746B4" w:rsidP="00B91C2A">
      <w:pPr>
        <w:shd w:val="clear" w:color="auto" w:fill="FFFFFF" w:themeFill="background1"/>
        <w:spacing w:line="276" w:lineRule="auto"/>
        <w:jc w:val="both"/>
        <w:rPr>
          <w:szCs w:val="24"/>
        </w:rPr>
      </w:pPr>
    </w:p>
    <w:p w14:paraId="7EBE0B18" w14:textId="79F517E3" w:rsidR="00D31ABB" w:rsidRPr="00C77DCC" w:rsidRDefault="004923FB" w:rsidP="00B91C2A">
      <w:pPr>
        <w:shd w:val="clear" w:color="auto" w:fill="FFFFFF" w:themeFill="background1"/>
        <w:spacing w:line="276" w:lineRule="auto"/>
        <w:jc w:val="both"/>
        <w:rPr>
          <w:szCs w:val="24"/>
        </w:rPr>
      </w:pPr>
      <w:r w:rsidRPr="00C77DCC">
        <w:rPr>
          <w:szCs w:val="24"/>
        </w:rPr>
        <w:t>Dienos stacionaro paslaugos būtų teikiamos įgyvendinus „Ilgalaikės priežiūros paslaugų kokybės ir prieinamumo gerinimas Vilniaus rajone“  investicijų projektą VRP Riešės PGSL – būtų įrengtos palatos (</w:t>
      </w:r>
      <w:r w:rsidR="006F514B" w:rsidRPr="00C77DCC">
        <w:rPr>
          <w:szCs w:val="24"/>
        </w:rPr>
        <w:t>12</w:t>
      </w:r>
      <w:r w:rsidRPr="00C77DCC">
        <w:rPr>
          <w:kern w:val="24"/>
          <w:szCs w:val="24"/>
        </w:rPr>
        <w:t xml:space="preserve"> lov</w:t>
      </w:r>
      <w:r w:rsidR="001D6654">
        <w:rPr>
          <w:kern w:val="24"/>
          <w:szCs w:val="24"/>
        </w:rPr>
        <w:t>ų</w:t>
      </w:r>
      <w:r w:rsidRPr="00C77DCC">
        <w:rPr>
          <w:kern w:val="24"/>
          <w:szCs w:val="24"/>
        </w:rPr>
        <w:t xml:space="preserve">, vienu metu būtų teikiamos paslaugos iki </w:t>
      </w:r>
      <w:r w:rsidR="006F514B" w:rsidRPr="00C77DCC">
        <w:rPr>
          <w:kern w:val="24"/>
          <w:szCs w:val="24"/>
        </w:rPr>
        <w:t>12</w:t>
      </w:r>
      <w:r w:rsidRPr="00C77DCC">
        <w:rPr>
          <w:kern w:val="24"/>
          <w:szCs w:val="24"/>
        </w:rPr>
        <w:t xml:space="preserve"> pacientų) </w:t>
      </w:r>
      <w:r w:rsidRPr="00C77DCC">
        <w:rPr>
          <w:szCs w:val="24"/>
        </w:rPr>
        <w:t>ir kt. patalpos.</w:t>
      </w:r>
      <w:r w:rsidR="00D762CB" w:rsidRPr="00C77DCC">
        <w:rPr>
          <w:szCs w:val="24"/>
        </w:rPr>
        <w:t xml:space="preserve"> Daugiau paliatyviosios pagalbos dienos stacionaro paslaugų teikėjų Vilniaus rajone nėra.</w:t>
      </w:r>
    </w:p>
    <w:p w14:paraId="1B96169F" w14:textId="77777777" w:rsidR="001B1890" w:rsidRPr="00C77DCC" w:rsidRDefault="001B1890" w:rsidP="00B91C2A">
      <w:pPr>
        <w:shd w:val="clear" w:color="auto" w:fill="FFFFFF" w:themeFill="background1"/>
        <w:spacing w:line="276" w:lineRule="auto"/>
        <w:jc w:val="both"/>
        <w:rPr>
          <w:szCs w:val="24"/>
        </w:rPr>
      </w:pPr>
    </w:p>
    <w:p w14:paraId="7209EBC2" w14:textId="77777777" w:rsidR="006674EA" w:rsidRPr="00C77DCC" w:rsidRDefault="006674EA" w:rsidP="00B91C2A">
      <w:pPr>
        <w:shd w:val="clear" w:color="auto" w:fill="FFFFFF" w:themeFill="background1"/>
        <w:spacing w:line="276" w:lineRule="auto"/>
        <w:jc w:val="both"/>
        <w:rPr>
          <w:szCs w:val="24"/>
        </w:rPr>
      </w:pPr>
    </w:p>
    <w:p w14:paraId="43C9AE90" w14:textId="745C66EE" w:rsidR="00A12F89" w:rsidRPr="00C77DCC" w:rsidRDefault="0066178F" w:rsidP="00B91C2A">
      <w:pPr>
        <w:shd w:val="clear" w:color="auto" w:fill="FFFFFF" w:themeFill="background1"/>
        <w:spacing w:line="276" w:lineRule="auto"/>
        <w:jc w:val="center"/>
        <w:rPr>
          <w:b/>
          <w:bCs/>
          <w:szCs w:val="24"/>
        </w:rPr>
      </w:pPr>
      <w:bookmarkStart w:id="5" w:name="_Hlk166761776"/>
      <w:r w:rsidRPr="00C77DCC">
        <w:rPr>
          <w:b/>
          <w:bCs/>
          <w:szCs w:val="24"/>
        </w:rPr>
        <w:t>DEMENCIJA SERGANČIŲ ASMENŲ STACIONARINĖS PRIEŽIŪROS ORGANIZAVIMAS</w:t>
      </w:r>
    </w:p>
    <w:bookmarkEnd w:id="5"/>
    <w:p w14:paraId="74AA97A6" w14:textId="77777777" w:rsidR="00E57128" w:rsidRPr="00C77DCC" w:rsidRDefault="00E57128" w:rsidP="00B91C2A">
      <w:pPr>
        <w:shd w:val="clear" w:color="auto" w:fill="FFFFFF" w:themeFill="background1"/>
        <w:spacing w:line="276" w:lineRule="auto"/>
        <w:jc w:val="center"/>
        <w:rPr>
          <w:b/>
          <w:bCs/>
          <w:szCs w:val="24"/>
        </w:rPr>
      </w:pPr>
    </w:p>
    <w:p w14:paraId="35350A98" w14:textId="359335B5" w:rsidR="00FF3BA1" w:rsidRDefault="00EE6F71" w:rsidP="00B91C2A">
      <w:pPr>
        <w:shd w:val="clear" w:color="auto" w:fill="FFFFFF" w:themeFill="background1"/>
        <w:spacing w:line="276" w:lineRule="auto"/>
        <w:jc w:val="both"/>
      </w:pPr>
      <w:r w:rsidRPr="00C77DCC">
        <w:t>Remiantis Europos Alzheimerio aljanso „Alzheimer Europe“ 2019 m. duomenimis, Lietuvoje demencija serga 49 tūkst. asmenų. Skaičiuojama, kad 12 proc. visų sergančiųjų yra reikalinga stacionarinė priežiūra. Atkreiptinas dėmesys, kad sergamumas demencija kiekvienoje savivaldybėje yra skirtingas:</w:t>
      </w:r>
    </w:p>
    <w:p w14:paraId="6B803D70" w14:textId="77777777" w:rsidR="00714917" w:rsidRPr="00C77DCC" w:rsidRDefault="00714917" w:rsidP="00B91C2A">
      <w:pPr>
        <w:shd w:val="clear" w:color="auto" w:fill="FFFFFF" w:themeFill="background1"/>
        <w:spacing w:line="276" w:lineRule="auto"/>
        <w:jc w:val="both"/>
        <w:rPr>
          <w:i/>
          <w:iCs/>
          <w:szCs w:val="24"/>
        </w:rPr>
      </w:pPr>
    </w:p>
    <w:tbl>
      <w:tblPr>
        <w:tblW w:w="8642" w:type="dxa"/>
        <w:jc w:val="center"/>
        <w:tblLook w:val="04A0" w:firstRow="1" w:lastRow="0" w:firstColumn="1" w:lastColumn="0" w:noHBand="0" w:noVBand="1"/>
      </w:tblPr>
      <w:tblGrid>
        <w:gridCol w:w="2547"/>
        <w:gridCol w:w="2977"/>
        <w:gridCol w:w="3118"/>
      </w:tblGrid>
      <w:tr w:rsidR="00C77DCC" w:rsidRPr="00C77DCC" w14:paraId="39B3DBFB" w14:textId="77777777" w:rsidTr="00D76228">
        <w:trPr>
          <w:trHeight w:val="669"/>
          <w:jc w:val="center"/>
        </w:trPr>
        <w:tc>
          <w:tcPr>
            <w:tcW w:w="254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EE43A97" w14:textId="77777777" w:rsidR="00FF3BA1" w:rsidRPr="00C77DCC" w:rsidRDefault="00FF3BA1" w:rsidP="00B91C2A">
            <w:pPr>
              <w:shd w:val="clear" w:color="auto" w:fill="FFFFFF" w:themeFill="background1"/>
              <w:spacing w:line="276" w:lineRule="auto"/>
              <w:jc w:val="center"/>
              <w:rPr>
                <w:b/>
                <w:bCs/>
                <w:szCs w:val="24"/>
                <w:lang w:eastAsia="lt-LT"/>
              </w:rPr>
            </w:pPr>
            <w:r w:rsidRPr="00C77DCC">
              <w:rPr>
                <w:b/>
                <w:bCs/>
                <w:szCs w:val="24"/>
                <w:lang w:eastAsia="lt-LT"/>
              </w:rPr>
              <w:t>Teritorinis vienetas</w:t>
            </w:r>
          </w:p>
        </w:tc>
        <w:tc>
          <w:tcPr>
            <w:tcW w:w="2977" w:type="dxa"/>
            <w:tcBorders>
              <w:top w:val="single" w:sz="4" w:space="0" w:color="auto"/>
              <w:left w:val="nil"/>
              <w:bottom w:val="single" w:sz="4" w:space="0" w:color="auto"/>
              <w:right w:val="single" w:sz="4" w:space="0" w:color="auto"/>
            </w:tcBorders>
            <w:shd w:val="clear" w:color="000000" w:fill="F2F2F2"/>
            <w:vAlign w:val="center"/>
            <w:hideMark/>
          </w:tcPr>
          <w:p w14:paraId="24A896BD" w14:textId="77777777" w:rsidR="00FF3BA1" w:rsidRPr="00C77DCC" w:rsidRDefault="00FF3BA1" w:rsidP="00B91C2A">
            <w:pPr>
              <w:shd w:val="clear" w:color="auto" w:fill="FFFFFF" w:themeFill="background1"/>
              <w:spacing w:line="276" w:lineRule="auto"/>
              <w:jc w:val="center"/>
              <w:rPr>
                <w:b/>
                <w:bCs/>
                <w:szCs w:val="24"/>
                <w:lang w:eastAsia="lt-LT"/>
              </w:rPr>
            </w:pPr>
            <w:r w:rsidRPr="00C77DCC">
              <w:rPr>
                <w:b/>
                <w:bCs/>
                <w:szCs w:val="24"/>
                <w:lang w:eastAsia="lt-LT"/>
              </w:rPr>
              <w:t>Gyventojų skaičius 2022 metų pradžioje</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72AB8901" w14:textId="32EA70A0" w:rsidR="00FF3BA1" w:rsidRPr="00C77DCC" w:rsidRDefault="00FF3BA1" w:rsidP="00B91C2A">
            <w:pPr>
              <w:shd w:val="clear" w:color="auto" w:fill="FFFFFF" w:themeFill="background1"/>
              <w:spacing w:line="276" w:lineRule="auto"/>
              <w:jc w:val="center"/>
              <w:rPr>
                <w:b/>
                <w:bCs/>
                <w:szCs w:val="24"/>
                <w:lang w:eastAsia="lt-LT"/>
              </w:rPr>
            </w:pPr>
            <w:r w:rsidRPr="00C77DCC">
              <w:rPr>
                <w:b/>
                <w:bCs/>
                <w:szCs w:val="24"/>
                <w:lang w:eastAsia="lt-LT"/>
              </w:rPr>
              <w:t>Stacionarinių lovų / vietų, skirtų demencija sergančių asmenų priežiūrai, poreikis</w:t>
            </w:r>
            <w:r w:rsidR="002816BC" w:rsidRPr="00C77DCC">
              <w:rPr>
                <w:rStyle w:val="Puslapioinaosnuoroda"/>
                <w:b/>
                <w:bCs/>
                <w:szCs w:val="24"/>
                <w:lang w:eastAsia="lt-LT"/>
              </w:rPr>
              <w:footnoteReference w:id="6"/>
            </w:r>
          </w:p>
        </w:tc>
      </w:tr>
      <w:tr w:rsidR="00C77DCC" w:rsidRPr="00C77DCC" w14:paraId="133C4A9B" w14:textId="77777777" w:rsidTr="00D76228">
        <w:trPr>
          <w:trHeight w:val="290"/>
          <w:jc w:val="center"/>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440B0653" w14:textId="77777777" w:rsidR="00FF3BA1" w:rsidRPr="00C77DCC" w:rsidRDefault="00FF3BA1" w:rsidP="00B91C2A">
            <w:pPr>
              <w:shd w:val="clear" w:color="auto" w:fill="FFFFFF" w:themeFill="background1"/>
              <w:spacing w:line="276" w:lineRule="auto"/>
              <w:rPr>
                <w:szCs w:val="24"/>
                <w:lang w:eastAsia="lt-LT"/>
              </w:rPr>
            </w:pPr>
            <w:r w:rsidRPr="00C77DCC">
              <w:rPr>
                <w:szCs w:val="24"/>
                <w:lang w:eastAsia="lt-LT"/>
              </w:rPr>
              <w:t>Elektrėnų sav.</w:t>
            </w:r>
          </w:p>
        </w:tc>
        <w:tc>
          <w:tcPr>
            <w:tcW w:w="2977" w:type="dxa"/>
            <w:tcBorders>
              <w:top w:val="nil"/>
              <w:left w:val="nil"/>
              <w:bottom w:val="single" w:sz="4" w:space="0" w:color="auto"/>
              <w:right w:val="single" w:sz="4" w:space="0" w:color="auto"/>
            </w:tcBorders>
            <w:shd w:val="clear" w:color="000000" w:fill="FFFFFF"/>
            <w:vAlign w:val="center"/>
            <w:hideMark/>
          </w:tcPr>
          <w:p w14:paraId="75FE6555" w14:textId="77777777" w:rsidR="00FF3BA1" w:rsidRPr="00C77DCC" w:rsidRDefault="00FF3BA1" w:rsidP="00B91C2A">
            <w:pPr>
              <w:shd w:val="clear" w:color="auto" w:fill="FFFFFF" w:themeFill="background1"/>
              <w:spacing w:line="276" w:lineRule="auto"/>
              <w:jc w:val="right"/>
              <w:rPr>
                <w:szCs w:val="24"/>
                <w:lang w:eastAsia="lt-LT"/>
              </w:rPr>
            </w:pPr>
            <w:r w:rsidRPr="00C77DCC">
              <w:rPr>
                <w:szCs w:val="24"/>
                <w:lang w:eastAsia="lt-LT"/>
              </w:rPr>
              <w:t>23 521</w:t>
            </w:r>
          </w:p>
        </w:tc>
        <w:tc>
          <w:tcPr>
            <w:tcW w:w="3118" w:type="dxa"/>
            <w:tcBorders>
              <w:top w:val="nil"/>
              <w:left w:val="nil"/>
              <w:bottom w:val="single" w:sz="4" w:space="0" w:color="auto"/>
              <w:right w:val="single" w:sz="4" w:space="0" w:color="auto"/>
            </w:tcBorders>
            <w:shd w:val="clear" w:color="auto" w:fill="auto"/>
            <w:vAlign w:val="bottom"/>
            <w:hideMark/>
          </w:tcPr>
          <w:p w14:paraId="3B825D26" w14:textId="77777777" w:rsidR="00FF3BA1" w:rsidRPr="00C77DCC" w:rsidRDefault="00FF3BA1" w:rsidP="00B91C2A">
            <w:pPr>
              <w:shd w:val="clear" w:color="auto" w:fill="FFFFFF" w:themeFill="background1"/>
              <w:spacing w:line="276" w:lineRule="auto"/>
              <w:jc w:val="right"/>
              <w:rPr>
                <w:szCs w:val="24"/>
                <w:lang w:eastAsia="lt-LT"/>
              </w:rPr>
            </w:pPr>
            <w:r w:rsidRPr="00C77DCC">
              <w:rPr>
                <w:szCs w:val="24"/>
                <w:lang w:eastAsia="lt-LT"/>
              </w:rPr>
              <w:t>39</w:t>
            </w:r>
          </w:p>
        </w:tc>
      </w:tr>
      <w:tr w:rsidR="00C77DCC" w:rsidRPr="00C77DCC" w14:paraId="019310F7" w14:textId="77777777" w:rsidTr="00D76228">
        <w:trPr>
          <w:trHeight w:val="290"/>
          <w:jc w:val="center"/>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0B06E0F2" w14:textId="77777777" w:rsidR="00FF3BA1" w:rsidRPr="00C77DCC" w:rsidRDefault="00FF3BA1" w:rsidP="00B91C2A">
            <w:pPr>
              <w:shd w:val="clear" w:color="auto" w:fill="FFFFFF" w:themeFill="background1"/>
              <w:spacing w:line="276" w:lineRule="auto"/>
              <w:rPr>
                <w:szCs w:val="24"/>
                <w:lang w:eastAsia="lt-LT"/>
              </w:rPr>
            </w:pPr>
            <w:r w:rsidRPr="00C77DCC">
              <w:rPr>
                <w:szCs w:val="24"/>
                <w:lang w:eastAsia="lt-LT"/>
              </w:rPr>
              <w:t>Šalčininkų r.</w:t>
            </w:r>
          </w:p>
        </w:tc>
        <w:tc>
          <w:tcPr>
            <w:tcW w:w="2977" w:type="dxa"/>
            <w:tcBorders>
              <w:top w:val="nil"/>
              <w:left w:val="nil"/>
              <w:bottom w:val="single" w:sz="4" w:space="0" w:color="auto"/>
              <w:right w:val="single" w:sz="4" w:space="0" w:color="auto"/>
            </w:tcBorders>
            <w:shd w:val="clear" w:color="000000" w:fill="FFFFFF"/>
            <w:vAlign w:val="center"/>
            <w:hideMark/>
          </w:tcPr>
          <w:p w14:paraId="21F06614" w14:textId="77777777" w:rsidR="00FF3BA1" w:rsidRPr="00C77DCC" w:rsidRDefault="00FF3BA1" w:rsidP="00B91C2A">
            <w:pPr>
              <w:shd w:val="clear" w:color="auto" w:fill="FFFFFF" w:themeFill="background1"/>
              <w:spacing w:line="276" w:lineRule="auto"/>
              <w:jc w:val="right"/>
              <w:rPr>
                <w:szCs w:val="24"/>
                <w:lang w:eastAsia="lt-LT"/>
              </w:rPr>
            </w:pPr>
            <w:r w:rsidRPr="00C77DCC">
              <w:rPr>
                <w:szCs w:val="24"/>
                <w:lang w:eastAsia="lt-LT"/>
              </w:rPr>
              <w:t>29 699</w:t>
            </w:r>
          </w:p>
        </w:tc>
        <w:tc>
          <w:tcPr>
            <w:tcW w:w="3118" w:type="dxa"/>
            <w:tcBorders>
              <w:top w:val="nil"/>
              <w:left w:val="nil"/>
              <w:bottom w:val="single" w:sz="4" w:space="0" w:color="auto"/>
              <w:right w:val="single" w:sz="4" w:space="0" w:color="auto"/>
            </w:tcBorders>
            <w:shd w:val="clear" w:color="auto" w:fill="auto"/>
            <w:vAlign w:val="bottom"/>
            <w:hideMark/>
          </w:tcPr>
          <w:p w14:paraId="1E88CFA8" w14:textId="77777777" w:rsidR="00FF3BA1" w:rsidRPr="00C77DCC" w:rsidRDefault="00FF3BA1" w:rsidP="00B91C2A">
            <w:pPr>
              <w:shd w:val="clear" w:color="auto" w:fill="FFFFFF" w:themeFill="background1"/>
              <w:spacing w:line="276" w:lineRule="auto"/>
              <w:jc w:val="right"/>
              <w:rPr>
                <w:szCs w:val="24"/>
                <w:lang w:eastAsia="lt-LT"/>
              </w:rPr>
            </w:pPr>
            <w:r w:rsidRPr="00C77DCC">
              <w:rPr>
                <w:szCs w:val="24"/>
                <w:lang w:eastAsia="lt-LT"/>
              </w:rPr>
              <w:t>27</w:t>
            </w:r>
          </w:p>
        </w:tc>
      </w:tr>
      <w:tr w:rsidR="00C77DCC" w:rsidRPr="00C77DCC" w14:paraId="17DD146F" w14:textId="77777777" w:rsidTr="00D76228">
        <w:trPr>
          <w:trHeight w:val="290"/>
          <w:jc w:val="center"/>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01FE784D" w14:textId="77777777" w:rsidR="00FF3BA1" w:rsidRPr="00C77DCC" w:rsidRDefault="00FF3BA1" w:rsidP="00B91C2A">
            <w:pPr>
              <w:shd w:val="clear" w:color="auto" w:fill="FFFFFF" w:themeFill="background1"/>
              <w:spacing w:line="276" w:lineRule="auto"/>
              <w:rPr>
                <w:szCs w:val="24"/>
                <w:lang w:eastAsia="lt-LT"/>
              </w:rPr>
            </w:pPr>
            <w:r w:rsidRPr="00C77DCC">
              <w:rPr>
                <w:szCs w:val="24"/>
                <w:lang w:eastAsia="lt-LT"/>
              </w:rPr>
              <w:t>Širvintų r.</w:t>
            </w:r>
          </w:p>
        </w:tc>
        <w:tc>
          <w:tcPr>
            <w:tcW w:w="2977" w:type="dxa"/>
            <w:tcBorders>
              <w:top w:val="nil"/>
              <w:left w:val="nil"/>
              <w:bottom w:val="single" w:sz="4" w:space="0" w:color="auto"/>
              <w:right w:val="single" w:sz="4" w:space="0" w:color="auto"/>
            </w:tcBorders>
            <w:shd w:val="clear" w:color="000000" w:fill="FFFFFF"/>
            <w:vAlign w:val="center"/>
            <w:hideMark/>
          </w:tcPr>
          <w:p w14:paraId="1A59C7AA" w14:textId="77777777" w:rsidR="00FF3BA1" w:rsidRPr="00C77DCC" w:rsidRDefault="00FF3BA1" w:rsidP="00B91C2A">
            <w:pPr>
              <w:shd w:val="clear" w:color="auto" w:fill="FFFFFF" w:themeFill="background1"/>
              <w:spacing w:line="276" w:lineRule="auto"/>
              <w:jc w:val="right"/>
              <w:rPr>
                <w:szCs w:val="24"/>
                <w:lang w:eastAsia="lt-LT"/>
              </w:rPr>
            </w:pPr>
            <w:r w:rsidRPr="00C77DCC">
              <w:rPr>
                <w:szCs w:val="24"/>
                <w:lang w:eastAsia="lt-LT"/>
              </w:rPr>
              <w:t>14 889</w:t>
            </w:r>
          </w:p>
        </w:tc>
        <w:tc>
          <w:tcPr>
            <w:tcW w:w="3118" w:type="dxa"/>
            <w:tcBorders>
              <w:top w:val="nil"/>
              <w:left w:val="nil"/>
              <w:bottom w:val="single" w:sz="4" w:space="0" w:color="auto"/>
              <w:right w:val="single" w:sz="4" w:space="0" w:color="auto"/>
            </w:tcBorders>
            <w:shd w:val="clear" w:color="auto" w:fill="auto"/>
            <w:vAlign w:val="bottom"/>
            <w:hideMark/>
          </w:tcPr>
          <w:p w14:paraId="014D91C0" w14:textId="77777777" w:rsidR="00FF3BA1" w:rsidRPr="00C77DCC" w:rsidRDefault="00FF3BA1" w:rsidP="00B91C2A">
            <w:pPr>
              <w:shd w:val="clear" w:color="auto" w:fill="FFFFFF" w:themeFill="background1"/>
              <w:spacing w:line="276" w:lineRule="auto"/>
              <w:jc w:val="right"/>
              <w:rPr>
                <w:szCs w:val="24"/>
                <w:lang w:eastAsia="lt-LT"/>
              </w:rPr>
            </w:pPr>
            <w:r w:rsidRPr="00C77DCC">
              <w:rPr>
                <w:szCs w:val="24"/>
                <w:lang w:eastAsia="lt-LT"/>
              </w:rPr>
              <w:t>20</w:t>
            </w:r>
          </w:p>
        </w:tc>
      </w:tr>
      <w:tr w:rsidR="00C77DCC" w:rsidRPr="00C77DCC" w14:paraId="63828A21" w14:textId="77777777" w:rsidTr="00D76228">
        <w:trPr>
          <w:trHeight w:val="290"/>
          <w:jc w:val="center"/>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17659F76" w14:textId="77777777" w:rsidR="00FF3BA1" w:rsidRPr="00C77DCC" w:rsidRDefault="00FF3BA1" w:rsidP="00B91C2A">
            <w:pPr>
              <w:shd w:val="clear" w:color="auto" w:fill="FFFFFF" w:themeFill="background1"/>
              <w:spacing w:line="276" w:lineRule="auto"/>
              <w:rPr>
                <w:szCs w:val="24"/>
                <w:lang w:eastAsia="lt-LT"/>
              </w:rPr>
            </w:pPr>
            <w:r w:rsidRPr="00C77DCC">
              <w:rPr>
                <w:szCs w:val="24"/>
                <w:lang w:eastAsia="lt-LT"/>
              </w:rPr>
              <w:t>Švenčionių r.</w:t>
            </w:r>
          </w:p>
        </w:tc>
        <w:tc>
          <w:tcPr>
            <w:tcW w:w="2977" w:type="dxa"/>
            <w:tcBorders>
              <w:top w:val="nil"/>
              <w:left w:val="nil"/>
              <w:bottom w:val="single" w:sz="4" w:space="0" w:color="auto"/>
              <w:right w:val="single" w:sz="4" w:space="0" w:color="auto"/>
            </w:tcBorders>
            <w:shd w:val="clear" w:color="000000" w:fill="FFFFFF"/>
            <w:vAlign w:val="center"/>
            <w:hideMark/>
          </w:tcPr>
          <w:p w14:paraId="30A330E2" w14:textId="77777777" w:rsidR="00FF3BA1" w:rsidRPr="00C77DCC" w:rsidRDefault="00FF3BA1" w:rsidP="00B91C2A">
            <w:pPr>
              <w:shd w:val="clear" w:color="auto" w:fill="FFFFFF" w:themeFill="background1"/>
              <w:spacing w:line="276" w:lineRule="auto"/>
              <w:jc w:val="right"/>
              <w:rPr>
                <w:szCs w:val="24"/>
                <w:lang w:eastAsia="lt-LT"/>
              </w:rPr>
            </w:pPr>
            <w:r w:rsidRPr="00C77DCC">
              <w:rPr>
                <w:szCs w:val="24"/>
                <w:lang w:eastAsia="lt-LT"/>
              </w:rPr>
              <w:t>22 478</w:t>
            </w:r>
          </w:p>
        </w:tc>
        <w:tc>
          <w:tcPr>
            <w:tcW w:w="3118" w:type="dxa"/>
            <w:tcBorders>
              <w:top w:val="nil"/>
              <w:left w:val="nil"/>
              <w:bottom w:val="single" w:sz="4" w:space="0" w:color="auto"/>
              <w:right w:val="single" w:sz="4" w:space="0" w:color="auto"/>
            </w:tcBorders>
            <w:shd w:val="clear" w:color="auto" w:fill="auto"/>
            <w:vAlign w:val="bottom"/>
            <w:hideMark/>
          </w:tcPr>
          <w:p w14:paraId="7F971EB9" w14:textId="0C4EB9CB" w:rsidR="00FF3BA1" w:rsidRPr="00C77DCC" w:rsidRDefault="00FF3BA1" w:rsidP="00B91C2A">
            <w:pPr>
              <w:shd w:val="clear" w:color="auto" w:fill="FFFFFF" w:themeFill="background1"/>
              <w:spacing w:line="276" w:lineRule="auto"/>
              <w:jc w:val="right"/>
              <w:rPr>
                <w:szCs w:val="24"/>
                <w:lang w:eastAsia="lt-LT"/>
              </w:rPr>
            </w:pPr>
            <w:r w:rsidRPr="00C77DCC">
              <w:rPr>
                <w:szCs w:val="24"/>
                <w:lang w:eastAsia="lt-LT"/>
              </w:rPr>
              <w:t>47</w:t>
            </w:r>
          </w:p>
        </w:tc>
      </w:tr>
      <w:tr w:rsidR="00C77DCC" w:rsidRPr="00C77DCC" w14:paraId="0E9915D5" w14:textId="77777777" w:rsidTr="00D76228">
        <w:trPr>
          <w:trHeight w:val="290"/>
          <w:jc w:val="center"/>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21F9F59F" w14:textId="77777777" w:rsidR="00FF3BA1" w:rsidRPr="00C77DCC" w:rsidRDefault="00FF3BA1" w:rsidP="00B91C2A">
            <w:pPr>
              <w:shd w:val="clear" w:color="auto" w:fill="FFFFFF" w:themeFill="background1"/>
              <w:spacing w:line="276" w:lineRule="auto"/>
              <w:rPr>
                <w:szCs w:val="24"/>
                <w:lang w:eastAsia="lt-LT"/>
              </w:rPr>
            </w:pPr>
            <w:r w:rsidRPr="00C77DCC">
              <w:rPr>
                <w:szCs w:val="24"/>
                <w:lang w:eastAsia="lt-LT"/>
              </w:rPr>
              <w:t>Trakų r.</w:t>
            </w:r>
          </w:p>
        </w:tc>
        <w:tc>
          <w:tcPr>
            <w:tcW w:w="2977" w:type="dxa"/>
            <w:tcBorders>
              <w:top w:val="nil"/>
              <w:left w:val="nil"/>
              <w:bottom w:val="single" w:sz="4" w:space="0" w:color="auto"/>
              <w:right w:val="single" w:sz="4" w:space="0" w:color="auto"/>
            </w:tcBorders>
            <w:shd w:val="clear" w:color="000000" w:fill="FFFFFF"/>
            <w:vAlign w:val="center"/>
            <w:hideMark/>
          </w:tcPr>
          <w:p w14:paraId="0D50A23E" w14:textId="77777777" w:rsidR="00FF3BA1" w:rsidRPr="00C77DCC" w:rsidRDefault="00FF3BA1" w:rsidP="00B91C2A">
            <w:pPr>
              <w:shd w:val="clear" w:color="auto" w:fill="FFFFFF" w:themeFill="background1"/>
              <w:spacing w:line="276" w:lineRule="auto"/>
              <w:jc w:val="right"/>
              <w:rPr>
                <w:szCs w:val="24"/>
                <w:lang w:eastAsia="lt-LT"/>
              </w:rPr>
            </w:pPr>
            <w:r w:rsidRPr="00C77DCC">
              <w:rPr>
                <w:szCs w:val="24"/>
                <w:lang w:eastAsia="lt-LT"/>
              </w:rPr>
              <w:t>32 322</w:t>
            </w:r>
          </w:p>
        </w:tc>
        <w:tc>
          <w:tcPr>
            <w:tcW w:w="3118" w:type="dxa"/>
            <w:tcBorders>
              <w:top w:val="nil"/>
              <w:left w:val="nil"/>
              <w:bottom w:val="single" w:sz="4" w:space="0" w:color="auto"/>
              <w:right w:val="single" w:sz="4" w:space="0" w:color="auto"/>
            </w:tcBorders>
            <w:shd w:val="clear" w:color="auto" w:fill="auto"/>
            <w:vAlign w:val="bottom"/>
            <w:hideMark/>
          </w:tcPr>
          <w:p w14:paraId="696CD0F4" w14:textId="77777777" w:rsidR="00FF3BA1" w:rsidRPr="00C77DCC" w:rsidRDefault="00FF3BA1" w:rsidP="00B91C2A">
            <w:pPr>
              <w:shd w:val="clear" w:color="auto" w:fill="FFFFFF" w:themeFill="background1"/>
              <w:spacing w:line="276" w:lineRule="auto"/>
              <w:jc w:val="right"/>
              <w:rPr>
                <w:szCs w:val="24"/>
                <w:lang w:eastAsia="lt-LT"/>
              </w:rPr>
            </w:pPr>
            <w:r w:rsidRPr="00C77DCC">
              <w:rPr>
                <w:szCs w:val="24"/>
                <w:lang w:eastAsia="lt-LT"/>
              </w:rPr>
              <w:t>49</w:t>
            </w:r>
          </w:p>
        </w:tc>
      </w:tr>
      <w:tr w:rsidR="00C77DCC" w:rsidRPr="00C77DCC" w14:paraId="20335BCD" w14:textId="77777777" w:rsidTr="00D76228">
        <w:trPr>
          <w:trHeight w:val="290"/>
          <w:jc w:val="center"/>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21E74327" w14:textId="77777777" w:rsidR="00FF3BA1" w:rsidRPr="00C77DCC" w:rsidRDefault="00FF3BA1" w:rsidP="00B91C2A">
            <w:pPr>
              <w:shd w:val="clear" w:color="auto" w:fill="FFFFFF" w:themeFill="background1"/>
              <w:spacing w:line="276" w:lineRule="auto"/>
              <w:rPr>
                <w:szCs w:val="24"/>
                <w:lang w:eastAsia="lt-LT"/>
              </w:rPr>
            </w:pPr>
            <w:r w:rsidRPr="00C77DCC">
              <w:rPr>
                <w:szCs w:val="24"/>
                <w:lang w:eastAsia="lt-LT"/>
              </w:rPr>
              <w:t>Ukmergės r.</w:t>
            </w:r>
          </w:p>
        </w:tc>
        <w:tc>
          <w:tcPr>
            <w:tcW w:w="2977" w:type="dxa"/>
            <w:tcBorders>
              <w:top w:val="nil"/>
              <w:left w:val="nil"/>
              <w:bottom w:val="single" w:sz="4" w:space="0" w:color="auto"/>
              <w:right w:val="single" w:sz="4" w:space="0" w:color="auto"/>
            </w:tcBorders>
            <w:shd w:val="clear" w:color="000000" w:fill="FFFFFF"/>
            <w:vAlign w:val="center"/>
            <w:hideMark/>
          </w:tcPr>
          <w:p w14:paraId="4008008A" w14:textId="77777777" w:rsidR="00FF3BA1" w:rsidRPr="00C77DCC" w:rsidRDefault="00FF3BA1" w:rsidP="00B91C2A">
            <w:pPr>
              <w:shd w:val="clear" w:color="auto" w:fill="FFFFFF" w:themeFill="background1"/>
              <w:spacing w:line="276" w:lineRule="auto"/>
              <w:jc w:val="right"/>
              <w:rPr>
                <w:szCs w:val="24"/>
                <w:lang w:eastAsia="lt-LT"/>
              </w:rPr>
            </w:pPr>
            <w:r w:rsidRPr="00C77DCC">
              <w:rPr>
                <w:szCs w:val="24"/>
                <w:lang w:eastAsia="lt-LT"/>
              </w:rPr>
              <w:t>34 028</w:t>
            </w:r>
          </w:p>
        </w:tc>
        <w:tc>
          <w:tcPr>
            <w:tcW w:w="3118" w:type="dxa"/>
            <w:tcBorders>
              <w:top w:val="nil"/>
              <w:left w:val="nil"/>
              <w:bottom w:val="single" w:sz="4" w:space="0" w:color="auto"/>
              <w:right w:val="single" w:sz="4" w:space="0" w:color="auto"/>
            </w:tcBorders>
            <w:shd w:val="clear" w:color="auto" w:fill="auto"/>
            <w:vAlign w:val="bottom"/>
            <w:hideMark/>
          </w:tcPr>
          <w:p w14:paraId="0E099204" w14:textId="77777777" w:rsidR="00FF3BA1" w:rsidRPr="00C77DCC" w:rsidRDefault="00FF3BA1" w:rsidP="00B91C2A">
            <w:pPr>
              <w:shd w:val="clear" w:color="auto" w:fill="FFFFFF" w:themeFill="background1"/>
              <w:spacing w:line="276" w:lineRule="auto"/>
              <w:jc w:val="right"/>
              <w:rPr>
                <w:szCs w:val="24"/>
                <w:lang w:eastAsia="lt-LT"/>
              </w:rPr>
            </w:pPr>
            <w:r w:rsidRPr="00C77DCC">
              <w:rPr>
                <w:szCs w:val="24"/>
                <w:lang w:eastAsia="lt-LT"/>
              </w:rPr>
              <w:t>62</w:t>
            </w:r>
          </w:p>
        </w:tc>
      </w:tr>
      <w:tr w:rsidR="00C77DCC" w:rsidRPr="00C77DCC" w14:paraId="65D477BA" w14:textId="77777777" w:rsidTr="00D76228">
        <w:trPr>
          <w:trHeight w:val="290"/>
          <w:jc w:val="center"/>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6D5591B9" w14:textId="77777777" w:rsidR="00FF3BA1" w:rsidRPr="00C77DCC" w:rsidRDefault="00FF3BA1" w:rsidP="00B91C2A">
            <w:pPr>
              <w:shd w:val="clear" w:color="auto" w:fill="FFFFFF" w:themeFill="background1"/>
              <w:spacing w:line="276" w:lineRule="auto"/>
              <w:rPr>
                <w:szCs w:val="24"/>
                <w:lang w:eastAsia="lt-LT"/>
              </w:rPr>
            </w:pPr>
            <w:r w:rsidRPr="00C77DCC">
              <w:rPr>
                <w:szCs w:val="24"/>
                <w:lang w:eastAsia="lt-LT"/>
              </w:rPr>
              <w:t>Vilniaus m.</w:t>
            </w:r>
          </w:p>
        </w:tc>
        <w:tc>
          <w:tcPr>
            <w:tcW w:w="2977" w:type="dxa"/>
            <w:tcBorders>
              <w:top w:val="nil"/>
              <w:left w:val="nil"/>
              <w:bottom w:val="single" w:sz="4" w:space="0" w:color="auto"/>
              <w:right w:val="single" w:sz="4" w:space="0" w:color="auto"/>
            </w:tcBorders>
            <w:shd w:val="clear" w:color="000000" w:fill="FFFFFF"/>
            <w:vAlign w:val="center"/>
            <w:hideMark/>
          </w:tcPr>
          <w:p w14:paraId="06C466A3" w14:textId="77777777" w:rsidR="00FF3BA1" w:rsidRPr="00C77DCC" w:rsidRDefault="00FF3BA1" w:rsidP="00B91C2A">
            <w:pPr>
              <w:shd w:val="clear" w:color="auto" w:fill="FFFFFF" w:themeFill="background1"/>
              <w:spacing w:line="276" w:lineRule="auto"/>
              <w:jc w:val="right"/>
              <w:rPr>
                <w:szCs w:val="24"/>
                <w:lang w:eastAsia="lt-LT"/>
              </w:rPr>
            </w:pPr>
            <w:r w:rsidRPr="00C77DCC">
              <w:rPr>
                <w:szCs w:val="24"/>
                <w:lang w:eastAsia="lt-LT"/>
              </w:rPr>
              <w:t>563 012</w:t>
            </w:r>
          </w:p>
        </w:tc>
        <w:tc>
          <w:tcPr>
            <w:tcW w:w="3118" w:type="dxa"/>
            <w:tcBorders>
              <w:top w:val="nil"/>
              <w:left w:val="nil"/>
              <w:bottom w:val="single" w:sz="4" w:space="0" w:color="auto"/>
              <w:right w:val="single" w:sz="4" w:space="0" w:color="auto"/>
            </w:tcBorders>
            <w:shd w:val="clear" w:color="auto" w:fill="auto"/>
            <w:vAlign w:val="bottom"/>
            <w:hideMark/>
          </w:tcPr>
          <w:p w14:paraId="37A23B94" w14:textId="77777777" w:rsidR="00FF3BA1" w:rsidRPr="00C77DCC" w:rsidRDefault="00FF3BA1" w:rsidP="00B91C2A">
            <w:pPr>
              <w:shd w:val="clear" w:color="auto" w:fill="FFFFFF" w:themeFill="background1"/>
              <w:spacing w:line="276" w:lineRule="auto"/>
              <w:jc w:val="right"/>
              <w:rPr>
                <w:szCs w:val="24"/>
                <w:lang w:eastAsia="lt-LT"/>
              </w:rPr>
            </w:pPr>
            <w:r w:rsidRPr="00C77DCC">
              <w:rPr>
                <w:szCs w:val="24"/>
                <w:lang w:eastAsia="lt-LT"/>
              </w:rPr>
              <w:t>548</w:t>
            </w:r>
          </w:p>
        </w:tc>
      </w:tr>
      <w:tr w:rsidR="00C77DCC" w:rsidRPr="00C77DCC" w14:paraId="4ACE1EC6" w14:textId="77777777" w:rsidTr="00D76228">
        <w:trPr>
          <w:trHeight w:val="290"/>
          <w:jc w:val="center"/>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2302080B" w14:textId="77777777" w:rsidR="00FF3BA1" w:rsidRPr="00C77DCC" w:rsidRDefault="00FF3BA1" w:rsidP="00B91C2A">
            <w:pPr>
              <w:shd w:val="clear" w:color="auto" w:fill="FFFFFF" w:themeFill="background1"/>
              <w:spacing w:line="276" w:lineRule="auto"/>
              <w:rPr>
                <w:szCs w:val="24"/>
                <w:lang w:eastAsia="lt-LT"/>
              </w:rPr>
            </w:pPr>
            <w:r w:rsidRPr="00C77DCC">
              <w:rPr>
                <w:szCs w:val="24"/>
                <w:lang w:eastAsia="lt-LT"/>
              </w:rPr>
              <w:t>Vilniaus r.</w:t>
            </w:r>
          </w:p>
        </w:tc>
        <w:tc>
          <w:tcPr>
            <w:tcW w:w="2977" w:type="dxa"/>
            <w:tcBorders>
              <w:top w:val="nil"/>
              <w:left w:val="nil"/>
              <w:bottom w:val="single" w:sz="4" w:space="0" w:color="auto"/>
              <w:right w:val="single" w:sz="4" w:space="0" w:color="auto"/>
            </w:tcBorders>
            <w:shd w:val="clear" w:color="000000" w:fill="FFFFFF"/>
            <w:vAlign w:val="center"/>
            <w:hideMark/>
          </w:tcPr>
          <w:p w14:paraId="1FFB4FEF" w14:textId="77777777" w:rsidR="00FF3BA1" w:rsidRPr="00C77DCC" w:rsidRDefault="00FF3BA1" w:rsidP="00B91C2A">
            <w:pPr>
              <w:shd w:val="clear" w:color="auto" w:fill="FFFFFF" w:themeFill="background1"/>
              <w:spacing w:line="276" w:lineRule="auto"/>
              <w:jc w:val="right"/>
              <w:rPr>
                <w:szCs w:val="24"/>
                <w:lang w:eastAsia="lt-LT"/>
              </w:rPr>
            </w:pPr>
            <w:r w:rsidRPr="00C77DCC">
              <w:rPr>
                <w:szCs w:val="24"/>
                <w:lang w:eastAsia="lt-LT"/>
              </w:rPr>
              <w:t>98 001</w:t>
            </w:r>
          </w:p>
        </w:tc>
        <w:tc>
          <w:tcPr>
            <w:tcW w:w="3118" w:type="dxa"/>
            <w:tcBorders>
              <w:top w:val="nil"/>
              <w:left w:val="nil"/>
              <w:bottom w:val="single" w:sz="4" w:space="0" w:color="auto"/>
              <w:right w:val="single" w:sz="4" w:space="0" w:color="auto"/>
            </w:tcBorders>
            <w:shd w:val="clear" w:color="auto" w:fill="auto"/>
            <w:vAlign w:val="bottom"/>
            <w:hideMark/>
          </w:tcPr>
          <w:p w14:paraId="073657AC" w14:textId="77777777" w:rsidR="00FF3BA1" w:rsidRPr="00C77DCC" w:rsidRDefault="00FF3BA1" w:rsidP="00B91C2A">
            <w:pPr>
              <w:shd w:val="clear" w:color="auto" w:fill="FFFFFF" w:themeFill="background1"/>
              <w:spacing w:line="276" w:lineRule="auto"/>
              <w:jc w:val="right"/>
              <w:rPr>
                <w:szCs w:val="24"/>
                <w:lang w:eastAsia="lt-LT"/>
              </w:rPr>
            </w:pPr>
            <w:r w:rsidRPr="00C77DCC">
              <w:rPr>
                <w:szCs w:val="24"/>
                <w:lang w:eastAsia="lt-LT"/>
              </w:rPr>
              <w:t>139</w:t>
            </w:r>
          </w:p>
        </w:tc>
      </w:tr>
    </w:tbl>
    <w:p w14:paraId="4113F36C" w14:textId="77777777" w:rsidR="00835D7D" w:rsidRPr="00C77DCC" w:rsidRDefault="00835D7D" w:rsidP="00B91C2A">
      <w:pPr>
        <w:shd w:val="clear" w:color="auto" w:fill="FFFFFF" w:themeFill="background1"/>
        <w:spacing w:line="276" w:lineRule="auto"/>
        <w:jc w:val="both"/>
        <w:rPr>
          <w:i/>
          <w:iCs/>
          <w:szCs w:val="24"/>
        </w:rPr>
      </w:pPr>
    </w:p>
    <w:p w14:paraId="028EA2A9" w14:textId="77777777" w:rsidR="0066178F" w:rsidRPr="00C77DCC" w:rsidRDefault="0066178F" w:rsidP="00B91C2A">
      <w:pPr>
        <w:shd w:val="clear" w:color="auto" w:fill="FFFFFF" w:themeFill="background1"/>
        <w:spacing w:line="276" w:lineRule="auto"/>
        <w:jc w:val="both"/>
        <w:rPr>
          <w:i/>
          <w:iCs/>
          <w:szCs w:val="24"/>
        </w:rPr>
      </w:pPr>
    </w:p>
    <w:p w14:paraId="04160EE0" w14:textId="77777777" w:rsidR="00A41039" w:rsidRPr="00C77DCC" w:rsidRDefault="00A41039" w:rsidP="00B91C2A">
      <w:pPr>
        <w:shd w:val="clear" w:color="auto" w:fill="FFFFFF" w:themeFill="background1"/>
        <w:spacing w:line="276" w:lineRule="auto"/>
        <w:jc w:val="both"/>
        <w:rPr>
          <w:b/>
          <w:bCs/>
          <w:szCs w:val="24"/>
        </w:rPr>
      </w:pPr>
      <w:r w:rsidRPr="00C77DCC">
        <w:rPr>
          <w:b/>
          <w:bCs/>
          <w:szCs w:val="24"/>
        </w:rPr>
        <w:lastRenderedPageBreak/>
        <w:t>Elektrėnų savivaldybė</w:t>
      </w:r>
    </w:p>
    <w:p w14:paraId="11338049" w14:textId="46B997F9" w:rsidR="00A41039" w:rsidRPr="00C77DCC" w:rsidRDefault="00A41039" w:rsidP="00B91C2A">
      <w:pPr>
        <w:shd w:val="clear" w:color="auto" w:fill="FFFFFF" w:themeFill="background1"/>
        <w:spacing w:line="276" w:lineRule="auto"/>
        <w:jc w:val="both"/>
        <w:rPr>
          <w:szCs w:val="24"/>
        </w:rPr>
      </w:pPr>
      <w:r w:rsidRPr="00C77DCC">
        <w:rPr>
          <w:szCs w:val="24"/>
        </w:rPr>
        <w:t xml:space="preserve">Elektrėnų savivaldybėje </w:t>
      </w:r>
      <w:r w:rsidRPr="00C77DCC">
        <w:rPr>
          <w:szCs w:val="24"/>
          <w:lang w:eastAsia="lt-LT"/>
        </w:rPr>
        <w:t>lovų / vietų, skirtų demencija sergančių asmenų priežiūrai poreikis – 39</w:t>
      </w:r>
      <w:r w:rsidR="00C53F04" w:rsidRPr="00C77DCC">
        <w:rPr>
          <w:szCs w:val="24"/>
          <w:lang w:eastAsia="lt-LT"/>
        </w:rPr>
        <w:t xml:space="preserve">. </w:t>
      </w:r>
      <w:r w:rsidRPr="00C77DCC">
        <w:rPr>
          <w:bCs/>
          <w:iCs/>
          <w:szCs w:val="24"/>
        </w:rPr>
        <w:t xml:space="preserve">Socialinės globos įstaigos, teikiančios institucinės priežiūros / </w:t>
      </w:r>
      <w:r w:rsidRPr="00C77DCC">
        <w:rPr>
          <w:szCs w:val="24"/>
        </w:rPr>
        <w:t>socialinei globai</w:t>
      </w:r>
      <w:r w:rsidRPr="00C77DCC">
        <w:rPr>
          <w:bCs/>
          <w:iCs/>
          <w:szCs w:val="24"/>
        </w:rPr>
        <w:t xml:space="preserve"> paslaugas demencija sergantiems asmenims:</w:t>
      </w:r>
      <w:r w:rsidR="00F96CEB" w:rsidRPr="00C77DCC">
        <w:rPr>
          <w:bCs/>
          <w:iCs/>
          <w:szCs w:val="24"/>
        </w:rPr>
        <w:t xml:space="preserve"> </w:t>
      </w:r>
      <w:r w:rsidRPr="00C77DCC">
        <w:rPr>
          <w:szCs w:val="24"/>
        </w:rPr>
        <w:t xml:space="preserve">Elektrėnų socialinės globos namuose gyvena 40 gyventojų, iš jų 14 sergantys demencija. Plėtra neplanuojama. </w:t>
      </w:r>
    </w:p>
    <w:p w14:paraId="64FF9D23" w14:textId="77777777" w:rsidR="00362581" w:rsidRPr="00C77DCC" w:rsidRDefault="00362581" w:rsidP="00B91C2A">
      <w:pPr>
        <w:shd w:val="clear" w:color="auto" w:fill="FFFFFF" w:themeFill="background1"/>
        <w:spacing w:line="276" w:lineRule="auto"/>
        <w:jc w:val="both"/>
        <w:rPr>
          <w:szCs w:val="24"/>
        </w:rPr>
      </w:pPr>
    </w:p>
    <w:p w14:paraId="2C62BD84" w14:textId="2DC09F0E" w:rsidR="00CD31DF" w:rsidRPr="00C77DCC" w:rsidRDefault="00A41039" w:rsidP="00B91C2A">
      <w:pPr>
        <w:shd w:val="clear" w:color="auto" w:fill="FFFFFF" w:themeFill="background1"/>
        <w:spacing w:line="276" w:lineRule="auto"/>
        <w:jc w:val="both"/>
        <w:rPr>
          <w:szCs w:val="24"/>
        </w:rPr>
      </w:pPr>
      <w:r w:rsidRPr="00C77DCC">
        <w:rPr>
          <w:szCs w:val="24"/>
        </w:rPr>
        <w:t xml:space="preserve">UAB Vievio namai turi 60 lovų/ vietų stacionariai socialinei globai. Šiuo metu įstaigoje gyvena 10 </w:t>
      </w:r>
      <w:r w:rsidR="00B50143" w:rsidRPr="00C77DCC">
        <w:rPr>
          <w:szCs w:val="24"/>
        </w:rPr>
        <w:t xml:space="preserve">demencija sergančių </w:t>
      </w:r>
      <w:r w:rsidRPr="00C77DCC">
        <w:rPr>
          <w:szCs w:val="24"/>
        </w:rPr>
        <w:t>asmenų</w:t>
      </w:r>
      <w:r w:rsidR="00F739B5" w:rsidRPr="00C77DCC">
        <w:rPr>
          <w:szCs w:val="24"/>
        </w:rPr>
        <w:t xml:space="preserve">. </w:t>
      </w:r>
      <w:r w:rsidRPr="00C77DCC">
        <w:rPr>
          <w:szCs w:val="24"/>
        </w:rPr>
        <w:t>Plėtros įstaiga neplanuoja</w:t>
      </w:r>
      <w:r w:rsidR="00F739B5" w:rsidRPr="00C77DCC">
        <w:rPr>
          <w:szCs w:val="24"/>
        </w:rPr>
        <w:t>.</w:t>
      </w:r>
    </w:p>
    <w:p w14:paraId="12B7E362" w14:textId="77777777" w:rsidR="00A41039" w:rsidRPr="00C77DCC" w:rsidRDefault="00A41039" w:rsidP="00B91C2A">
      <w:pPr>
        <w:shd w:val="clear" w:color="auto" w:fill="FFFFFF" w:themeFill="background1"/>
        <w:spacing w:line="276" w:lineRule="auto"/>
        <w:jc w:val="both"/>
        <w:rPr>
          <w:szCs w:val="24"/>
        </w:rPr>
      </w:pPr>
    </w:p>
    <w:p w14:paraId="74FDAF74" w14:textId="43A3EC83" w:rsidR="00CD31DF" w:rsidRPr="00C77DCC" w:rsidRDefault="00A41039" w:rsidP="00B91C2A">
      <w:pPr>
        <w:shd w:val="clear" w:color="auto" w:fill="FFFFFF" w:themeFill="background1"/>
        <w:spacing w:line="276" w:lineRule="auto"/>
        <w:jc w:val="both"/>
        <w:rPr>
          <w:bCs/>
          <w:iCs/>
          <w:szCs w:val="24"/>
        </w:rPr>
      </w:pPr>
      <w:r w:rsidRPr="00C77DCC">
        <w:rPr>
          <w:szCs w:val="24"/>
        </w:rPr>
        <w:t xml:space="preserve">VšĮ </w:t>
      </w:r>
      <w:r w:rsidR="00B50143" w:rsidRPr="00C77DCC">
        <w:rPr>
          <w:szCs w:val="24"/>
        </w:rPr>
        <w:t xml:space="preserve">Elektrėnų savivaldybės sveikatos centro </w:t>
      </w:r>
      <w:r w:rsidRPr="00C77DCC">
        <w:rPr>
          <w:szCs w:val="24"/>
        </w:rPr>
        <w:t>Palaikomojo gydymo ir slaugos skyriuje demencija sergančių asmenų stacionarinei priežiūrai skirta 1 lova. Plėtra neplanuojama</w:t>
      </w:r>
      <w:r w:rsidR="00F739B5" w:rsidRPr="00C77DCC">
        <w:rPr>
          <w:szCs w:val="24"/>
        </w:rPr>
        <w:t>.</w:t>
      </w:r>
      <w:r w:rsidR="00A86CE6" w:rsidRPr="00C77DCC">
        <w:rPr>
          <w:szCs w:val="24"/>
        </w:rPr>
        <w:t xml:space="preserve"> Planuojama visas demencija sergančių asmenų slaugos paslaugas teikti VšĮ Elektrėnų ligoninėje (kai bus atliktas patalpų remontas bei įsigyta reikalinga įranga).</w:t>
      </w:r>
    </w:p>
    <w:p w14:paraId="2D226D60" w14:textId="77777777" w:rsidR="00CD31DF" w:rsidRPr="00C77DCC" w:rsidRDefault="00CD31DF" w:rsidP="00B91C2A">
      <w:pPr>
        <w:shd w:val="clear" w:color="auto" w:fill="FFFFFF" w:themeFill="background1"/>
        <w:spacing w:line="276" w:lineRule="auto"/>
        <w:jc w:val="both"/>
        <w:rPr>
          <w:bCs/>
          <w:iCs/>
          <w:szCs w:val="24"/>
        </w:rPr>
      </w:pPr>
    </w:p>
    <w:p w14:paraId="558ED372" w14:textId="5FC3CA21" w:rsidR="00A41039" w:rsidRPr="00C77DCC" w:rsidRDefault="00A41039" w:rsidP="00B91C2A">
      <w:pPr>
        <w:shd w:val="clear" w:color="auto" w:fill="FFFFFF" w:themeFill="background1"/>
        <w:spacing w:line="276" w:lineRule="auto"/>
        <w:jc w:val="both"/>
        <w:rPr>
          <w:i/>
          <w:iCs/>
          <w:szCs w:val="24"/>
        </w:rPr>
      </w:pPr>
      <w:r w:rsidRPr="00C77DCC">
        <w:rPr>
          <w:szCs w:val="24"/>
        </w:rPr>
        <w:t xml:space="preserve">Šiuo metu VšĮ Elektrėnų ligoninė turi 7 vietas / lovas, skirtas demencija sergančių asmenų stacionarinei priežiūrai. VšĮ Elektrėnų ligoninėje planuojama įsirengti </w:t>
      </w:r>
      <w:r w:rsidR="003B4EAE" w:rsidRPr="00C77DCC">
        <w:rPr>
          <w:szCs w:val="24"/>
        </w:rPr>
        <w:t>5</w:t>
      </w:r>
      <w:r w:rsidRPr="00C77DCC">
        <w:rPr>
          <w:szCs w:val="24"/>
        </w:rPr>
        <w:t xml:space="preserve"> papildomas vietas / lovas demencija sergančių asmenų stacionarinei</w:t>
      </w:r>
      <w:r w:rsidRPr="00C77DCC">
        <w:rPr>
          <w:i/>
          <w:iCs/>
          <w:szCs w:val="24"/>
        </w:rPr>
        <w:t xml:space="preserve"> </w:t>
      </w:r>
      <w:r w:rsidRPr="00C77DCC">
        <w:rPr>
          <w:szCs w:val="24"/>
        </w:rPr>
        <w:t xml:space="preserve">priežiūrai. Investicijų poreikis – </w:t>
      </w:r>
      <w:r w:rsidR="003B4EAE" w:rsidRPr="00C77DCC">
        <w:rPr>
          <w:szCs w:val="24"/>
        </w:rPr>
        <w:t>12</w:t>
      </w:r>
      <w:r w:rsidRPr="00C77DCC">
        <w:rPr>
          <w:szCs w:val="24"/>
        </w:rPr>
        <w:t xml:space="preserve"> vietų / lovų demencija sergančių asmenų</w:t>
      </w:r>
      <w:r w:rsidRPr="00C77DCC">
        <w:rPr>
          <w:i/>
          <w:iCs/>
          <w:szCs w:val="24"/>
        </w:rPr>
        <w:t xml:space="preserve"> </w:t>
      </w:r>
      <w:r w:rsidRPr="00C77DCC">
        <w:rPr>
          <w:szCs w:val="24"/>
        </w:rPr>
        <w:t>stacionarinei priežiūrai patalpų pertvarkym</w:t>
      </w:r>
      <w:r w:rsidR="00A633DB" w:rsidRPr="00C77DCC">
        <w:rPr>
          <w:szCs w:val="24"/>
        </w:rPr>
        <w:t>ui ir remontui</w:t>
      </w:r>
      <w:r w:rsidR="00F739B5" w:rsidRPr="00C77DCC">
        <w:rPr>
          <w:szCs w:val="24"/>
        </w:rPr>
        <w:t>.</w:t>
      </w:r>
    </w:p>
    <w:p w14:paraId="6352A5D6" w14:textId="77777777" w:rsidR="00A41039" w:rsidRPr="00C77DCC" w:rsidRDefault="00A41039" w:rsidP="00B91C2A">
      <w:pPr>
        <w:shd w:val="clear" w:color="auto" w:fill="FFFFFF" w:themeFill="background1"/>
        <w:spacing w:line="276" w:lineRule="auto"/>
        <w:jc w:val="both"/>
        <w:rPr>
          <w:i/>
          <w:iCs/>
          <w:szCs w:val="24"/>
        </w:rPr>
      </w:pPr>
    </w:p>
    <w:p w14:paraId="434F8C2B" w14:textId="77777777" w:rsidR="00A41039" w:rsidRPr="00C77DCC" w:rsidRDefault="00A41039" w:rsidP="00B91C2A">
      <w:pPr>
        <w:shd w:val="clear" w:color="auto" w:fill="FFFFFF" w:themeFill="background1"/>
        <w:spacing w:line="276" w:lineRule="auto"/>
        <w:jc w:val="both"/>
        <w:rPr>
          <w:b/>
          <w:bCs/>
          <w:szCs w:val="24"/>
        </w:rPr>
      </w:pPr>
      <w:r w:rsidRPr="00C77DCC">
        <w:rPr>
          <w:b/>
          <w:bCs/>
          <w:szCs w:val="24"/>
        </w:rPr>
        <w:t>Šalčininkų rajono savivaldybė</w:t>
      </w:r>
    </w:p>
    <w:p w14:paraId="2F3641EA" w14:textId="45F65A1B" w:rsidR="00707821" w:rsidRPr="006E35C2" w:rsidRDefault="00A41039" w:rsidP="006E35C2">
      <w:pPr>
        <w:spacing w:line="276" w:lineRule="auto"/>
        <w:jc w:val="both"/>
        <w:rPr>
          <w:szCs w:val="24"/>
        </w:rPr>
      </w:pPr>
      <w:r w:rsidRPr="006E35C2">
        <w:rPr>
          <w:szCs w:val="24"/>
        </w:rPr>
        <w:t xml:space="preserve">VšĮ </w:t>
      </w:r>
      <w:r w:rsidR="002C7D89" w:rsidRPr="006E35C2">
        <w:rPr>
          <w:szCs w:val="24"/>
        </w:rPr>
        <w:t>„</w:t>
      </w:r>
      <w:r w:rsidRPr="006E35C2">
        <w:rPr>
          <w:szCs w:val="24"/>
        </w:rPr>
        <w:t xml:space="preserve">Šalčininkų rajono </w:t>
      </w:r>
      <w:r w:rsidR="00E77402" w:rsidRPr="006E35C2">
        <w:rPr>
          <w:szCs w:val="24"/>
        </w:rPr>
        <w:t xml:space="preserve">savivaldybės </w:t>
      </w:r>
      <w:r w:rsidRPr="006E35C2">
        <w:rPr>
          <w:szCs w:val="24"/>
        </w:rPr>
        <w:t>ligoninė</w:t>
      </w:r>
      <w:r w:rsidR="002C7D89" w:rsidRPr="006E35C2">
        <w:rPr>
          <w:szCs w:val="24"/>
        </w:rPr>
        <w:t>“</w:t>
      </w:r>
      <w:r w:rsidRPr="006E35C2">
        <w:rPr>
          <w:szCs w:val="24"/>
        </w:rPr>
        <w:t xml:space="preserve"> įrengtos 8 lovos, skirtos demencija sergantiems asmenims. Per 2023 m. ligoninėje stacionarinę priežiūrą</w:t>
      </w:r>
      <w:r w:rsidR="002C7D89" w:rsidRPr="006E35C2">
        <w:rPr>
          <w:szCs w:val="24"/>
        </w:rPr>
        <w:t xml:space="preserve"> </w:t>
      </w:r>
      <w:r w:rsidRPr="006E35C2">
        <w:rPr>
          <w:szCs w:val="24"/>
        </w:rPr>
        <w:t>/</w:t>
      </w:r>
      <w:r w:rsidR="002C7D89" w:rsidRPr="006E35C2">
        <w:rPr>
          <w:szCs w:val="24"/>
        </w:rPr>
        <w:t xml:space="preserve"> </w:t>
      </w:r>
      <w:r w:rsidRPr="006E35C2">
        <w:rPr>
          <w:szCs w:val="24"/>
        </w:rPr>
        <w:t>globą gavo 60 demencij</w:t>
      </w:r>
      <w:r w:rsidR="002C7D89" w:rsidRPr="006E35C2">
        <w:rPr>
          <w:szCs w:val="24"/>
        </w:rPr>
        <w:t>a</w:t>
      </w:r>
      <w:r w:rsidRPr="006E35C2">
        <w:rPr>
          <w:szCs w:val="24"/>
        </w:rPr>
        <w:t xml:space="preserve"> sergančių asmenų. </w:t>
      </w:r>
      <w:r w:rsidR="00707821" w:rsidRPr="006E35C2">
        <w:rPr>
          <w:szCs w:val="24"/>
        </w:rPr>
        <w:t>Planuojama plėsti šias paslaugas</w:t>
      </w:r>
      <w:r w:rsidR="00DB28A6" w:rsidRPr="006E35C2">
        <w:rPr>
          <w:szCs w:val="24"/>
        </w:rPr>
        <w:t>,</w:t>
      </w:r>
      <w:r w:rsidR="00707821" w:rsidRPr="006E35C2">
        <w:rPr>
          <w:szCs w:val="24"/>
        </w:rPr>
        <w:t xml:space="preserve"> įrengiant </w:t>
      </w:r>
      <w:r w:rsidR="002C7D89" w:rsidRPr="006E35C2">
        <w:rPr>
          <w:szCs w:val="24"/>
        </w:rPr>
        <w:t xml:space="preserve">4 </w:t>
      </w:r>
      <w:r w:rsidR="00707821" w:rsidRPr="006E35C2">
        <w:rPr>
          <w:szCs w:val="24"/>
        </w:rPr>
        <w:t>naujas lovas.</w:t>
      </w:r>
    </w:p>
    <w:p w14:paraId="47F82EFB" w14:textId="77777777" w:rsidR="00E57128" w:rsidRPr="00C77DCC" w:rsidRDefault="00E57128" w:rsidP="00B91C2A">
      <w:pPr>
        <w:shd w:val="clear" w:color="auto" w:fill="FFFFFF" w:themeFill="background1"/>
        <w:spacing w:line="276" w:lineRule="auto"/>
        <w:jc w:val="both"/>
        <w:rPr>
          <w:szCs w:val="24"/>
        </w:rPr>
      </w:pPr>
    </w:p>
    <w:p w14:paraId="234E35B8" w14:textId="08FD6E34" w:rsidR="00993640" w:rsidRPr="00C77DCC" w:rsidRDefault="00A41039" w:rsidP="00B91C2A">
      <w:pPr>
        <w:shd w:val="clear" w:color="auto" w:fill="FFFFFF" w:themeFill="background1"/>
        <w:spacing w:line="276" w:lineRule="auto"/>
        <w:jc w:val="both"/>
        <w:rPr>
          <w:szCs w:val="24"/>
        </w:rPr>
      </w:pPr>
      <w:r w:rsidRPr="00C77DCC">
        <w:rPr>
          <w:szCs w:val="24"/>
        </w:rPr>
        <w:t xml:space="preserve">Per 2023 m. VšĮ „Eišiškių asmens sveikatos </w:t>
      </w:r>
      <w:r w:rsidR="00E77402">
        <w:rPr>
          <w:szCs w:val="24"/>
        </w:rPr>
        <w:t xml:space="preserve">priežiūros </w:t>
      </w:r>
      <w:r w:rsidRPr="00C77DCC">
        <w:rPr>
          <w:szCs w:val="24"/>
        </w:rPr>
        <w:t xml:space="preserve">centras“ stacionarinę priežiūrą/globą gavo 23 demencija sergantys asmenys. VšĮ „Eišiškių asmens sveikatos priežiūros centras“ įrengtos 6 lovos, skirtos demencija sergantiems asmenims, turimas poreikis papildomų 6 lovų įrengimui. </w:t>
      </w:r>
    </w:p>
    <w:p w14:paraId="78335215" w14:textId="77777777" w:rsidR="00993640" w:rsidRPr="00C77DCC" w:rsidRDefault="00993640" w:rsidP="00B91C2A">
      <w:pPr>
        <w:shd w:val="clear" w:color="auto" w:fill="FFFFFF" w:themeFill="background1"/>
        <w:spacing w:line="276" w:lineRule="auto"/>
        <w:jc w:val="both"/>
        <w:rPr>
          <w:szCs w:val="24"/>
        </w:rPr>
      </w:pPr>
    </w:p>
    <w:p w14:paraId="46B50720" w14:textId="405902BE" w:rsidR="00A41039" w:rsidRPr="00C77DCC" w:rsidRDefault="00E02566" w:rsidP="00B91C2A">
      <w:pPr>
        <w:shd w:val="clear" w:color="auto" w:fill="FFFFFF" w:themeFill="background1"/>
        <w:spacing w:line="276" w:lineRule="auto"/>
        <w:jc w:val="both"/>
        <w:rPr>
          <w:szCs w:val="24"/>
        </w:rPr>
      </w:pPr>
      <w:r w:rsidRPr="00C77DCC">
        <w:t xml:space="preserve">Siekiant pagerinti teikiamą stacionarinę priežiūrą </w:t>
      </w:r>
      <w:r w:rsidR="002A0804">
        <w:t xml:space="preserve">ir </w:t>
      </w:r>
      <w:r w:rsidR="002A0804" w:rsidRPr="002A0804">
        <w:t xml:space="preserve">užtikrinti demencija sergantiems pacientams </w:t>
      </w:r>
      <w:r w:rsidR="002A0804">
        <w:t xml:space="preserve">tinkamas </w:t>
      </w:r>
      <w:r w:rsidR="002A0804" w:rsidRPr="002A0804">
        <w:t>sąlygas</w:t>
      </w:r>
      <w:r w:rsidR="002A0804">
        <w:t xml:space="preserve"> </w:t>
      </w:r>
      <w:r w:rsidRPr="00C77DCC">
        <w:t>VšĮ „Eišiškių asmens sveikatos priežiūros centras“</w:t>
      </w:r>
      <w:r w:rsidR="002A0804">
        <w:t xml:space="preserve">, </w:t>
      </w:r>
      <w:r w:rsidR="00D60184" w:rsidRPr="00C77DCC">
        <w:t xml:space="preserve">planuojama įsigyti ir papildomai įrengti 6 lovas, įrengti vonią, atlikti dušo patalpos paprastojo remonto darbus. </w:t>
      </w:r>
      <w:r w:rsidR="00773395" w:rsidRPr="00C77DCC">
        <w:t>B</w:t>
      </w:r>
      <w:r w:rsidRPr="00C77DCC">
        <w:t xml:space="preserve">endroji vertė </w:t>
      </w:r>
      <w:r w:rsidR="00773395" w:rsidRPr="00C77DCC">
        <w:t>planuojamų patirti išlaidų</w:t>
      </w:r>
      <w:r w:rsidRPr="00C77DCC">
        <w:t xml:space="preserve"> siekia 20 000,00 Eur.</w:t>
      </w:r>
    </w:p>
    <w:p w14:paraId="5DC11D1E" w14:textId="77777777" w:rsidR="00A41039" w:rsidRPr="00C77DCC" w:rsidRDefault="00A41039" w:rsidP="00B91C2A">
      <w:pPr>
        <w:shd w:val="clear" w:color="auto" w:fill="FFFFFF" w:themeFill="background1"/>
        <w:spacing w:line="276" w:lineRule="auto"/>
        <w:jc w:val="both"/>
        <w:rPr>
          <w:i/>
          <w:iCs/>
          <w:szCs w:val="24"/>
        </w:rPr>
      </w:pPr>
    </w:p>
    <w:p w14:paraId="648309A6" w14:textId="2957F039" w:rsidR="00A41039" w:rsidRPr="00C77DCC" w:rsidRDefault="00A41039" w:rsidP="00B91C2A">
      <w:pPr>
        <w:shd w:val="clear" w:color="auto" w:fill="FFFFFF" w:themeFill="background1"/>
        <w:spacing w:line="276" w:lineRule="auto"/>
        <w:jc w:val="both"/>
        <w:rPr>
          <w:b/>
          <w:bCs/>
          <w:szCs w:val="24"/>
        </w:rPr>
      </w:pPr>
      <w:r w:rsidRPr="00C77DCC">
        <w:rPr>
          <w:b/>
          <w:bCs/>
          <w:szCs w:val="24"/>
        </w:rPr>
        <w:t>Širvintų rajono savivaldybė</w:t>
      </w:r>
    </w:p>
    <w:p w14:paraId="4CC3D9B7" w14:textId="6D14E841" w:rsidR="004A24FA" w:rsidRPr="00C77DCC" w:rsidRDefault="00C922EA" w:rsidP="00B91C2A">
      <w:pPr>
        <w:shd w:val="clear" w:color="auto" w:fill="FFFFFF" w:themeFill="background1"/>
        <w:spacing w:line="276" w:lineRule="auto"/>
        <w:jc w:val="both"/>
        <w:rPr>
          <w:szCs w:val="24"/>
        </w:rPr>
      </w:pPr>
      <w:r w:rsidRPr="00C77DCC">
        <w:rPr>
          <w:szCs w:val="24"/>
        </w:rPr>
        <w:t xml:space="preserve">VšĮ Širvintų rajono savivaldybės sveikatos centre šiuo metu </w:t>
      </w:r>
      <w:r w:rsidR="00A41039" w:rsidRPr="00C77DCC">
        <w:rPr>
          <w:szCs w:val="24"/>
        </w:rPr>
        <w:t xml:space="preserve">yra 10 stacionarinių lovų sergantiems demencija, </w:t>
      </w:r>
      <w:r w:rsidRPr="00C77DCC">
        <w:rPr>
          <w:szCs w:val="24"/>
        </w:rPr>
        <w:t xml:space="preserve">kurių užimtumas siekia 100 proc. Planuojama </w:t>
      </w:r>
      <w:r w:rsidR="004A24FA" w:rsidRPr="00C77DCC">
        <w:rPr>
          <w:szCs w:val="24"/>
        </w:rPr>
        <w:t>šią paslaugą ir toliau teikti šioje įstaigoje ir norėtume stacionarinių slaugos lovų demencija sergantiems pacientams didinti iki 12</w:t>
      </w:r>
      <w:r w:rsidR="00DA197E" w:rsidRPr="00C77DCC">
        <w:rPr>
          <w:szCs w:val="24"/>
        </w:rPr>
        <w:t>.</w:t>
      </w:r>
      <w:r w:rsidR="004A24FA" w:rsidRPr="00C77DCC">
        <w:rPr>
          <w:szCs w:val="24"/>
        </w:rPr>
        <w:t xml:space="preserve"> </w:t>
      </w:r>
      <w:r w:rsidR="00A41039" w:rsidRPr="00C77DCC">
        <w:rPr>
          <w:szCs w:val="24"/>
        </w:rPr>
        <w:t>Investicinis poreikis:</w:t>
      </w:r>
      <w:r w:rsidR="00C11931" w:rsidRPr="00C77DCC">
        <w:rPr>
          <w:szCs w:val="24"/>
        </w:rPr>
        <w:t xml:space="preserve"> </w:t>
      </w:r>
      <w:r w:rsidR="004A24FA" w:rsidRPr="00C77DCC">
        <w:rPr>
          <w:szCs w:val="24"/>
        </w:rPr>
        <w:t>patalpų remontas, aplinkos pritaikymas sergantiems demencija</w:t>
      </w:r>
      <w:r w:rsidR="00C11931" w:rsidRPr="00C77DCC">
        <w:rPr>
          <w:szCs w:val="24"/>
        </w:rPr>
        <w:t>,</w:t>
      </w:r>
      <w:r w:rsidR="00477B55" w:rsidRPr="00C77DCC">
        <w:rPr>
          <w:szCs w:val="24"/>
        </w:rPr>
        <w:t xml:space="preserve"> pagal SAM rekomendacijas, demencijų stacionaro įrengimo reikalavimus, patvirtintus V-393 priede, </w:t>
      </w:r>
      <w:r w:rsidR="00C11931" w:rsidRPr="00C77DCC">
        <w:rPr>
          <w:szCs w:val="24"/>
        </w:rPr>
        <w:t xml:space="preserve"> medicininės įrangos įsigijimas, baldų įsigijimas. </w:t>
      </w:r>
    </w:p>
    <w:p w14:paraId="08F1E71E" w14:textId="77777777" w:rsidR="00A41039" w:rsidRPr="00C77DCC" w:rsidRDefault="00A41039" w:rsidP="00B91C2A">
      <w:pPr>
        <w:shd w:val="clear" w:color="auto" w:fill="FFFFFF" w:themeFill="background1"/>
        <w:spacing w:line="276" w:lineRule="auto"/>
        <w:jc w:val="both"/>
        <w:rPr>
          <w:i/>
          <w:iCs/>
          <w:szCs w:val="24"/>
        </w:rPr>
      </w:pPr>
    </w:p>
    <w:p w14:paraId="4C219DE8" w14:textId="1071754F" w:rsidR="00F739B5" w:rsidRPr="00C77DCC" w:rsidRDefault="00A41039" w:rsidP="00B91C2A">
      <w:pPr>
        <w:shd w:val="clear" w:color="auto" w:fill="FFFFFF" w:themeFill="background1"/>
        <w:spacing w:line="276" w:lineRule="auto"/>
        <w:jc w:val="both"/>
        <w:rPr>
          <w:b/>
          <w:bCs/>
          <w:szCs w:val="24"/>
        </w:rPr>
      </w:pPr>
      <w:r w:rsidRPr="00C77DCC">
        <w:rPr>
          <w:b/>
          <w:bCs/>
          <w:szCs w:val="24"/>
        </w:rPr>
        <w:t>Švenčionių rajono savivaldybė</w:t>
      </w:r>
    </w:p>
    <w:p w14:paraId="50829CB2" w14:textId="7267A1D5" w:rsidR="00A41039" w:rsidRPr="00C77DCC" w:rsidRDefault="00A41039" w:rsidP="00B91C2A">
      <w:pPr>
        <w:shd w:val="clear" w:color="auto" w:fill="FFFFFF" w:themeFill="background1"/>
        <w:spacing w:line="276" w:lineRule="auto"/>
        <w:jc w:val="both"/>
        <w:rPr>
          <w:i/>
          <w:iCs/>
          <w:szCs w:val="24"/>
        </w:rPr>
      </w:pPr>
      <w:r w:rsidRPr="00C77DCC">
        <w:rPr>
          <w:szCs w:val="24"/>
        </w:rPr>
        <w:t xml:space="preserve">Šiuo metu Švenčionių rajono sveikatos centre yra 9 stacionarinės lovos, skirtos demencija sergančių pacientų slaugai. 5 iš šių lovų yra Pabradės padalinyje. Per laikotarpį nuo 2023 m. kovo iki 2024 m. </w:t>
      </w:r>
      <w:r w:rsidRPr="00C77DCC">
        <w:rPr>
          <w:szCs w:val="24"/>
        </w:rPr>
        <w:lastRenderedPageBreak/>
        <w:t xml:space="preserve">sausio buvo suteiktos stacionarinės slaugos 105 paslaugos (2333 lovadieniai) demencija sergantiems pacientams. Paslaugas gavo 39 unikalūs pacientai. Lovų skaičių </w:t>
      </w:r>
      <w:r w:rsidR="00F739B5" w:rsidRPr="00C77DCC">
        <w:rPr>
          <w:szCs w:val="24"/>
        </w:rPr>
        <w:t xml:space="preserve">planuojama </w:t>
      </w:r>
      <w:r w:rsidRPr="00C77DCC">
        <w:rPr>
          <w:szCs w:val="24"/>
        </w:rPr>
        <w:t>padidinti iki 1</w:t>
      </w:r>
      <w:r w:rsidR="00B7022B" w:rsidRPr="00C77DCC">
        <w:rPr>
          <w:szCs w:val="24"/>
        </w:rPr>
        <w:t>2</w:t>
      </w:r>
      <w:r w:rsidRPr="00C77DCC">
        <w:rPr>
          <w:szCs w:val="24"/>
        </w:rPr>
        <w:t>. Investicijų poreikis</w:t>
      </w:r>
      <w:r w:rsidR="00F739B5" w:rsidRPr="00C77DCC">
        <w:rPr>
          <w:szCs w:val="24"/>
        </w:rPr>
        <w:t xml:space="preserve">: </w:t>
      </w:r>
      <w:r w:rsidR="00B7022B" w:rsidRPr="00C77DCC">
        <w:rPr>
          <w:szCs w:val="24"/>
        </w:rPr>
        <w:t>naujo pastato statyba</w:t>
      </w:r>
      <w:r w:rsidR="00F739B5" w:rsidRPr="00C77DCC">
        <w:rPr>
          <w:szCs w:val="24"/>
        </w:rPr>
        <w:t>.</w:t>
      </w:r>
    </w:p>
    <w:p w14:paraId="0BE7F32F" w14:textId="77777777" w:rsidR="00FD37B3" w:rsidRPr="00C77DCC" w:rsidRDefault="00FD37B3" w:rsidP="00B91C2A">
      <w:pPr>
        <w:shd w:val="clear" w:color="auto" w:fill="FFFFFF" w:themeFill="background1"/>
        <w:spacing w:line="276" w:lineRule="auto"/>
        <w:jc w:val="both"/>
        <w:rPr>
          <w:i/>
          <w:iCs/>
          <w:szCs w:val="24"/>
        </w:rPr>
      </w:pPr>
    </w:p>
    <w:p w14:paraId="3DC245AF" w14:textId="77777777" w:rsidR="00A41039" w:rsidRPr="00C77DCC" w:rsidRDefault="00A41039" w:rsidP="00B91C2A">
      <w:pPr>
        <w:shd w:val="clear" w:color="auto" w:fill="FFFFFF" w:themeFill="background1"/>
        <w:spacing w:line="276" w:lineRule="auto"/>
        <w:jc w:val="both"/>
        <w:rPr>
          <w:b/>
          <w:bCs/>
          <w:szCs w:val="24"/>
        </w:rPr>
      </w:pPr>
      <w:r w:rsidRPr="00C77DCC">
        <w:rPr>
          <w:b/>
          <w:bCs/>
          <w:szCs w:val="24"/>
        </w:rPr>
        <w:t>Trakų rajono savivaldybė</w:t>
      </w:r>
    </w:p>
    <w:p w14:paraId="1151F099" w14:textId="3FDF3340" w:rsidR="00415C5E" w:rsidRPr="00D902B5" w:rsidRDefault="000D7E6E" w:rsidP="00415C5E">
      <w:pPr>
        <w:shd w:val="clear" w:color="auto" w:fill="FFFFFF" w:themeFill="background1"/>
        <w:spacing w:line="276" w:lineRule="auto"/>
        <w:jc w:val="both"/>
        <w:rPr>
          <w:strike/>
          <w:szCs w:val="24"/>
        </w:rPr>
      </w:pPr>
      <w:r w:rsidRPr="00D902B5">
        <w:rPr>
          <w:szCs w:val="24"/>
        </w:rPr>
        <w:t xml:space="preserve">VšĮ Trakų </w:t>
      </w:r>
      <w:r w:rsidR="00D86B89" w:rsidRPr="00D902B5">
        <w:rPr>
          <w:szCs w:val="24"/>
        </w:rPr>
        <w:t xml:space="preserve">rajono sveikatos centre </w:t>
      </w:r>
      <w:r w:rsidRPr="00D902B5">
        <w:rPr>
          <w:szCs w:val="24"/>
        </w:rPr>
        <w:t>yra 32 stacionarinės palaikomojo gydymo ir slaugos lovos</w:t>
      </w:r>
      <w:r w:rsidR="00D86B89" w:rsidRPr="00D902B5">
        <w:rPr>
          <w:szCs w:val="24"/>
        </w:rPr>
        <w:t xml:space="preserve"> / vietos</w:t>
      </w:r>
      <w:r w:rsidR="005142C2" w:rsidRPr="00D902B5">
        <w:rPr>
          <w:szCs w:val="24"/>
        </w:rPr>
        <w:t xml:space="preserve">. </w:t>
      </w:r>
      <w:r w:rsidR="00830B58" w:rsidRPr="00D902B5">
        <w:rPr>
          <w:szCs w:val="24"/>
        </w:rPr>
        <w:t xml:space="preserve">Centre </w:t>
      </w:r>
      <w:r w:rsidRPr="00D902B5">
        <w:rPr>
          <w:szCs w:val="24"/>
        </w:rPr>
        <w:t xml:space="preserve">vidutiniškai per metus slaugos ir palaikomojo gydymo paslaugas </w:t>
      </w:r>
      <w:r w:rsidR="00830B58" w:rsidRPr="00D902B5">
        <w:rPr>
          <w:szCs w:val="24"/>
        </w:rPr>
        <w:t>suteikiamos</w:t>
      </w:r>
      <w:r w:rsidRPr="00D902B5">
        <w:rPr>
          <w:szCs w:val="24"/>
        </w:rPr>
        <w:t xml:space="preserve"> iki 14</w:t>
      </w:r>
      <w:r w:rsidR="00EE2424" w:rsidRPr="00D902B5">
        <w:rPr>
          <w:szCs w:val="24"/>
        </w:rPr>
        <w:t xml:space="preserve"> paliatyvių</w:t>
      </w:r>
      <w:r w:rsidRPr="00D902B5">
        <w:rPr>
          <w:szCs w:val="24"/>
        </w:rPr>
        <w:t xml:space="preserve"> pacientų (kurie serga demencija su judėjimo sutrikimais). </w:t>
      </w:r>
    </w:p>
    <w:p w14:paraId="7DAE164A" w14:textId="77777777" w:rsidR="000D7E6E" w:rsidRPr="00D902B5" w:rsidRDefault="000D7E6E" w:rsidP="00B91C2A">
      <w:pPr>
        <w:shd w:val="clear" w:color="auto" w:fill="FFFFFF" w:themeFill="background1"/>
        <w:spacing w:line="276" w:lineRule="auto"/>
        <w:jc w:val="both"/>
        <w:rPr>
          <w:szCs w:val="24"/>
        </w:rPr>
      </w:pPr>
    </w:p>
    <w:p w14:paraId="21929C7C" w14:textId="6D7E08FE" w:rsidR="000D7E6E" w:rsidRPr="00D902B5" w:rsidRDefault="005D449A" w:rsidP="00B91C2A">
      <w:pPr>
        <w:shd w:val="clear" w:color="auto" w:fill="FFFFFF" w:themeFill="background1"/>
        <w:spacing w:line="276" w:lineRule="auto"/>
        <w:jc w:val="both"/>
        <w:rPr>
          <w:szCs w:val="24"/>
        </w:rPr>
      </w:pPr>
      <w:bookmarkStart w:id="6" w:name="_Hlk159854283"/>
      <w:r w:rsidRPr="00D902B5">
        <w:rPr>
          <w:szCs w:val="24"/>
        </w:rPr>
        <w:t>VšĮ Onuškio palaikomojo gydymo ir slaugos ligoninėje per metus yra 70 demencija sergančių pacientų. Numatoma atnaujinti ligoninės infrastruktūrą</w:t>
      </w:r>
      <w:r w:rsidR="00734647" w:rsidRPr="00D902B5">
        <w:rPr>
          <w:szCs w:val="24"/>
        </w:rPr>
        <w:t xml:space="preserve"> (</w:t>
      </w:r>
      <w:r w:rsidRPr="00D902B5">
        <w:rPr>
          <w:szCs w:val="24"/>
        </w:rPr>
        <w:t>perdažyti sienas, pakeisti grindų dangą ir lubas, įrengti kondicionierius, pakeisti radiatorius bei įstatyti langus su atspariu dūžiams stiklu</w:t>
      </w:r>
      <w:r w:rsidR="00734647" w:rsidRPr="00D902B5">
        <w:rPr>
          <w:szCs w:val="24"/>
        </w:rPr>
        <w:t xml:space="preserve">), </w:t>
      </w:r>
      <w:r w:rsidRPr="00D902B5">
        <w:rPr>
          <w:szCs w:val="24"/>
        </w:rPr>
        <w:t xml:space="preserve"> atlikti pilną sanitarinių mazgų remontą, juos pritaikant neįgaliesiems. Taip įstaiga</w:t>
      </w:r>
      <w:r w:rsidR="00734647" w:rsidRPr="00D902B5">
        <w:rPr>
          <w:szCs w:val="24"/>
        </w:rPr>
        <w:t>i</w:t>
      </w:r>
      <w:r w:rsidRPr="00D902B5">
        <w:rPr>
          <w:szCs w:val="24"/>
        </w:rPr>
        <w:t xml:space="preserve"> reikalingas deguonies koncentratorius, antipraguliniai čiužiniai, stacionarūs keltuvai ligonio pakėlimui.</w:t>
      </w:r>
      <w:r w:rsidR="00230982" w:rsidRPr="00D902B5">
        <w:rPr>
          <w:szCs w:val="24"/>
        </w:rPr>
        <w:t xml:space="preserve"> Vadovaujantis SAM rekomendacijomis, planuojama steigti atskirą skyrių, kuris  bus įrengtas pagal patvirtintus demencijų stacionaro įrengimo reikalavimus, patvirtintus V-393 priede.</w:t>
      </w:r>
    </w:p>
    <w:bookmarkEnd w:id="6"/>
    <w:p w14:paraId="108A162B" w14:textId="77777777" w:rsidR="000D7E6E" w:rsidRPr="00D902B5" w:rsidRDefault="000D7E6E" w:rsidP="00B91C2A">
      <w:pPr>
        <w:shd w:val="clear" w:color="auto" w:fill="FFFFFF" w:themeFill="background1"/>
        <w:spacing w:line="276" w:lineRule="auto"/>
        <w:jc w:val="both"/>
        <w:rPr>
          <w:szCs w:val="24"/>
        </w:rPr>
      </w:pPr>
    </w:p>
    <w:p w14:paraId="1AB01DAC" w14:textId="7D31E968" w:rsidR="009A3F23" w:rsidRPr="00D902B5" w:rsidRDefault="000D7E6E" w:rsidP="00B91C2A">
      <w:pPr>
        <w:shd w:val="clear" w:color="auto" w:fill="FFFFFF" w:themeFill="background1"/>
        <w:spacing w:line="276" w:lineRule="auto"/>
        <w:jc w:val="both"/>
        <w:rPr>
          <w:strike/>
          <w:szCs w:val="24"/>
        </w:rPr>
      </w:pPr>
      <w:r w:rsidRPr="00D902B5">
        <w:rPr>
          <w:szCs w:val="24"/>
        </w:rPr>
        <w:t xml:space="preserve">UAB Addere, atsižvelgdama į demencija sergančių asmenų stacionarinės priežiūros poreikį (šiuo </w:t>
      </w:r>
      <w:r w:rsidRPr="00F843E3">
        <w:rPr>
          <w:szCs w:val="24"/>
        </w:rPr>
        <w:t xml:space="preserve">metu eilėje į slaugos ligoninę laukia apie </w:t>
      </w:r>
      <w:r w:rsidR="00930F04" w:rsidRPr="00F843E3">
        <w:rPr>
          <w:szCs w:val="24"/>
        </w:rPr>
        <w:t xml:space="preserve">10 </w:t>
      </w:r>
      <w:r w:rsidRPr="00F843E3">
        <w:rPr>
          <w:szCs w:val="24"/>
        </w:rPr>
        <w:t xml:space="preserve">pacientų), planuoja </w:t>
      </w:r>
      <w:r w:rsidR="00557CE3" w:rsidRPr="00F843E3">
        <w:rPr>
          <w:szCs w:val="24"/>
        </w:rPr>
        <w:t xml:space="preserve">įveiklinti </w:t>
      </w:r>
      <w:r w:rsidRPr="00F843E3">
        <w:rPr>
          <w:szCs w:val="24"/>
        </w:rPr>
        <w:t xml:space="preserve">papildomas, šiuo metu nenaudojamas sveikatos paslaugų teikimui, patalpas ir papildomai įrengti </w:t>
      </w:r>
      <w:r w:rsidR="00930F04" w:rsidRPr="00F843E3">
        <w:rPr>
          <w:szCs w:val="24"/>
        </w:rPr>
        <w:t xml:space="preserve">12 </w:t>
      </w:r>
      <w:r w:rsidRPr="00F843E3">
        <w:rPr>
          <w:szCs w:val="24"/>
        </w:rPr>
        <w:t>lov</w:t>
      </w:r>
      <w:r w:rsidR="00930F04" w:rsidRPr="00F843E3">
        <w:rPr>
          <w:szCs w:val="24"/>
        </w:rPr>
        <w:t>ų</w:t>
      </w:r>
      <w:r w:rsidRPr="00F843E3">
        <w:rPr>
          <w:szCs w:val="24"/>
        </w:rPr>
        <w:t xml:space="preserve"> demencija</w:t>
      </w:r>
      <w:r w:rsidRPr="00F843E3">
        <w:rPr>
          <w:szCs w:val="24"/>
          <w:shd w:val="clear" w:color="auto" w:fill="FFFF00"/>
        </w:rPr>
        <w:t xml:space="preserve"> </w:t>
      </w:r>
      <w:r w:rsidRPr="00F843E3">
        <w:rPr>
          <w:szCs w:val="24"/>
        </w:rPr>
        <w:t>sergantiems pacientams</w:t>
      </w:r>
      <w:r w:rsidR="00557CE3" w:rsidRPr="00F843E3">
        <w:rPr>
          <w:szCs w:val="24"/>
        </w:rPr>
        <w:t>. Investic</w:t>
      </w:r>
      <w:r w:rsidR="00AA08C9" w:rsidRPr="00F843E3">
        <w:rPr>
          <w:szCs w:val="24"/>
        </w:rPr>
        <w:t>ijų poreikis:</w:t>
      </w:r>
      <w:r w:rsidRPr="00F843E3">
        <w:rPr>
          <w:szCs w:val="24"/>
        </w:rPr>
        <w:t xml:space="preserve"> </w:t>
      </w:r>
      <w:r w:rsidR="00C96453" w:rsidRPr="00F843E3">
        <w:rPr>
          <w:szCs w:val="24"/>
        </w:rPr>
        <w:t>reikalingas patalpų remontas.</w:t>
      </w:r>
    </w:p>
    <w:p w14:paraId="4B6DEB90" w14:textId="77777777" w:rsidR="000D7E6E" w:rsidRPr="00C77DCC" w:rsidRDefault="000D7E6E" w:rsidP="00B91C2A">
      <w:pPr>
        <w:shd w:val="clear" w:color="auto" w:fill="FFFFFF" w:themeFill="background1"/>
        <w:spacing w:line="276" w:lineRule="auto"/>
        <w:jc w:val="both"/>
        <w:rPr>
          <w:i/>
          <w:iCs/>
          <w:szCs w:val="24"/>
        </w:rPr>
      </w:pPr>
    </w:p>
    <w:p w14:paraId="4B109C2C" w14:textId="6B4D239E" w:rsidR="000D7E6E" w:rsidRPr="00C77DCC" w:rsidRDefault="00A41039" w:rsidP="00B91C2A">
      <w:pPr>
        <w:shd w:val="clear" w:color="auto" w:fill="FFFFFF" w:themeFill="background1"/>
        <w:spacing w:line="276" w:lineRule="auto"/>
        <w:jc w:val="both"/>
        <w:rPr>
          <w:b/>
          <w:bCs/>
          <w:szCs w:val="24"/>
        </w:rPr>
      </w:pPr>
      <w:r w:rsidRPr="00C77DCC">
        <w:rPr>
          <w:b/>
          <w:bCs/>
          <w:szCs w:val="24"/>
        </w:rPr>
        <w:t>Ukmergės rajono savivaldybė</w:t>
      </w:r>
    </w:p>
    <w:p w14:paraId="6A7861FD" w14:textId="0DDD1CD1" w:rsidR="000D7E6E" w:rsidRPr="00C77DCC" w:rsidRDefault="000D7E6E" w:rsidP="00B91C2A">
      <w:pPr>
        <w:shd w:val="clear" w:color="auto" w:fill="FFFFFF" w:themeFill="background1"/>
        <w:spacing w:line="276" w:lineRule="auto"/>
        <w:jc w:val="both"/>
        <w:rPr>
          <w:i/>
          <w:iCs/>
          <w:szCs w:val="24"/>
        </w:rPr>
      </w:pPr>
      <w:r w:rsidRPr="00C77DCC">
        <w:rPr>
          <w:szCs w:val="24"/>
        </w:rPr>
        <w:t>VšĮ Ukmergės ligoninėje</w:t>
      </w:r>
      <w:r w:rsidR="004626DF" w:rsidRPr="00C77DCC">
        <w:rPr>
          <w:szCs w:val="24"/>
        </w:rPr>
        <w:t xml:space="preserve"> yra atskiras padalinys, kur</w:t>
      </w:r>
      <w:r w:rsidRPr="00C77DCC">
        <w:rPr>
          <w:szCs w:val="24"/>
        </w:rPr>
        <w:t xml:space="preserve"> šiuo metu yra 12 lovų skirtų demencija sergančių asmenų stacionarinei priežiūrai. Nuo pat skyriaus atidarymo, visos 12 lovų būna užimtos, eilėje nuolat laukia 12</w:t>
      </w:r>
      <w:r w:rsidR="00555120" w:rsidRPr="00C77DCC">
        <w:rPr>
          <w:szCs w:val="24"/>
        </w:rPr>
        <w:t>‒</w:t>
      </w:r>
      <w:r w:rsidRPr="00C77DCC">
        <w:rPr>
          <w:szCs w:val="24"/>
        </w:rPr>
        <w:t>15 pacientų. Ukmergės rajono savivaldybėje demencija sergančių lovų skaičius turėtų siekti 62.</w:t>
      </w:r>
      <w:r w:rsidR="004626DF" w:rsidRPr="00C77DCC">
        <w:rPr>
          <w:szCs w:val="24"/>
        </w:rPr>
        <w:t xml:space="preserve"> </w:t>
      </w:r>
      <w:r w:rsidR="00E57128" w:rsidRPr="00C77DCC">
        <w:rPr>
          <w:szCs w:val="24"/>
        </w:rPr>
        <w:t>N</w:t>
      </w:r>
      <w:r w:rsidRPr="00C77DCC">
        <w:rPr>
          <w:szCs w:val="24"/>
        </w:rPr>
        <w:t>umatomos investicijos modernizuojant esamą skyrių ir bei planuojama infrastruktūros plėtra, steigiant naują skyrių su papildomomis 12 lovų.</w:t>
      </w:r>
      <w:r w:rsidR="00875187" w:rsidRPr="00C77DCC">
        <w:rPr>
          <w:szCs w:val="24"/>
        </w:rPr>
        <w:t xml:space="preserve"> </w:t>
      </w:r>
      <w:r w:rsidR="006D07F3" w:rsidRPr="00C77DCC">
        <w:rPr>
          <w:szCs w:val="24"/>
        </w:rPr>
        <w:t xml:space="preserve">Šie skyriai bus įrengti atskirai, </w:t>
      </w:r>
      <w:r w:rsidR="006D07F3" w:rsidRPr="00C77DCC">
        <w:t>viename skyriuje ne daugiau 12 lovų.</w:t>
      </w:r>
    </w:p>
    <w:p w14:paraId="721DDAD3" w14:textId="77777777" w:rsidR="005D7125" w:rsidRDefault="005D7125" w:rsidP="00B91C2A">
      <w:pPr>
        <w:shd w:val="clear" w:color="auto" w:fill="FFFFFF" w:themeFill="background1"/>
        <w:spacing w:line="276" w:lineRule="auto"/>
        <w:jc w:val="both"/>
        <w:rPr>
          <w:b/>
          <w:bCs/>
          <w:szCs w:val="24"/>
        </w:rPr>
      </w:pPr>
    </w:p>
    <w:p w14:paraId="34DD1913" w14:textId="7E60C95C" w:rsidR="00960FB4" w:rsidRPr="00C77DCC" w:rsidRDefault="00A41039" w:rsidP="00B91C2A">
      <w:pPr>
        <w:shd w:val="clear" w:color="auto" w:fill="FFFFFF" w:themeFill="background1"/>
        <w:spacing w:line="276" w:lineRule="auto"/>
        <w:jc w:val="both"/>
        <w:rPr>
          <w:b/>
          <w:bCs/>
          <w:szCs w:val="24"/>
        </w:rPr>
      </w:pPr>
      <w:r w:rsidRPr="00C77DCC">
        <w:rPr>
          <w:b/>
          <w:bCs/>
          <w:szCs w:val="24"/>
        </w:rPr>
        <w:t>Vilniaus miesto savivaldybė</w:t>
      </w:r>
    </w:p>
    <w:p w14:paraId="297608C4" w14:textId="5FAB887F" w:rsidR="00960FB4" w:rsidRPr="00C77DCC" w:rsidRDefault="00666336" w:rsidP="00B91C2A">
      <w:pPr>
        <w:shd w:val="clear" w:color="auto" w:fill="FFFFFF" w:themeFill="background1"/>
        <w:spacing w:line="276" w:lineRule="auto"/>
        <w:jc w:val="both"/>
        <w:rPr>
          <w:szCs w:val="24"/>
        </w:rPr>
      </w:pPr>
      <w:r w:rsidRPr="00C77DCC">
        <w:rPr>
          <w:szCs w:val="24"/>
        </w:rPr>
        <w:t xml:space="preserve">Šiuo metu Vilniaus miesto savivaldybei pavaldžiose palaikomojo gydymo ir slaugos paslaugas teikiančiose įstaigose yra 45 stacionarinės lovos, kurios skirtos demencija sergančių asmenų priežiūrai (VšĮ Vilkpėdės ligoninėje 19 lovų, VšĮ Šv. Roko ligoninėje </w:t>
      </w:r>
      <w:r w:rsidR="006B0EC9" w:rsidRPr="00C77DCC">
        <w:rPr>
          <w:szCs w:val="24"/>
        </w:rPr>
        <w:t>‒</w:t>
      </w:r>
      <w:r w:rsidRPr="00C77DCC">
        <w:rPr>
          <w:szCs w:val="24"/>
        </w:rPr>
        <w:t xml:space="preserve"> 12 lovų, VšĮ Mykolo Marcinkevičiaus ligoninėje </w:t>
      </w:r>
      <w:r w:rsidR="006B0EC9" w:rsidRPr="00C77DCC">
        <w:rPr>
          <w:szCs w:val="24"/>
        </w:rPr>
        <w:t xml:space="preserve">‒ </w:t>
      </w:r>
      <w:r w:rsidRPr="00C77DCC">
        <w:rPr>
          <w:szCs w:val="24"/>
        </w:rPr>
        <w:t xml:space="preserve">2, VšĮ Grigiškių sveikatos priežiūros centre </w:t>
      </w:r>
      <w:r w:rsidR="006B0EC9" w:rsidRPr="00C77DCC">
        <w:rPr>
          <w:szCs w:val="24"/>
        </w:rPr>
        <w:t xml:space="preserve">‒ </w:t>
      </w:r>
      <w:r w:rsidRPr="00C77DCC">
        <w:rPr>
          <w:szCs w:val="24"/>
        </w:rPr>
        <w:t xml:space="preserve">12 lovų demencija sergantiems pacientams) bei 13 stacionarinių lovų, kurios skirtos demencija sergantiems asmenims, privačiose asmens sveikatos priežiūros įstaigose (VšĮ Pal. Kun. Mykolo Sopočkos hospise </w:t>
      </w:r>
      <w:r w:rsidR="006B0EC9" w:rsidRPr="00C77DCC">
        <w:rPr>
          <w:szCs w:val="24"/>
        </w:rPr>
        <w:t xml:space="preserve">‒ </w:t>
      </w:r>
      <w:r w:rsidRPr="00C77DCC">
        <w:rPr>
          <w:szCs w:val="24"/>
        </w:rPr>
        <w:t>1 lova, UAB „Gemma sveikatos centre“</w:t>
      </w:r>
      <w:r w:rsidR="006B0EC9" w:rsidRPr="00C77DCC">
        <w:rPr>
          <w:szCs w:val="24"/>
        </w:rPr>
        <w:t xml:space="preserve"> ‒ </w:t>
      </w:r>
      <w:r w:rsidRPr="00C77DCC">
        <w:rPr>
          <w:szCs w:val="24"/>
        </w:rPr>
        <w:t>12 lovų). Taip pat 48 stacionarinės globos lovos, skirtos demencija sergantiems asmenims, yra socialines paslaugas teikiančiose įstaigose (VšĮ „Antavilių pensionate“ – 42 lovos, BĮ Fabijoniškių socialinių paslaugų namuose– 5 lovos). Iš viso Vilniaus mieste yra 105 lovos / vietos, skirtos demencija sergančių pacientų slaugai / stacionariai socialinei globai teikti.</w:t>
      </w:r>
    </w:p>
    <w:p w14:paraId="6C5C554E" w14:textId="77777777" w:rsidR="0093415E" w:rsidRPr="00C77DCC" w:rsidRDefault="0093415E" w:rsidP="00B91C2A">
      <w:pPr>
        <w:shd w:val="clear" w:color="auto" w:fill="FFFFFF" w:themeFill="background1"/>
        <w:spacing w:line="276" w:lineRule="auto"/>
        <w:jc w:val="both"/>
        <w:rPr>
          <w:szCs w:val="24"/>
        </w:rPr>
      </w:pPr>
    </w:p>
    <w:p w14:paraId="5730A759" w14:textId="762A63A6" w:rsidR="0067584F" w:rsidRPr="00C77DCC" w:rsidRDefault="0067584F" w:rsidP="00B91C2A">
      <w:pPr>
        <w:shd w:val="clear" w:color="auto" w:fill="FFFFFF" w:themeFill="background1"/>
        <w:spacing w:line="276" w:lineRule="auto"/>
        <w:jc w:val="both"/>
        <w:rPr>
          <w:szCs w:val="24"/>
        </w:rPr>
      </w:pPr>
      <w:r w:rsidRPr="00C77DCC">
        <w:rPr>
          <w:szCs w:val="24"/>
          <w:shd w:val="clear" w:color="auto" w:fill="FFFFFF"/>
        </w:rPr>
        <w:t xml:space="preserve">Vilniaus miesto savivaldybei pavaldžiose asmens sveikatos priežiūros įstaigose 2023 m. 285 pacientams buvo teiktos demencija sergančių pacientų slaugos paslaugos, suteikta 19 516 </w:t>
      </w:r>
      <w:r w:rsidRPr="00C77DCC">
        <w:rPr>
          <w:szCs w:val="24"/>
        </w:rPr>
        <w:t xml:space="preserve">lovadienių. </w:t>
      </w:r>
    </w:p>
    <w:p w14:paraId="40258A8C" w14:textId="77777777" w:rsidR="00960FB4" w:rsidRPr="00C77DCC" w:rsidRDefault="00960FB4" w:rsidP="00B91C2A">
      <w:pPr>
        <w:shd w:val="clear" w:color="auto" w:fill="FFFFFF" w:themeFill="background1"/>
        <w:spacing w:line="276" w:lineRule="auto"/>
        <w:jc w:val="both"/>
        <w:rPr>
          <w:szCs w:val="24"/>
        </w:rPr>
      </w:pPr>
    </w:p>
    <w:p w14:paraId="0090D4F5" w14:textId="7C5989F4" w:rsidR="0067584F" w:rsidRPr="00C77DCC" w:rsidRDefault="0067584F" w:rsidP="00B91C2A">
      <w:pPr>
        <w:shd w:val="clear" w:color="auto" w:fill="FFFFFF" w:themeFill="background1"/>
        <w:spacing w:line="276" w:lineRule="auto"/>
        <w:jc w:val="both"/>
        <w:rPr>
          <w:szCs w:val="24"/>
        </w:rPr>
      </w:pPr>
      <w:r w:rsidRPr="00C77DCC">
        <w:rPr>
          <w:szCs w:val="24"/>
        </w:rPr>
        <w:t xml:space="preserve">Socialinės globos įstaigose socialinės paslaugos teikiamos neskirstant ar asmuo su fizine negalia, ar sergantis demencija, ar kitomis ligomis, paslaugos organizuojamos vadovaujantis Socialinių paslaugų katalogu. VšĮ „Antavilių pensionatas“ ir BĮ Fabijoniškių socialinių paslaugų namai turi 47 stacionarines globos lovas, kurios skirtos demencija sergantiems asmenims (VšĮ „Antavilių pensionatas“ </w:t>
      </w:r>
      <w:r w:rsidR="006B0EC9" w:rsidRPr="00C77DCC">
        <w:rPr>
          <w:szCs w:val="24"/>
        </w:rPr>
        <w:t xml:space="preserve">‒ </w:t>
      </w:r>
      <w:r w:rsidRPr="00C77DCC">
        <w:rPr>
          <w:szCs w:val="24"/>
        </w:rPr>
        <w:t xml:space="preserve">42 stacionarinės globos lovas, BĮ Fabijoniškių socialinių paslaugų namai </w:t>
      </w:r>
      <w:r w:rsidR="006B0EC9" w:rsidRPr="00C77DCC">
        <w:rPr>
          <w:szCs w:val="24"/>
        </w:rPr>
        <w:t xml:space="preserve">‒ </w:t>
      </w:r>
      <w:r w:rsidRPr="00C77DCC">
        <w:rPr>
          <w:szCs w:val="24"/>
        </w:rPr>
        <w:t xml:space="preserve"> 5 stacionarinės globos lovas).</w:t>
      </w:r>
    </w:p>
    <w:p w14:paraId="06AC7E0C" w14:textId="77777777" w:rsidR="00960FB4" w:rsidRPr="00C77DCC" w:rsidRDefault="00960FB4" w:rsidP="00B91C2A">
      <w:pPr>
        <w:shd w:val="clear" w:color="auto" w:fill="FFFFFF" w:themeFill="background1"/>
        <w:spacing w:line="276" w:lineRule="auto"/>
        <w:jc w:val="both"/>
        <w:rPr>
          <w:szCs w:val="24"/>
        </w:rPr>
      </w:pPr>
    </w:p>
    <w:p w14:paraId="4634CB1F" w14:textId="77777777" w:rsidR="00237930" w:rsidRPr="00C77DCC" w:rsidRDefault="00237930" w:rsidP="00B91C2A">
      <w:pPr>
        <w:shd w:val="clear" w:color="auto" w:fill="FFFFFF" w:themeFill="background1"/>
        <w:spacing w:line="276" w:lineRule="auto"/>
        <w:jc w:val="both"/>
        <w:rPr>
          <w:szCs w:val="24"/>
        </w:rPr>
      </w:pPr>
      <w:r w:rsidRPr="00C77DCC">
        <w:rPr>
          <w:szCs w:val="24"/>
        </w:rPr>
        <w:t>Vilniaus miesto savivaldybė vertina galimybę VšĮ Vilniaus miesto klinikinėje ligoninėje steigti naujus skyrius, kuriuose būtų teikiamos palaikomojo gydymo ir slaugos paslaugos demencija sergantiems asmenims (planuojamas lovų skaičius 120), tačiau infrastruktūrai pritaikyti reikalingos didelės investicijos.</w:t>
      </w:r>
    </w:p>
    <w:p w14:paraId="6477D3BA" w14:textId="77777777" w:rsidR="000D7E6E" w:rsidRPr="00C77DCC" w:rsidRDefault="000D7E6E" w:rsidP="00B91C2A">
      <w:pPr>
        <w:shd w:val="clear" w:color="auto" w:fill="FFFFFF" w:themeFill="background1"/>
        <w:spacing w:line="276" w:lineRule="auto"/>
        <w:jc w:val="both"/>
        <w:rPr>
          <w:i/>
          <w:iCs/>
          <w:szCs w:val="24"/>
        </w:rPr>
      </w:pPr>
    </w:p>
    <w:p w14:paraId="1DA6BEA2" w14:textId="77777777" w:rsidR="002E7A5D" w:rsidRPr="00C77DCC" w:rsidRDefault="00A41039" w:rsidP="00B91C2A">
      <w:pPr>
        <w:shd w:val="clear" w:color="auto" w:fill="FFFFFF" w:themeFill="background1"/>
        <w:spacing w:line="276" w:lineRule="auto"/>
        <w:jc w:val="both"/>
        <w:rPr>
          <w:b/>
          <w:bCs/>
          <w:szCs w:val="24"/>
        </w:rPr>
      </w:pPr>
      <w:bookmarkStart w:id="7" w:name="_Hlk166761765"/>
      <w:r w:rsidRPr="00C77DCC">
        <w:rPr>
          <w:b/>
          <w:bCs/>
          <w:szCs w:val="24"/>
        </w:rPr>
        <w:t>Vilniaus rajono savivaldybė</w:t>
      </w:r>
    </w:p>
    <w:p w14:paraId="75B5AAF8" w14:textId="2030680A" w:rsidR="00F367A1" w:rsidRPr="00F843E3" w:rsidRDefault="00440770" w:rsidP="00F843E3">
      <w:pPr>
        <w:spacing w:line="276" w:lineRule="auto"/>
        <w:jc w:val="both"/>
        <w:rPr>
          <w:szCs w:val="24"/>
        </w:rPr>
      </w:pPr>
      <w:r w:rsidRPr="00F843E3">
        <w:rPr>
          <w:szCs w:val="24"/>
        </w:rPr>
        <w:t xml:space="preserve">VŠĮ Vilniaus rajono poliklinikoje (toliau </w:t>
      </w:r>
      <w:r w:rsidR="00D902B5" w:rsidRPr="00F843E3">
        <w:rPr>
          <w:szCs w:val="24"/>
        </w:rPr>
        <w:t xml:space="preserve">– </w:t>
      </w:r>
      <w:r w:rsidRPr="00F843E3">
        <w:rPr>
          <w:szCs w:val="24"/>
        </w:rPr>
        <w:t xml:space="preserve">VRP) yra 16 </w:t>
      </w:r>
      <w:r w:rsidR="00A74664" w:rsidRPr="00F843E3">
        <w:rPr>
          <w:szCs w:val="24"/>
        </w:rPr>
        <w:t>vietų / lovų</w:t>
      </w:r>
      <w:r w:rsidRPr="00F843E3">
        <w:rPr>
          <w:szCs w:val="24"/>
        </w:rPr>
        <w:t xml:space="preserve"> (10 lovų Šumsko PGSL, 6 lovos Juodšilių PGSL), skirtų demencija sergančių asmenų priežiūrai – visos jos užimtos. Iš viso vidutiniškai lovadienių per metus – 30</w:t>
      </w:r>
      <w:r w:rsidR="00775404" w:rsidRPr="00F843E3">
        <w:rPr>
          <w:szCs w:val="24"/>
        </w:rPr>
        <w:t xml:space="preserve"> </w:t>
      </w:r>
      <w:r w:rsidRPr="00F843E3">
        <w:rPr>
          <w:szCs w:val="24"/>
        </w:rPr>
        <w:t>115 (slaugos ir palaikomojo gydymo – 27</w:t>
      </w:r>
      <w:r w:rsidR="00775404" w:rsidRPr="00F843E3">
        <w:rPr>
          <w:szCs w:val="24"/>
        </w:rPr>
        <w:t xml:space="preserve"> </w:t>
      </w:r>
      <w:r w:rsidRPr="00F843E3">
        <w:rPr>
          <w:szCs w:val="24"/>
        </w:rPr>
        <w:t>699, paliatyviosios pagalbos – 2416). Remiantis 2023 m. duomenimis</w:t>
      </w:r>
      <w:r w:rsidR="00775404" w:rsidRPr="00F843E3">
        <w:rPr>
          <w:szCs w:val="24"/>
        </w:rPr>
        <w:t>,</w:t>
      </w:r>
      <w:r w:rsidRPr="00F843E3">
        <w:rPr>
          <w:szCs w:val="24"/>
        </w:rPr>
        <w:t xml:space="preserve"> PGSL suteikta 583 pacientams.</w:t>
      </w:r>
      <w:r w:rsidR="00A74664" w:rsidRPr="00F843E3">
        <w:rPr>
          <w:szCs w:val="24"/>
        </w:rPr>
        <w:t xml:space="preserve"> </w:t>
      </w:r>
      <w:r w:rsidRPr="00F843E3">
        <w:rPr>
          <w:szCs w:val="24"/>
        </w:rPr>
        <w:t>Remiantis VšĮ VRP duomenimis (2024 m. gegužės mėn.)</w:t>
      </w:r>
      <w:r w:rsidR="00775404" w:rsidRPr="00F843E3">
        <w:rPr>
          <w:szCs w:val="24"/>
        </w:rPr>
        <w:t>,</w:t>
      </w:r>
      <w:r w:rsidRPr="00F843E3">
        <w:rPr>
          <w:szCs w:val="24"/>
        </w:rPr>
        <w:t xml:space="preserve"> Vilniaus rajono savivaldybėje yra 752 asmenys,</w:t>
      </w:r>
      <w:r w:rsidR="00F367A1" w:rsidRPr="00F843E3">
        <w:rPr>
          <w:szCs w:val="24"/>
        </w:rPr>
        <w:t xml:space="preserve"> </w:t>
      </w:r>
      <w:r w:rsidRPr="00F843E3">
        <w:rPr>
          <w:szCs w:val="24"/>
        </w:rPr>
        <w:t xml:space="preserve">kuriems nustatyta </w:t>
      </w:r>
      <w:r w:rsidR="00F367A1" w:rsidRPr="00F843E3">
        <w:rPr>
          <w:szCs w:val="24"/>
        </w:rPr>
        <w:t>d</w:t>
      </w:r>
      <w:r w:rsidRPr="00F843E3">
        <w:rPr>
          <w:szCs w:val="24"/>
        </w:rPr>
        <w:t>emencija.</w:t>
      </w:r>
      <w:r w:rsidR="00F367A1" w:rsidRPr="00F843E3">
        <w:rPr>
          <w:szCs w:val="24"/>
        </w:rPr>
        <w:t xml:space="preserve"> </w:t>
      </w:r>
      <w:r w:rsidRPr="00F843E3">
        <w:rPr>
          <w:szCs w:val="24"/>
        </w:rPr>
        <w:t xml:space="preserve">VŠĮ VRP planuoja papildomai įsigyti </w:t>
      </w:r>
      <w:r w:rsidR="007A001A" w:rsidRPr="00F843E3">
        <w:rPr>
          <w:szCs w:val="24"/>
        </w:rPr>
        <w:t xml:space="preserve">18 </w:t>
      </w:r>
      <w:r w:rsidRPr="00F843E3">
        <w:rPr>
          <w:szCs w:val="24"/>
        </w:rPr>
        <w:t>lov</w:t>
      </w:r>
      <w:r w:rsidR="007A001A" w:rsidRPr="00F843E3">
        <w:rPr>
          <w:szCs w:val="24"/>
        </w:rPr>
        <w:t>ų</w:t>
      </w:r>
      <w:r w:rsidRPr="00F843E3">
        <w:rPr>
          <w:szCs w:val="24"/>
        </w:rPr>
        <w:t xml:space="preserve"> demenciją sergantiems stacionarinei priežiūrai, </w:t>
      </w:r>
      <w:r w:rsidR="00F367A1" w:rsidRPr="00F843E3">
        <w:rPr>
          <w:szCs w:val="24"/>
        </w:rPr>
        <w:t xml:space="preserve">paslaugos būtų teikiamos </w:t>
      </w:r>
      <w:r w:rsidRPr="00F843E3">
        <w:rPr>
          <w:szCs w:val="24"/>
        </w:rPr>
        <w:t>atskirame padalinyje Riešės palaikomojo gydymo ir slaugos ligoninėje.</w:t>
      </w:r>
      <w:r w:rsidR="00F367A1" w:rsidRPr="00F843E3">
        <w:rPr>
          <w:szCs w:val="24"/>
        </w:rPr>
        <w:t xml:space="preserve"> </w:t>
      </w:r>
      <w:r w:rsidR="00C12A80" w:rsidRPr="00F843E3">
        <w:rPr>
          <w:szCs w:val="24"/>
        </w:rPr>
        <w:t>VŠĮ VRP Riešės palaikomojo gydymo ir slaugos ligoninėje planuoja</w:t>
      </w:r>
      <w:r w:rsidR="00775404" w:rsidRPr="00F843E3">
        <w:rPr>
          <w:szCs w:val="24"/>
        </w:rPr>
        <w:t>ma</w:t>
      </w:r>
      <w:r w:rsidR="00C12A80" w:rsidRPr="00F843E3">
        <w:rPr>
          <w:szCs w:val="24"/>
        </w:rPr>
        <w:t xml:space="preserve"> papildomai įrengti </w:t>
      </w:r>
      <w:r w:rsidR="00775404" w:rsidRPr="00F843E3">
        <w:rPr>
          <w:szCs w:val="24"/>
        </w:rPr>
        <w:t xml:space="preserve">2 skyrius su </w:t>
      </w:r>
      <w:r w:rsidR="007A001A" w:rsidRPr="00F843E3">
        <w:rPr>
          <w:szCs w:val="24"/>
        </w:rPr>
        <w:t>18 lovų</w:t>
      </w:r>
      <w:r w:rsidR="00775404" w:rsidRPr="00F843E3">
        <w:rPr>
          <w:szCs w:val="24"/>
        </w:rPr>
        <w:t xml:space="preserve"> </w:t>
      </w:r>
      <w:r w:rsidR="00C12A80" w:rsidRPr="00F843E3">
        <w:rPr>
          <w:szCs w:val="24"/>
        </w:rPr>
        <w:t>demencija sergančių stacionarinei priežiūrai.</w:t>
      </w:r>
    </w:p>
    <w:p w14:paraId="16E9F429" w14:textId="3341EC0E" w:rsidR="007A001A" w:rsidRPr="00F843E3" w:rsidRDefault="007A001A" w:rsidP="00F843E3">
      <w:pPr>
        <w:spacing w:before="100" w:beforeAutospacing="1" w:after="100" w:afterAutospacing="1" w:line="276" w:lineRule="auto"/>
        <w:jc w:val="both"/>
        <w:rPr>
          <w:szCs w:val="24"/>
        </w:rPr>
      </w:pPr>
      <w:r w:rsidRPr="00F843E3">
        <w:rPr>
          <w:szCs w:val="24"/>
        </w:rPr>
        <w:t>Vilniaus rajono savivaldybė planuoja Riešės palaikomojo gydymo ir slaugos ligoninės steigimą ir statybą, numatomas talpumas 432 asmenys per metus (16 lovų stacionarinės paliatyvios pagalbos paslaugoms – 65 asmenys per metus, 14 lovų dienos stacionaro paliatyvios pagalbos paslaugoms – 312 asmenų per metus, 18 lovų demencija sergančiųjų slaugos paslaugoms – 55 asmenys per metus). Naudotojų skaičius – 358 per metus.</w:t>
      </w:r>
    </w:p>
    <w:p w14:paraId="2F5E682C" w14:textId="66C1F341" w:rsidR="00477B55" w:rsidRDefault="00440770" w:rsidP="00997533">
      <w:pPr>
        <w:shd w:val="clear" w:color="auto" w:fill="FFFFFF" w:themeFill="background1"/>
        <w:spacing w:before="100" w:beforeAutospacing="1" w:after="100" w:afterAutospacing="1" w:line="276" w:lineRule="auto"/>
        <w:jc w:val="both"/>
        <w:rPr>
          <w:szCs w:val="24"/>
        </w:rPr>
      </w:pPr>
      <w:r w:rsidRPr="00C77DCC">
        <w:rPr>
          <w:szCs w:val="24"/>
        </w:rPr>
        <w:t xml:space="preserve">Vilniaus rajone esančios socialinės globos įstaigos teikia tik stacionarios socialinės globos paslaugas (Paberžės socialinės globos namai – 39 vietos, Kuosinės socialinės globos namai – 28, Globos namai „Senevita“ </w:t>
      </w:r>
      <w:r w:rsidR="00B67532" w:rsidRPr="00C77DCC">
        <w:rPr>
          <w:szCs w:val="24"/>
        </w:rPr>
        <w:t xml:space="preserve">– </w:t>
      </w:r>
      <w:r w:rsidRPr="00C77DCC">
        <w:rPr>
          <w:szCs w:val="24"/>
        </w:rPr>
        <w:t xml:space="preserve">280, Prūdiškių socialinės globos namai – 217, Vilniaus Arkos bendruomenė – 10, Savarankiško gyvenimo namai </w:t>
      </w:r>
      <w:r w:rsidR="0052219E">
        <w:rPr>
          <w:szCs w:val="24"/>
        </w:rPr>
        <w:t xml:space="preserve">– </w:t>
      </w:r>
      <w:r w:rsidRPr="00C77DCC">
        <w:rPr>
          <w:szCs w:val="24"/>
        </w:rPr>
        <w:t>42, Globos namai „Gėla“ – 100). Globos įstaigose paliatyviosios pagalbos paslaugos neteikiamos, demencija sergančių asmenų stacionarinei priežiūrai skirtų lovų (vietų) nėra.</w:t>
      </w:r>
    </w:p>
    <w:bookmarkEnd w:id="7"/>
    <w:p w14:paraId="39B9E8F6" w14:textId="4344DF5D" w:rsidR="00C53F04" w:rsidRPr="00C77DCC" w:rsidRDefault="00103287" w:rsidP="00B91C2A">
      <w:pPr>
        <w:shd w:val="clear" w:color="auto" w:fill="FFFFFF" w:themeFill="background1"/>
        <w:spacing w:line="276" w:lineRule="auto"/>
        <w:jc w:val="center"/>
        <w:rPr>
          <w:b/>
          <w:bCs/>
          <w:szCs w:val="24"/>
        </w:rPr>
      </w:pPr>
      <w:r w:rsidRPr="00C77DCC">
        <w:rPr>
          <w:b/>
          <w:bCs/>
          <w:szCs w:val="24"/>
        </w:rPr>
        <w:t>AMBULATORINIŲ SLAUGOS PASLAUGŲ NAMUOSE (TOLIAU – ASPN) PLĖTRA</w:t>
      </w:r>
    </w:p>
    <w:p w14:paraId="6190770A" w14:textId="77777777" w:rsidR="00835D7D" w:rsidRPr="00C77DCC" w:rsidRDefault="00835D7D" w:rsidP="00B91C2A">
      <w:pPr>
        <w:shd w:val="clear" w:color="auto" w:fill="FFFFFF" w:themeFill="background1"/>
        <w:spacing w:line="276" w:lineRule="auto"/>
        <w:jc w:val="both"/>
        <w:rPr>
          <w:b/>
          <w:bCs/>
          <w:i/>
          <w:iCs/>
          <w:szCs w:val="24"/>
        </w:rPr>
      </w:pPr>
    </w:p>
    <w:p w14:paraId="1CE72164" w14:textId="63184A54" w:rsidR="00A91CF4" w:rsidRPr="00C77DCC" w:rsidRDefault="00730951" w:rsidP="00B91C2A">
      <w:pPr>
        <w:shd w:val="clear" w:color="auto" w:fill="FFFFFF" w:themeFill="background1"/>
        <w:spacing w:line="276" w:lineRule="auto"/>
        <w:jc w:val="both"/>
        <w:rPr>
          <w:b/>
          <w:bCs/>
          <w:szCs w:val="24"/>
        </w:rPr>
      </w:pPr>
      <w:r w:rsidRPr="00C77DCC">
        <w:rPr>
          <w:b/>
          <w:bCs/>
          <w:szCs w:val="24"/>
        </w:rPr>
        <w:t>Elektrėnų savivaldybė</w:t>
      </w:r>
    </w:p>
    <w:p w14:paraId="55CDA2CB" w14:textId="38174C47" w:rsidR="00AE7511" w:rsidRPr="00C77DCC" w:rsidRDefault="00AE7511" w:rsidP="00B91C2A">
      <w:pPr>
        <w:shd w:val="clear" w:color="auto" w:fill="FFFFFF" w:themeFill="background1"/>
        <w:spacing w:line="276" w:lineRule="auto"/>
        <w:jc w:val="both"/>
        <w:rPr>
          <w:szCs w:val="24"/>
        </w:rPr>
      </w:pPr>
      <w:r w:rsidRPr="00C77DCC">
        <w:rPr>
          <w:iCs/>
          <w:szCs w:val="24"/>
        </w:rPr>
        <w:t xml:space="preserve">ASPN paslaugas </w:t>
      </w:r>
      <w:r w:rsidR="0093415E" w:rsidRPr="00C77DCC">
        <w:rPr>
          <w:iCs/>
          <w:szCs w:val="24"/>
        </w:rPr>
        <w:t xml:space="preserve">Elektrėnų </w:t>
      </w:r>
      <w:r w:rsidRPr="00C77DCC">
        <w:rPr>
          <w:iCs/>
          <w:szCs w:val="24"/>
        </w:rPr>
        <w:t xml:space="preserve">savivaldybėje teikia </w:t>
      </w:r>
      <w:r w:rsidR="00BB3EFE" w:rsidRPr="00C77DCC">
        <w:rPr>
          <w:iCs/>
          <w:szCs w:val="24"/>
        </w:rPr>
        <w:t>Elektrėnų savivaldybės sveikatos centras (Toliau – SSC)</w:t>
      </w:r>
      <w:r w:rsidR="003C7E60" w:rsidRPr="00C77DCC">
        <w:rPr>
          <w:iCs/>
          <w:szCs w:val="24"/>
        </w:rPr>
        <w:t>, iki 2024-02-09 buvusi VšĮ Elektrėnų PSPC</w:t>
      </w:r>
      <w:r w:rsidRPr="00C77DCC">
        <w:rPr>
          <w:iCs/>
          <w:szCs w:val="24"/>
        </w:rPr>
        <w:t xml:space="preserve">. </w:t>
      </w:r>
      <w:r w:rsidRPr="00C77DCC">
        <w:rPr>
          <w:szCs w:val="24"/>
          <w:shd w:val="clear" w:color="auto" w:fill="FFFFFF"/>
        </w:rPr>
        <w:t>2023 m.</w:t>
      </w:r>
      <w:r w:rsidR="003E423F" w:rsidRPr="00C77DCC">
        <w:rPr>
          <w:szCs w:val="24"/>
          <w:shd w:val="clear" w:color="auto" w:fill="FFFFFF"/>
        </w:rPr>
        <w:t xml:space="preserve"> paslaugas</w:t>
      </w:r>
      <w:r w:rsidRPr="00C77DCC">
        <w:rPr>
          <w:szCs w:val="24"/>
          <w:shd w:val="clear" w:color="auto" w:fill="FFFFFF"/>
        </w:rPr>
        <w:t xml:space="preserve"> </w:t>
      </w:r>
      <w:r w:rsidR="003E423F" w:rsidRPr="00C77DCC">
        <w:rPr>
          <w:szCs w:val="24"/>
          <w:shd w:val="clear" w:color="auto" w:fill="FFFFFF"/>
        </w:rPr>
        <w:t xml:space="preserve">gavo </w:t>
      </w:r>
      <w:r w:rsidRPr="00C77DCC">
        <w:rPr>
          <w:szCs w:val="24"/>
          <w:shd w:val="clear" w:color="auto" w:fill="FFFFFF"/>
        </w:rPr>
        <w:t>236 šioje įstaigoje prisirašiusieji pacientai. Kitų įstaigų (</w:t>
      </w:r>
      <w:r w:rsidR="00422239" w:rsidRPr="00C77DCC">
        <w:rPr>
          <w:szCs w:val="24"/>
          <w:shd w:val="clear" w:color="auto" w:fill="FFFFFF"/>
        </w:rPr>
        <w:t xml:space="preserve">VšĮ Vievio sveikatos priežiūros centro (toliau – Vievio SPC) </w:t>
      </w:r>
      <w:r w:rsidRPr="00C77DCC">
        <w:rPr>
          <w:szCs w:val="24"/>
          <w:shd w:val="clear" w:color="auto" w:fill="FFFFFF"/>
        </w:rPr>
        <w:t xml:space="preserve">ir UAB „InMedica klinika“) pacientams ASPN paslaugos </w:t>
      </w:r>
      <w:r w:rsidR="00422239" w:rsidRPr="00C77DCC">
        <w:rPr>
          <w:szCs w:val="24"/>
          <w:shd w:val="clear" w:color="auto" w:fill="FFFFFF"/>
        </w:rPr>
        <w:t xml:space="preserve">buvo </w:t>
      </w:r>
      <w:r w:rsidRPr="00C77DCC">
        <w:rPr>
          <w:szCs w:val="24"/>
          <w:shd w:val="clear" w:color="auto" w:fill="FFFFFF"/>
        </w:rPr>
        <w:t xml:space="preserve">teikiamos sutarčių su kitomis sveikatos </w:t>
      </w:r>
      <w:r w:rsidRPr="00C77DCC">
        <w:rPr>
          <w:szCs w:val="24"/>
          <w:shd w:val="clear" w:color="auto" w:fill="FFFFFF"/>
        </w:rPr>
        <w:lastRenderedPageBreak/>
        <w:t>priežiūros įstaigomis pagrindu.</w:t>
      </w:r>
      <w:r w:rsidRPr="00C77DCC">
        <w:rPr>
          <w:b/>
          <w:bCs/>
          <w:szCs w:val="24"/>
          <w:shd w:val="clear" w:color="auto" w:fill="FFFFFF"/>
        </w:rPr>
        <w:t xml:space="preserve"> „</w:t>
      </w:r>
      <w:r w:rsidRPr="00C77DCC">
        <w:rPr>
          <w:rStyle w:val="Grietas"/>
          <w:b w:val="0"/>
          <w:bCs w:val="0"/>
          <w:szCs w:val="24"/>
        </w:rPr>
        <w:t>InMedica klinika“ per metus ASPN paslaugos buvo teiktos vidutiniškai 6 pacientams,</w:t>
      </w:r>
      <w:r w:rsidRPr="00C77DCC">
        <w:rPr>
          <w:rStyle w:val="Grietas"/>
          <w:szCs w:val="24"/>
        </w:rPr>
        <w:t xml:space="preserve"> </w:t>
      </w:r>
      <w:r w:rsidRPr="00C77DCC">
        <w:rPr>
          <w:szCs w:val="24"/>
        </w:rPr>
        <w:t>Vievio SPC</w:t>
      </w:r>
      <w:r w:rsidR="00826E93" w:rsidRPr="00C77DCC">
        <w:rPr>
          <w:iCs/>
          <w:szCs w:val="24"/>
        </w:rPr>
        <w:t xml:space="preserve"> ‒ </w:t>
      </w:r>
      <w:r w:rsidRPr="00C77DCC">
        <w:rPr>
          <w:szCs w:val="24"/>
        </w:rPr>
        <w:t>apie 50 prisirašiusiųjų įstaigos pacientų</w:t>
      </w:r>
      <w:r w:rsidR="00572226" w:rsidRPr="00C77DCC">
        <w:rPr>
          <w:szCs w:val="24"/>
        </w:rPr>
        <w:t>.</w:t>
      </w:r>
    </w:p>
    <w:p w14:paraId="11F1F79C" w14:textId="77777777" w:rsidR="00A91CF4" w:rsidRPr="00C77DCC" w:rsidRDefault="00A91CF4" w:rsidP="00B91C2A">
      <w:pPr>
        <w:shd w:val="clear" w:color="auto" w:fill="FFFFFF" w:themeFill="background1"/>
        <w:spacing w:line="276" w:lineRule="auto"/>
        <w:jc w:val="both"/>
        <w:rPr>
          <w:szCs w:val="24"/>
        </w:rPr>
      </w:pPr>
    </w:p>
    <w:p w14:paraId="3E326B3A" w14:textId="77777777" w:rsidR="00D42AA1" w:rsidRPr="00C77DCC" w:rsidRDefault="00AE7511" w:rsidP="00B91C2A">
      <w:pPr>
        <w:shd w:val="clear" w:color="auto" w:fill="FFFFFF" w:themeFill="background1"/>
        <w:spacing w:line="276" w:lineRule="auto"/>
        <w:jc w:val="both"/>
        <w:rPr>
          <w:szCs w:val="24"/>
        </w:rPr>
      </w:pPr>
      <w:r w:rsidRPr="00C77DCC">
        <w:rPr>
          <w:szCs w:val="24"/>
        </w:rPr>
        <w:t xml:space="preserve">Planuojama, kad kol kas Elektrėnų SSC paslaugas teiks tik darbo dienomis, įstaigos darbo valandomis, o kitu metu Elektrėnų SSC planuoja sudaryti sutartį su kita sveikatos priežiūros įstaiga dėl paslaugų teikimo vakarais, savaitgaliais ir švenčių dienomis. </w:t>
      </w:r>
    </w:p>
    <w:p w14:paraId="09E86C3D" w14:textId="77777777" w:rsidR="00D42AA1" w:rsidRPr="00C77DCC" w:rsidRDefault="00D42AA1" w:rsidP="00B91C2A">
      <w:pPr>
        <w:shd w:val="clear" w:color="auto" w:fill="FFFFFF" w:themeFill="background1"/>
        <w:spacing w:line="276" w:lineRule="auto"/>
        <w:jc w:val="both"/>
        <w:rPr>
          <w:szCs w:val="24"/>
        </w:rPr>
      </w:pPr>
    </w:p>
    <w:p w14:paraId="3C779E94" w14:textId="03A94EF5" w:rsidR="0081751E" w:rsidRPr="00C77DCC" w:rsidRDefault="0081751E" w:rsidP="00B91C2A">
      <w:pPr>
        <w:shd w:val="clear" w:color="auto" w:fill="FFFFFF" w:themeFill="background1"/>
        <w:spacing w:line="276" w:lineRule="auto"/>
        <w:jc w:val="both"/>
        <w:rPr>
          <w:szCs w:val="24"/>
        </w:rPr>
      </w:pPr>
      <w:r w:rsidRPr="00C77DCC">
        <w:rPr>
          <w:iCs/>
          <w:szCs w:val="24"/>
        </w:rPr>
        <w:t xml:space="preserve">Elektrėnų savivaldybės administracija kartu su partneriu VšĮ Elektrėnų savivaldybės sveikatos centru metu įgyvendina projektą Nr. </w:t>
      </w:r>
      <w:r w:rsidRPr="00C77DCC">
        <w:rPr>
          <w:szCs w:val="24"/>
        </w:rPr>
        <w:t>09-010-P-0023 „Mobilios komandos aprūpinimas įranga ir transporto priemone Elektrėnų savivaldybėje“</w:t>
      </w:r>
      <w:r w:rsidR="003669DA" w:rsidRPr="00C77DCC">
        <w:rPr>
          <w:rStyle w:val="Puslapioinaosnuoroda"/>
          <w:szCs w:val="24"/>
        </w:rPr>
        <w:footnoteReference w:id="7"/>
      </w:r>
      <w:r w:rsidRPr="00C77DCC">
        <w:rPr>
          <w:szCs w:val="24"/>
        </w:rPr>
        <w:t xml:space="preserve">. Šio projekto lėšomis įsigytas elektromobilis ir medicininė įranga ambulatorines slaugos paslaugas namuose teikiančiai komandai, kuri ASPN teikia paslaugas prie </w:t>
      </w:r>
      <w:r w:rsidRPr="00C77DCC">
        <w:rPr>
          <w:iCs/>
          <w:szCs w:val="24"/>
        </w:rPr>
        <w:t>VšĮ Elektrėnų savivaldybės sveikatos centro</w:t>
      </w:r>
      <w:r w:rsidRPr="00C77DCC">
        <w:rPr>
          <w:szCs w:val="24"/>
        </w:rPr>
        <w:t xml:space="preserve"> prisirašiusiems pacientams. </w:t>
      </w:r>
    </w:p>
    <w:p w14:paraId="48DB8FE7" w14:textId="77777777" w:rsidR="00952958" w:rsidRPr="00C77DCC" w:rsidRDefault="00952958" w:rsidP="00B91C2A">
      <w:pPr>
        <w:shd w:val="clear" w:color="auto" w:fill="FFFFFF" w:themeFill="background1"/>
        <w:spacing w:line="276" w:lineRule="auto"/>
        <w:jc w:val="both"/>
        <w:rPr>
          <w:szCs w:val="24"/>
        </w:rPr>
      </w:pPr>
    </w:p>
    <w:p w14:paraId="48920927" w14:textId="4BB86D2B" w:rsidR="00730951" w:rsidRPr="00C77DCC" w:rsidRDefault="00730951" w:rsidP="00B91C2A">
      <w:pPr>
        <w:shd w:val="clear" w:color="auto" w:fill="FFFFFF" w:themeFill="background1"/>
        <w:spacing w:line="276" w:lineRule="auto"/>
        <w:jc w:val="both"/>
        <w:rPr>
          <w:b/>
          <w:bCs/>
          <w:szCs w:val="24"/>
        </w:rPr>
      </w:pPr>
      <w:r w:rsidRPr="00C77DCC">
        <w:rPr>
          <w:b/>
          <w:bCs/>
          <w:szCs w:val="24"/>
        </w:rPr>
        <w:t>Šalčininkų rajono savivaldybė</w:t>
      </w:r>
    </w:p>
    <w:p w14:paraId="785FB85F" w14:textId="0BCFF907" w:rsidR="00724A40" w:rsidRPr="00C77DCC" w:rsidRDefault="00724A40" w:rsidP="00B91C2A">
      <w:pPr>
        <w:shd w:val="clear" w:color="auto" w:fill="FFFFFF" w:themeFill="background1"/>
        <w:spacing w:after="120" w:line="264" w:lineRule="auto"/>
        <w:jc w:val="both"/>
      </w:pPr>
      <w:r w:rsidRPr="00C77DCC">
        <w:t xml:space="preserve">ASPN paslaugas Šalčininkų rajono savivaldybėje teikia: Viešoji įstaiga „Šalčininkų pirminės sveikatos priežiūros centras“ (ASPN paslaugos teikiamos nuo 8.00 iki 20.00 val, nuo pirmadienio iki sekmadienio);Viešoji įstaiga „Eišiškių asmens sveikatos priežiūros centras“, UAB „Jašiūnų šeimos klinika“, UAB „Omedica“ (ASPN paslaugos teikiamos nuo 8.00 iki 20.00 val, nuo pirmadienio iki penktadienio). Iš viso Šalčininkų rajone per 2023 m. APSN paslaugos buvo suteiktos </w:t>
      </w:r>
      <w:r w:rsidR="00A122E0" w:rsidRPr="00C77DCC">
        <w:t>517</w:t>
      </w:r>
      <w:r w:rsidRPr="00C77DCC">
        <w:t xml:space="preserve"> unikaliems asmenims. </w:t>
      </w:r>
      <w:r w:rsidR="00187453" w:rsidRPr="00C77DCC">
        <w:t>Iš viso</w:t>
      </w:r>
      <w:r w:rsidRPr="00C77DCC">
        <w:t xml:space="preserve"> rajone veikia 3 ASPN komandos, teikiančios paslaugos nuo 8.00 iki 20.00 </w:t>
      </w:r>
      <w:r w:rsidR="00187453" w:rsidRPr="00C77DCC">
        <w:t>val.</w:t>
      </w:r>
      <w:r w:rsidRPr="00C77DCC">
        <w:t>, nuo pirmadienio iki penktadienio ir viena ASPN komanda, teikianti ASPN nuo 8.00 iki 20.00 val. nuo pirmadienio iki sekmadienio.</w:t>
      </w:r>
    </w:p>
    <w:p w14:paraId="2E847AE7" w14:textId="77777777" w:rsidR="00D555F6" w:rsidRPr="00C77DCC" w:rsidRDefault="00D555F6" w:rsidP="00B91C2A">
      <w:pPr>
        <w:shd w:val="clear" w:color="auto" w:fill="FFFFFF" w:themeFill="background1"/>
        <w:spacing w:line="276" w:lineRule="auto"/>
        <w:jc w:val="both"/>
      </w:pPr>
    </w:p>
    <w:p w14:paraId="4ED9261D" w14:textId="77777777" w:rsidR="000A4B9A" w:rsidRPr="00C77DCC" w:rsidRDefault="000A4B9A" w:rsidP="000A4B9A">
      <w:pPr>
        <w:spacing w:line="276" w:lineRule="auto"/>
        <w:jc w:val="both"/>
      </w:pPr>
      <w:bookmarkStart w:id="8" w:name="_Hlk174020870"/>
      <w:r w:rsidRPr="00C77DCC">
        <w:t>ASPN paslaugų plėtrai neplanuojama skirti lėšų iš Regioninės pažangos priemonės Nr. 11-002-02-11-02 (RE) „Užtikrinti ilgalaikės priežiūros paslaugų plėtrą“. 2024-06-21 pasirašyta projekto</w:t>
      </w:r>
      <w:r w:rsidRPr="00C77DCC">
        <w:br/>
        <w:t xml:space="preserve"> Nr. 09-010-P-0052 „Ambulatorinių slaugos paslaugų namuose gerinimas Šalčininkų rajono savivaldybėje“ finansavimo sutartis su VšĮ "Centrinė projektų valdymo agentūra"</w:t>
      </w:r>
      <w:r w:rsidRPr="00C77DCC">
        <w:rPr>
          <w:rStyle w:val="Puslapioinaosnuoroda"/>
        </w:rPr>
        <w:footnoteReference w:id="8"/>
      </w:r>
      <w:r w:rsidRPr="00C77DCC">
        <w:t xml:space="preserve">. Šalčininkų pirminės sveikatos priežiūros centro ASPN paslaugas teikiančiai mobiliajai komandai planuojama įsigyti elektromobilį, fonendoskopą, pulsoksimetrą, kraujospūdžio matavimo aparatus, tonometrą akispūdžiui matuoti, mobilius elektrografus, nešiojamus kompiuterius ir kt. įrangą. </w:t>
      </w:r>
    </w:p>
    <w:bookmarkEnd w:id="8"/>
    <w:p w14:paraId="080AC37E" w14:textId="165FA3D1" w:rsidR="00952958" w:rsidRPr="00C77DCC" w:rsidRDefault="00952958" w:rsidP="00B91C2A">
      <w:pPr>
        <w:shd w:val="clear" w:color="auto" w:fill="FFFFFF" w:themeFill="background1"/>
        <w:spacing w:line="276" w:lineRule="auto"/>
        <w:jc w:val="both"/>
        <w:rPr>
          <w:i/>
          <w:iCs/>
          <w:szCs w:val="24"/>
        </w:rPr>
      </w:pPr>
    </w:p>
    <w:p w14:paraId="0599E8BD" w14:textId="09CB7B35" w:rsidR="00EB2E5C" w:rsidRPr="00C77DCC" w:rsidRDefault="00EB2E5C" w:rsidP="00B91C2A">
      <w:pPr>
        <w:shd w:val="clear" w:color="auto" w:fill="FFFFFF" w:themeFill="background1"/>
        <w:spacing w:line="276" w:lineRule="auto"/>
        <w:jc w:val="both"/>
      </w:pPr>
      <w:r w:rsidRPr="00C77DCC">
        <w:t>2024 m. įstaigos Viešoji įstaiga „Eišiškių asmens sveikatos priežiūros centras“ ir UAB „Omedica“, UAB „Jašiūnų šeimos klinika“ neplanuoja plėsti ASPN.</w:t>
      </w:r>
    </w:p>
    <w:p w14:paraId="6DCAB1FA" w14:textId="77777777" w:rsidR="00D555F6" w:rsidRPr="00C77DCC" w:rsidRDefault="00D555F6" w:rsidP="00B91C2A">
      <w:pPr>
        <w:shd w:val="clear" w:color="auto" w:fill="FFFFFF" w:themeFill="background1"/>
        <w:spacing w:line="276" w:lineRule="auto"/>
        <w:jc w:val="both"/>
        <w:rPr>
          <w:i/>
          <w:iCs/>
          <w:szCs w:val="24"/>
        </w:rPr>
      </w:pPr>
    </w:p>
    <w:p w14:paraId="76CF00C5" w14:textId="77777777" w:rsidR="00F843E3" w:rsidRDefault="00F843E3" w:rsidP="00B91C2A">
      <w:pPr>
        <w:shd w:val="clear" w:color="auto" w:fill="FFFFFF" w:themeFill="background1"/>
        <w:spacing w:line="276" w:lineRule="auto"/>
        <w:jc w:val="both"/>
        <w:rPr>
          <w:b/>
          <w:bCs/>
          <w:szCs w:val="24"/>
        </w:rPr>
      </w:pPr>
    </w:p>
    <w:p w14:paraId="61862EE8" w14:textId="77777777" w:rsidR="00F843E3" w:rsidRDefault="00F843E3" w:rsidP="00B91C2A">
      <w:pPr>
        <w:shd w:val="clear" w:color="auto" w:fill="FFFFFF" w:themeFill="background1"/>
        <w:spacing w:line="276" w:lineRule="auto"/>
        <w:jc w:val="both"/>
        <w:rPr>
          <w:b/>
          <w:bCs/>
          <w:szCs w:val="24"/>
        </w:rPr>
      </w:pPr>
    </w:p>
    <w:p w14:paraId="3943D495" w14:textId="7E5D6F5D" w:rsidR="005C5BF9" w:rsidRPr="00C77DCC" w:rsidRDefault="00730951" w:rsidP="00B91C2A">
      <w:pPr>
        <w:shd w:val="clear" w:color="auto" w:fill="FFFFFF" w:themeFill="background1"/>
        <w:spacing w:line="276" w:lineRule="auto"/>
        <w:jc w:val="both"/>
        <w:rPr>
          <w:b/>
          <w:bCs/>
          <w:szCs w:val="24"/>
        </w:rPr>
      </w:pPr>
      <w:r w:rsidRPr="00C77DCC">
        <w:rPr>
          <w:b/>
          <w:bCs/>
          <w:szCs w:val="24"/>
        </w:rPr>
        <w:lastRenderedPageBreak/>
        <w:t>Širvintų rajono savivaldybė</w:t>
      </w:r>
    </w:p>
    <w:p w14:paraId="343E2F7B" w14:textId="36C90E62" w:rsidR="006A14AD" w:rsidRPr="00C77DCC" w:rsidRDefault="0083523F" w:rsidP="00B91C2A">
      <w:pPr>
        <w:shd w:val="clear" w:color="auto" w:fill="FFFFFF" w:themeFill="background1"/>
        <w:spacing w:line="276" w:lineRule="auto"/>
        <w:jc w:val="both"/>
        <w:rPr>
          <w:szCs w:val="24"/>
        </w:rPr>
      </w:pPr>
      <w:r w:rsidRPr="00C77DCC">
        <w:rPr>
          <w:szCs w:val="24"/>
        </w:rPr>
        <w:t xml:space="preserve">Šiuo metu VšĮ </w:t>
      </w:r>
      <w:bookmarkStart w:id="9" w:name="_Hlk171937989"/>
      <w:r w:rsidRPr="00C77DCC">
        <w:rPr>
          <w:szCs w:val="24"/>
        </w:rPr>
        <w:t xml:space="preserve">Širvintų raj. savivaldybės sveikatos centras teikia </w:t>
      </w:r>
      <w:bookmarkEnd w:id="9"/>
      <w:r w:rsidRPr="00C77DCC">
        <w:rPr>
          <w:szCs w:val="24"/>
        </w:rPr>
        <w:t>ambulatorines slaugos paslaugas namuose (toliau – ASPN)</w:t>
      </w:r>
      <w:r w:rsidR="006A14AD" w:rsidRPr="00C77DCC">
        <w:rPr>
          <w:szCs w:val="24"/>
        </w:rPr>
        <w:t xml:space="preserve"> 227 įstaigoje prisirašiusiems pacientams</w:t>
      </w:r>
      <w:r w:rsidRPr="00C77DCC">
        <w:rPr>
          <w:szCs w:val="24"/>
        </w:rPr>
        <w:t xml:space="preserve">. ASPN paslaugos namuose teikiamos nuo </w:t>
      </w:r>
      <w:r w:rsidR="006A14AD" w:rsidRPr="00C77DCC">
        <w:rPr>
          <w:szCs w:val="24"/>
        </w:rPr>
        <w:t>7</w:t>
      </w:r>
      <w:r w:rsidRPr="00C77DCC">
        <w:rPr>
          <w:szCs w:val="24"/>
        </w:rPr>
        <w:t xml:space="preserve"> iki 20 val.</w:t>
      </w:r>
      <w:r w:rsidR="006A14AD" w:rsidRPr="00C77DCC">
        <w:rPr>
          <w:szCs w:val="24"/>
        </w:rPr>
        <w:t xml:space="preserve"> darbo dienomis, savaitgaliais ir švenčių dienomis. ASPN paslaugos bus plėtojamos ir toliau, kadangi į Centrą prisirašo vis daugiau pacientų, kuriems šios paslaugos yra reikalingos.</w:t>
      </w:r>
    </w:p>
    <w:p w14:paraId="5342BA7B" w14:textId="77777777" w:rsidR="00764AAF" w:rsidRPr="00C77DCC" w:rsidRDefault="00764AAF" w:rsidP="00B91C2A">
      <w:pPr>
        <w:shd w:val="clear" w:color="auto" w:fill="FFFFFF" w:themeFill="background1"/>
        <w:spacing w:line="276" w:lineRule="auto"/>
        <w:jc w:val="both"/>
        <w:rPr>
          <w:szCs w:val="24"/>
        </w:rPr>
      </w:pPr>
    </w:p>
    <w:p w14:paraId="31A21533" w14:textId="0BA40F40" w:rsidR="0074723F" w:rsidRPr="00C77DCC" w:rsidRDefault="009823B7" w:rsidP="00B91C2A">
      <w:pPr>
        <w:shd w:val="clear" w:color="auto" w:fill="FFFFFF" w:themeFill="background1"/>
        <w:spacing w:line="276" w:lineRule="auto"/>
        <w:jc w:val="both"/>
        <w:rPr>
          <w:szCs w:val="24"/>
        </w:rPr>
      </w:pPr>
      <w:r w:rsidRPr="00C77DCC">
        <w:rPr>
          <w:szCs w:val="24"/>
        </w:rPr>
        <w:t xml:space="preserve">Atėjus į įstaigą dirbti naujai šeimos gydytojai, planuojama, kad ambulatorines slaugos paslaugas namuose rajone bus teikiamos daugiau kaip 300 sveikatos centro pacientų. Didėjant ASPN gaunančių pacientų skaičiui, reikalingas kvalifikuotas personalas, reikia užtikrinti jam darbo užmokestį, aprūpinti transportu, medicininėmis priemonėmis ir įranga. </w:t>
      </w:r>
      <w:r w:rsidR="00477B55" w:rsidRPr="00C77DCC">
        <w:rPr>
          <w:szCs w:val="24"/>
        </w:rPr>
        <w:t>Poreikis investicijoms reikalingas, nes jis užtikrins ir garantuos tiek kiekybinį, tiek kokybinį rezultatą.</w:t>
      </w:r>
    </w:p>
    <w:p w14:paraId="477A5C8A" w14:textId="4A7A5010" w:rsidR="0074723F" w:rsidRDefault="0074723F" w:rsidP="00B91C2A">
      <w:pPr>
        <w:shd w:val="clear" w:color="auto" w:fill="FFFFFF" w:themeFill="background1"/>
        <w:spacing w:line="276" w:lineRule="auto"/>
        <w:jc w:val="both"/>
        <w:rPr>
          <w:szCs w:val="24"/>
        </w:rPr>
      </w:pPr>
    </w:p>
    <w:p w14:paraId="4CC0FCE8" w14:textId="1F5619C7" w:rsidR="00730951" w:rsidRPr="00C77DCC" w:rsidRDefault="00730951" w:rsidP="00B91C2A">
      <w:pPr>
        <w:shd w:val="clear" w:color="auto" w:fill="FFFFFF" w:themeFill="background1"/>
        <w:spacing w:line="276" w:lineRule="auto"/>
        <w:jc w:val="both"/>
        <w:rPr>
          <w:b/>
          <w:bCs/>
          <w:szCs w:val="24"/>
        </w:rPr>
      </w:pPr>
      <w:r w:rsidRPr="00C77DCC">
        <w:rPr>
          <w:b/>
          <w:bCs/>
          <w:szCs w:val="24"/>
        </w:rPr>
        <w:t>Švenčionių rajono savivaldybė</w:t>
      </w:r>
    </w:p>
    <w:p w14:paraId="598366C6" w14:textId="0ABA251B" w:rsidR="005C5BF9" w:rsidRPr="00C77DCC" w:rsidRDefault="005C5BF9" w:rsidP="00B91C2A">
      <w:pPr>
        <w:shd w:val="clear" w:color="auto" w:fill="FFFFFF" w:themeFill="background1"/>
        <w:spacing w:line="276" w:lineRule="auto"/>
        <w:jc w:val="both"/>
        <w:rPr>
          <w:szCs w:val="24"/>
        </w:rPr>
      </w:pPr>
      <w:r w:rsidRPr="00C77DCC">
        <w:rPr>
          <w:szCs w:val="24"/>
        </w:rPr>
        <w:t>Švenčionių rajono savivaldybėje iki šiol veikia viena viešoji asmens sveikatos priežiūros įstaiga – VšĮ Švenčionių rajono sveikatos centras. Švenčionių rajone yra dvi privačios asmens sveikatos priežiūros įstaigos, teikiančios pirminio lygio paslaugas. Privačių įstaigų ASPN poreikį užtikrina gretimo rajono ASPN teikianti įstaiga.</w:t>
      </w:r>
    </w:p>
    <w:p w14:paraId="6F57486B" w14:textId="77777777" w:rsidR="00BF78C1" w:rsidRPr="00C77DCC" w:rsidRDefault="00BF78C1" w:rsidP="00B91C2A">
      <w:pPr>
        <w:shd w:val="clear" w:color="auto" w:fill="FFFFFF" w:themeFill="background1"/>
        <w:spacing w:line="276" w:lineRule="auto"/>
        <w:jc w:val="both"/>
        <w:rPr>
          <w:iCs/>
          <w:szCs w:val="24"/>
        </w:rPr>
      </w:pPr>
    </w:p>
    <w:p w14:paraId="3BE29252" w14:textId="77777777" w:rsidR="00BF78C1" w:rsidRPr="00C77DCC" w:rsidRDefault="00BF78C1" w:rsidP="00BF78C1">
      <w:pPr>
        <w:shd w:val="clear" w:color="auto" w:fill="FFFFFF" w:themeFill="background1"/>
        <w:spacing w:line="276" w:lineRule="auto"/>
        <w:jc w:val="both"/>
        <w:rPr>
          <w:iCs/>
          <w:szCs w:val="24"/>
        </w:rPr>
      </w:pPr>
      <w:r w:rsidRPr="00C77DCC">
        <w:rPr>
          <w:iCs/>
          <w:szCs w:val="24"/>
        </w:rPr>
        <w:t>ASPN paslaugas Švenčionių rajono savivaldybėje teikia VšĮ Švenčionių rajono sveikatos centras. 2023 m. Švenčionių rajono savivaldybėje ASPN paslaugas gavo 156 unikalūs asmenys. VšĮ Švenčionių rajono sveikatos centras gavo finansavimą iš projekto Nr. 09-010-P „Ilgalaikės priežiūros dienos centrų įrengimas, mobilių komandų aprūpinimas įranga ir transporto priemonėmis“, kuriuo pasipildo komandos veiklai reikalinga įranga, 1 elektromobiliu su įkrovimo stotele.</w:t>
      </w:r>
    </w:p>
    <w:p w14:paraId="6DE74313" w14:textId="77777777" w:rsidR="00781DA1" w:rsidRPr="00C77DCC" w:rsidRDefault="00781DA1" w:rsidP="00B91C2A">
      <w:pPr>
        <w:shd w:val="clear" w:color="auto" w:fill="FFFFFF" w:themeFill="background1"/>
        <w:spacing w:line="276" w:lineRule="auto"/>
        <w:jc w:val="both"/>
        <w:rPr>
          <w:i/>
          <w:iCs/>
          <w:szCs w:val="24"/>
        </w:rPr>
      </w:pPr>
    </w:p>
    <w:p w14:paraId="7FBE5399" w14:textId="5CA1F9D5" w:rsidR="00730951" w:rsidRPr="00C77DCC" w:rsidRDefault="00730951" w:rsidP="00B91C2A">
      <w:pPr>
        <w:shd w:val="clear" w:color="auto" w:fill="FFFFFF" w:themeFill="background1"/>
        <w:spacing w:line="276" w:lineRule="auto"/>
        <w:jc w:val="both"/>
        <w:rPr>
          <w:b/>
          <w:bCs/>
          <w:szCs w:val="24"/>
        </w:rPr>
      </w:pPr>
      <w:r w:rsidRPr="00C77DCC">
        <w:rPr>
          <w:b/>
          <w:bCs/>
          <w:szCs w:val="24"/>
        </w:rPr>
        <w:t>Trakų rajono savivaldybė</w:t>
      </w:r>
    </w:p>
    <w:p w14:paraId="23713A9F" w14:textId="66FB38C4" w:rsidR="00ED3E5A" w:rsidRPr="00D902B5" w:rsidRDefault="00ED3E5A" w:rsidP="00B91C2A">
      <w:pPr>
        <w:shd w:val="clear" w:color="auto" w:fill="FFFFFF" w:themeFill="background1"/>
        <w:spacing w:line="276" w:lineRule="auto"/>
        <w:jc w:val="both"/>
        <w:rPr>
          <w:szCs w:val="24"/>
        </w:rPr>
      </w:pPr>
      <w:r w:rsidRPr="00D902B5">
        <w:rPr>
          <w:iCs/>
          <w:szCs w:val="24"/>
        </w:rPr>
        <w:t>Trakų rajono savivaldybės administracija kartu su partneriu VšĮ Trakų pirminės sveikatos priežiūros centr</w:t>
      </w:r>
      <w:r w:rsidR="00952087" w:rsidRPr="00D902B5">
        <w:rPr>
          <w:iCs/>
          <w:szCs w:val="24"/>
        </w:rPr>
        <w:t>u</w:t>
      </w:r>
      <w:r w:rsidRPr="00D902B5">
        <w:rPr>
          <w:iCs/>
          <w:szCs w:val="24"/>
        </w:rPr>
        <w:t xml:space="preserve"> (toliau</w:t>
      </w:r>
      <w:r w:rsidR="006536D2" w:rsidRPr="00D902B5">
        <w:rPr>
          <w:iCs/>
          <w:szCs w:val="24"/>
        </w:rPr>
        <w:t xml:space="preserve"> ‒ </w:t>
      </w:r>
      <w:r w:rsidRPr="00D902B5">
        <w:rPr>
          <w:iCs/>
          <w:szCs w:val="24"/>
        </w:rPr>
        <w:t xml:space="preserve">Trakų PSPC) </w:t>
      </w:r>
      <w:r w:rsidR="0044045E" w:rsidRPr="00D902B5">
        <w:rPr>
          <w:iCs/>
          <w:szCs w:val="24"/>
        </w:rPr>
        <w:t xml:space="preserve">2025 m. įgyvendino </w:t>
      </w:r>
      <w:r w:rsidRPr="00D902B5">
        <w:rPr>
          <w:iCs/>
          <w:szCs w:val="24"/>
        </w:rPr>
        <w:t xml:space="preserve">projektą Nr. </w:t>
      </w:r>
      <w:r w:rsidRPr="00D902B5">
        <w:rPr>
          <w:szCs w:val="24"/>
        </w:rPr>
        <w:t>09-010-P-0008 „VšĮ Trakų PSPC mobilios komandos aprūpinimas įranga ir transporto priemone“</w:t>
      </w:r>
      <w:r w:rsidR="00276946" w:rsidRPr="00D902B5">
        <w:rPr>
          <w:rStyle w:val="Puslapioinaosnuoroda"/>
          <w:szCs w:val="24"/>
        </w:rPr>
        <w:footnoteReference w:id="9"/>
      </w:r>
      <w:r w:rsidRPr="00D902B5">
        <w:rPr>
          <w:szCs w:val="24"/>
        </w:rPr>
        <w:t xml:space="preserve">, kurio metu įsigytas elektromobilis ir medicininė įranga ambulatorines slaugos paslaugas namuose teikiančiai komandai. Ši mobili komanda teikia paslaugas prie Trakų PSPC ir VšĮ Lentvario ambulatorijos prisirašiusiems pacientams. </w:t>
      </w:r>
    </w:p>
    <w:p w14:paraId="567744F6" w14:textId="77777777" w:rsidR="00714917" w:rsidRDefault="00714917" w:rsidP="00B91C2A">
      <w:pPr>
        <w:shd w:val="clear" w:color="auto" w:fill="FFFFFF" w:themeFill="background1"/>
        <w:spacing w:line="276" w:lineRule="auto"/>
        <w:jc w:val="both"/>
        <w:rPr>
          <w:szCs w:val="24"/>
        </w:rPr>
      </w:pPr>
    </w:p>
    <w:p w14:paraId="49E2981D" w14:textId="06110847" w:rsidR="00ED3E5A" w:rsidRPr="00C77DCC" w:rsidRDefault="00ED3E5A" w:rsidP="00B91C2A">
      <w:pPr>
        <w:shd w:val="clear" w:color="auto" w:fill="FFFFFF" w:themeFill="background1"/>
        <w:spacing w:line="276" w:lineRule="auto"/>
        <w:jc w:val="both"/>
        <w:rPr>
          <w:szCs w:val="24"/>
        </w:rPr>
      </w:pPr>
      <w:r w:rsidRPr="00C77DCC">
        <w:rPr>
          <w:szCs w:val="24"/>
        </w:rPr>
        <w:t xml:space="preserve">VšĮ Trakų PSPC yra viena </w:t>
      </w:r>
      <w:r w:rsidR="00952087">
        <w:rPr>
          <w:szCs w:val="24"/>
        </w:rPr>
        <w:t xml:space="preserve">iš </w:t>
      </w:r>
      <w:r w:rsidRPr="00C77DCC">
        <w:rPr>
          <w:szCs w:val="24"/>
        </w:rPr>
        <w:t>daugiausiai prirašytų gyventojų turinti rajono PAASP įstaigų.</w:t>
      </w:r>
      <w:r w:rsidR="0044045E">
        <w:rPr>
          <w:szCs w:val="24"/>
        </w:rPr>
        <w:t xml:space="preserve"> </w:t>
      </w:r>
      <w:r w:rsidRPr="00C77DCC">
        <w:rPr>
          <w:szCs w:val="24"/>
        </w:rPr>
        <w:t>IS „Sveidra“ prirašymo prie PSPC įstaigų posistemio duomenimis</w:t>
      </w:r>
      <w:r w:rsidR="0044045E">
        <w:rPr>
          <w:szCs w:val="24"/>
        </w:rPr>
        <w:t>,</w:t>
      </w:r>
      <w:r w:rsidRPr="00C77DCC">
        <w:rPr>
          <w:szCs w:val="24"/>
        </w:rPr>
        <w:t xml:space="preserve"> asmenų su specialiaisiais poreikiais skaičius 2023 m. ‒ 395, kuris kiekvienais metais didėja. Prisirašiusių prie įstaigos pacientų, sergančių senatvine demencija ‒ 17.</w:t>
      </w:r>
    </w:p>
    <w:p w14:paraId="14F26CC6" w14:textId="77777777" w:rsidR="00ED3E5A" w:rsidRPr="00C77DCC" w:rsidRDefault="00ED3E5A" w:rsidP="00B91C2A">
      <w:pPr>
        <w:shd w:val="clear" w:color="auto" w:fill="FFFFFF" w:themeFill="background1"/>
        <w:spacing w:line="276" w:lineRule="auto"/>
        <w:jc w:val="both"/>
        <w:rPr>
          <w:szCs w:val="24"/>
        </w:rPr>
      </w:pPr>
    </w:p>
    <w:p w14:paraId="22FFF4A9" w14:textId="48D0311A" w:rsidR="0060214E" w:rsidRPr="00952087" w:rsidRDefault="00ED3E5A" w:rsidP="00B91C2A">
      <w:pPr>
        <w:shd w:val="clear" w:color="auto" w:fill="FFFFFF" w:themeFill="background1"/>
        <w:spacing w:line="276" w:lineRule="auto"/>
        <w:jc w:val="both"/>
        <w:rPr>
          <w:b/>
          <w:bCs/>
          <w:color w:val="FF0000"/>
          <w:szCs w:val="24"/>
        </w:rPr>
      </w:pPr>
      <w:r w:rsidRPr="00C77DCC">
        <w:rPr>
          <w:szCs w:val="24"/>
        </w:rPr>
        <w:t>VšĮ Trakų ligoninė</w:t>
      </w:r>
      <w:r w:rsidR="0044045E">
        <w:rPr>
          <w:szCs w:val="24"/>
        </w:rPr>
        <w:t xml:space="preserve"> </w:t>
      </w:r>
      <w:r w:rsidRPr="00C77DCC">
        <w:rPr>
          <w:szCs w:val="24"/>
        </w:rPr>
        <w:t>nuo 2024-04-30 tapo VšĮ Trakų rajono sveikatos centru, reorganizacijos metu buvo prijungt</w:t>
      </w:r>
      <w:r w:rsidR="0044045E">
        <w:rPr>
          <w:szCs w:val="24"/>
        </w:rPr>
        <w:t>i</w:t>
      </w:r>
      <w:r w:rsidRPr="00C77DCC">
        <w:rPr>
          <w:szCs w:val="24"/>
        </w:rPr>
        <w:t xml:space="preserve"> Aukštadvario, Onuškio, Rūdiškių pirminės sveikatos priežiūros centrai. Prie </w:t>
      </w:r>
      <w:r w:rsidR="00952087">
        <w:rPr>
          <w:szCs w:val="24"/>
        </w:rPr>
        <w:t xml:space="preserve">VšĮ </w:t>
      </w:r>
      <w:r w:rsidRPr="00C77DCC">
        <w:rPr>
          <w:szCs w:val="24"/>
        </w:rPr>
        <w:t xml:space="preserve">Trakų </w:t>
      </w:r>
      <w:r w:rsidRPr="00C77DCC">
        <w:rPr>
          <w:szCs w:val="24"/>
        </w:rPr>
        <w:lastRenderedPageBreak/>
        <w:t>rajono sveikatos centro yra prisirašę apie 4</w:t>
      </w:r>
      <w:r w:rsidR="00952087">
        <w:rPr>
          <w:szCs w:val="24"/>
        </w:rPr>
        <w:t xml:space="preserve"> </w:t>
      </w:r>
      <w:r w:rsidRPr="00C77DCC">
        <w:rPr>
          <w:szCs w:val="24"/>
        </w:rPr>
        <w:t xml:space="preserve">000 pacientų, šiems pacientams ambulatorinės slaugos </w:t>
      </w:r>
      <w:r w:rsidRPr="00D902B5">
        <w:rPr>
          <w:szCs w:val="24"/>
        </w:rPr>
        <w:t xml:space="preserve">paslaugas namuose pagal sutartį teikia kitos savivaldybės ASPN komanda, </w:t>
      </w:r>
      <w:r w:rsidR="00952087" w:rsidRPr="00D902B5">
        <w:rPr>
          <w:szCs w:val="24"/>
        </w:rPr>
        <w:t>VšĮ Trakų PSPC, kuris jau yra suformavęs ASPN specialistų komandą, galėtų perimti šių paslaugų teikimą, jei būtų įsigytas elektromobilis ir reikalinga medicininė įranga.</w:t>
      </w:r>
    </w:p>
    <w:p w14:paraId="5482C273" w14:textId="77777777" w:rsidR="003F5883" w:rsidRPr="00C77DCC" w:rsidRDefault="003F5883" w:rsidP="00B91C2A">
      <w:pPr>
        <w:shd w:val="clear" w:color="auto" w:fill="FFFFFF" w:themeFill="background1"/>
        <w:spacing w:line="276" w:lineRule="auto"/>
        <w:jc w:val="both"/>
        <w:rPr>
          <w:szCs w:val="24"/>
        </w:rPr>
      </w:pPr>
    </w:p>
    <w:p w14:paraId="05D7BA54" w14:textId="77777777" w:rsidR="00730951" w:rsidRPr="00C77DCC" w:rsidRDefault="00730951" w:rsidP="00B91C2A">
      <w:pPr>
        <w:shd w:val="clear" w:color="auto" w:fill="FFFFFF" w:themeFill="background1"/>
        <w:spacing w:line="276" w:lineRule="auto"/>
        <w:jc w:val="both"/>
        <w:rPr>
          <w:b/>
          <w:bCs/>
          <w:szCs w:val="24"/>
        </w:rPr>
      </w:pPr>
      <w:r w:rsidRPr="00C77DCC">
        <w:rPr>
          <w:b/>
          <w:bCs/>
          <w:szCs w:val="24"/>
        </w:rPr>
        <w:t>Ukmergės rajono savivaldybė</w:t>
      </w:r>
    </w:p>
    <w:p w14:paraId="0672BCED" w14:textId="418CAC3E" w:rsidR="008C638D" w:rsidRPr="00C77DCC" w:rsidRDefault="005C5BF9" w:rsidP="00B91C2A">
      <w:pPr>
        <w:shd w:val="clear" w:color="auto" w:fill="FFFFFF" w:themeFill="background1"/>
        <w:spacing w:line="276" w:lineRule="auto"/>
        <w:jc w:val="both"/>
        <w:rPr>
          <w:szCs w:val="24"/>
        </w:rPr>
      </w:pPr>
      <w:r w:rsidRPr="00C77DCC">
        <w:rPr>
          <w:szCs w:val="24"/>
        </w:rPr>
        <w:t>Šiuo metu ASPN paslaugos teikiamos darbo dienomis nuo 7 iki 20 val., savaitgaliais ir švenčių dienomis pagal pacientų poreikį. Paslaugas teikia 1 mobili komanda</w:t>
      </w:r>
      <w:r w:rsidR="002957A5" w:rsidRPr="00C77DCC">
        <w:rPr>
          <w:szCs w:val="24"/>
        </w:rPr>
        <w:t>.</w:t>
      </w:r>
      <w:r w:rsidR="008C638D" w:rsidRPr="00C77DCC">
        <w:rPr>
          <w:szCs w:val="24"/>
        </w:rPr>
        <w:t xml:space="preserve"> Kasmet a</w:t>
      </w:r>
      <w:r w:rsidR="008C638D" w:rsidRPr="00C77DCC">
        <w:t xml:space="preserve">ugant suteikiamų ambulatorinių slaugos paslaugų skaičiui: 2024 metais per 6 mėn. suteikta  </w:t>
      </w:r>
      <w:r w:rsidR="005D12C8">
        <w:t>–</w:t>
      </w:r>
      <w:r w:rsidR="008C638D" w:rsidRPr="00C77DCC">
        <w:t xml:space="preserve"> 8</w:t>
      </w:r>
      <w:r w:rsidR="005D12C8">
        <w:t xml:space="preserve"> </w:t>
      </w:r>
      <w:r w:rsidR="008C638D" w:rsidRPr="00C77DCC">
        <w:t>923 paslaugų, 2023 m. – 17</w:t>
      </w:r>
      <w:r w:rsidR="005D12C8">
        <w:t xml:space="preserve"> </w:t>
      </w:r>
      <w:r w:rsidR="008C638D" w:rsidRPr="00C77DCC">
        <w:t xml:space="preserve">061 paslaugų, 2022 metais </w:t>
      </w:r>
      <w:r w:rsidR="005D12C8">
        <w:t>–</w:t>
      </w:r>
      <w:r w:rsidR="008C638D" w:rsidRPr="00C77DCC">
        <w:t xml:space="preserve"> 14</w:t>
      </w:r>
      <w:r w:rsidR="005D12C8">
        <w:t xml:space="preserve"> </w:t>
      </w:r>
      <w:r w:rsidR="008C638D" w:rsidRPr="00C77DCC">
        <w:t>372 paslaugų, būtina plėsti paslaugas teikiančią komandą – įdarbinti personalą, įsigyti reikalingą įrangą.</w:t>
      </w:r>
    </w:p>
    <w:p w14:paraId="2E11204C" w14:textId="77777777" w:rsidR="008C638D" w:rsidRPr="00C77DCC" w:rsidRDefault="008C638D" w:rsidP="00B91C2A">
      <w:pPr>
        <w:shd w:val="clear" w:color="auto" w:fill="FFFFFF" w:themeFill="background1"/>
        <w:spacing w:line="276" w:lineRule="auto"/>
        <w:jc w:val="both"/>
        <w:rPr>
          <w:szCs w:val="24"/>
        </w:rPr>
      </w:pPr>
    </w:p>
    <w:p w14:paraId="7F7B64A9" w14:textId="7AC68CB6" w:rsidR="008C638D" w:rsidRPr="00C77DCC" w:rsidRDefault="008C638D" w:rsidP="00B91C2A">
      <w:pPr>
        <w:shd w:val="clear" w:color="auto" w:fill="FFFFFF" w:themeFill="background1"/>
        <w:spacing w:line="276" w:lineRule="auto"/>
        <w:jc w:val="both"/>
        <w:rPr>
          <w:szCs w:val="24"/>
        </w:rPr>
      </w:pPr>
      <w:r w:rsidRPr="00C77DCC">
        <w:rPr>
          <w:szCs w:val="24"/>
        </w:rPr>
        <w:t>Paslaugų plėtrai planuojama įsigyti elektromobilį su pakrovimo stotele, medicininės įrangos naujiems ir esamiems darbuotojams, planšetinius kompiuterius, mobilius telefonus, priemones reikalingas darbui namuose su pacientu – kineziterapeutui, ergoterapeutui, medicinos psichologui, slaugytojams, slaugytojų padėjėjams. Tai pat bus stiprinama esama komanda, siekiant suteikti daugiau paslaugų tų specialistų kurių yra didesnis trūkumas – slaugytojo padėjėjų, kineziterapeuto, naujai atsirasiančio ergoterapeuto paslaugos. Skyriaus patalpų modernizavimas pagerins darbo organizavimo procesą, teikiamų paslaugų kokybę. Kokybiškoms ir kvalifikuotoms paslaugoms teikti, personalui būtini kvalifikacijos kėlimo kursai.</w:t>
      </w:r>
    </w:p>
    <w:p w14:paraId="2555CB09" w14:textId="264AF611" w:rsidR="00943077" w:rsidRPr="00C77DCC" w:rsidRDefault="00943077" w:rsidP="00B91C2A">
      <w:pPr>
        <w:shd w:val="clear" w:color="auto" w:fill="FFFFFF" w:themeFill="background1"/>
        <w:spacing w:line="276" w:lineRule="auto"/>
        <w:jc w:val="both"/>
        <w:rPr>
          <w:szCs w:val="24"/>
        </w:rPr>
      </w:pPr>
    </w:p>
    <w:p w14:paraId="20EBA9F8" w14:textId="253651C8" w:rsidR="005C5BF9" w:rsidRPr="00C77DCC" w:rsidRDefault="00730951" w:rsidP="00B91C2A">
      <w:pPr>
        <w:shd w:val="clear" w:color="auto" w:fill="FFFFFF" w:themeFill="background1"/>
        <w:spacing w:line="276" w:lineRule="auto"/>
        <w:jc w:val="both"/>
        <w:rPr>
          <w:b/>
          <w:bCs/>
          <w:szCs w:val="24"/>
        </w:rPr>
      </w:pPr>
      <w:r w:rsidRPr="00C77DCC">
        <w:rPr>
          <w:b/>
          <w:bCs/>
          <w:szCs w:val="24"/>
        </w:rPr>
        <w:t>Vilniaus miesto savivaldybė</w:t>
      </w:r>
    </w:p>
    <w:p w14:paraId="2AEA113E" w14:textId="77777777" w:rsidR="0067584F" w:rsidRPr="00C77DCC" w:rsidRDefault="0067584F" w:rsidP="00B91C2A">
      <w:pPr>
        <w:shd w:val="clear" w:color="auto" w:fill="FFFFFF" w:themeFill="background1"/>
        <w:spacing w:line="276" w:lineRule="auto"/>
        <w:jc w:val="both"/>
        <w:rPr>
          <w:szCs w:val="24"/>
        </w:rPr>
      </w:pPr>
      <w:r w:rsidRPr="00C77DCC">
        <w:rPr>
          <w:szCs w:val="24"/>
        </w:rPr>
        <w:t>Vilniaus mieste ambulatorines slaugos paslaugas namuose teikia 19 asmens sveikatos priežiūros įstaigų. Paslaugas teikia visos Vilniaus miesto savivaldybei pavaldžios ambulatorinės asmens sveikatos priežiūros įstaigos (VšĮ Antakalnio poliklinika, VšĮ Centro poliklinika, VšĮ Karoliniškių poliklinika, VšĮ Šeškinės poliklinika, VšĮ Naujosios Vilnios poliklinika, VšĮ Vilniaus miesto klinikinė ligoninė, VšĮ Grigiškių sveikatos priežiūros centras), kurios turi po vieną ambulatorines slaugos paslaugas namuose teikiančią specialistų komandą (skiriasi tik komandos narių skaičius), bei 12 kito pavaldumo asmens sveikatos priežiūros įstaigų.</w:t>
      </w:r>
    </w:p>
    <w:p w14:paraId="0E57F841" w14:textId="77777777" w:rsidR="00231BD9" w:rsidRPr="00C77DCC" w:rsidRDefault="00231BD9" w:rsidP="00B91C2A">
      <w:pPr>
        <w:shd w:val="clear" w:color="auto" w:fill="FFFFFF" w:themeFill="background1"/>
        <w:spacing w:line="276" w:lineRule="auto"/>
        <w:jc w:val="both"/>
        <w:rPr>
          <w:szCs w:val="24"/>
        </w:rPr>
      </w:pPr>
    </w:p>
    <w:p w14:paraId="33370913" w14:textId="1826A86C" w:rsidR="00C61571" w:rsidRPr="00C77DCC" w:rsidRDefault="0067584F" w:rsidP="00B91C2A">
      <w:pPr>
        <w:shd w:val="clear" w:color="auto" w:fill="FFFFFF" w:themeFill="background1"/>
        <w:spacing w:line="276" w:lineRule="auto"/>
        <w:jc w:val="both"/>
        <w:rPr>
          <w:szCs w:val="24"/>
        </w:rPr>
      </w:pPr>
      <w:r w:rsidRPr="00C77DCC">
        <w:rPr>
          <w:szCs w:val="24"/>
        </w:rPr>
        <w:t>Nuo 2024 m. liepos 1 d. visose ambulatorines slaugos paslaugas namuose teikiančiose įstaigose bus plečiamos ambulatorines slaugos paslaugas namuose teikiančių įstaigų specialistų komandos</w:t>
      </w:r>
      <w:r w:rsidR="00DB4DF6" w:rsidRPr="00C77DCC">
        <w:rPr>
          <w:szCs w:val="24"/>
        </w:rPr>
        <w:t>, įdarbinamas ergoterapeutas (darbo krūvis priklauso nuo paslaugų poreikio).</w:t>
      </w:r>
    </w:p>
    <w:p w14:paraId="5B973B5F" w14:textId="77777777" w:rsidR="00C61571" w:rsidRPr="00C77DCC" w:rsidRDefault="00C61571" w:rsidP="00B91C2A">
      <w:pPr>
        <w:shd w:val="clear" w:color="auto" w:fill="FFFFFF" w:themeFill="background1"/>
        <w:spacing w:line="276" w:lineRule="auto"/>
        <w:jc w:val="both"/>
        <w:rPr>
          <w:szCs w:val="24"/>
        </w:rPr>
      </w:pPr>
    </w:p>
    <w:p w14:paraId="5EFA7C4D" w14:textId="148F615F" w:rsidR="0060214E" w:rsidRPr="00C77DCC" w:rsidRDefault="00AC4997" w:rsidP="00B91C2A">
      <w:pPr>
        <w:shd w:val="clear" w:color="auto" w:fill="FFFFFF" w:themeFill="background1"/>
        <w:spacing w:line="276" w:lineRule="auto"/>
        <w:jc w:val="both"/>
        <w:rPr>
          <w:szCs w:val="24"/>
        </w:rPr>
      </w:pPr>
      <w:r w:rsidRPr="00C77DCC">
        <w:rPr>
          <w:szCs w:val="24"/>
        </w:rPr>
        <w:t>Į</w:t>
      </w:r>
      <w:r w:rsidR="009C2F43" w:rsidRPr="00C77DCC">
        <w:rPr>
          <w:szCs w:val="24"/>
        </w:rPr>
        <w:t>gyvendinant projektą „Ilgalaikės priežiūros dienos centrų įrengimas, mobiliųjų komandų aprūpinimas įranga ir transporto priemonėmis“</w:t>
      </w:r>
      <w:r w:rsidR="009C2928" w:rsidRPr="00C77DCC">
        <w:rPr>
          <w:szCs w:val="24"/>
        </w:rPr>
        <w:t xml:space="preserve"> (toliau – Projektas)</w:t>
      </w:r>
      <w:r w:rsidR="008F35E7" w:rsidRPr="00C77DCC">
        <w:rPr>
          <w:szCs w:val="24"/>
        </w:rPr>
        <w:t xml:space="preserve"> pagal veiklą Nr. 11-002-02-11-01-01-04 „Mobilių komandų aprūpinimas įranga ir transporto priemonėmis“</w:t>
      </w:r>
      <w:r w:rsidR="006654C9" w:rsidRPr="00C77DCC">
        <w:rPr>
          <w:rStyle w:val="Puslapioinaosnuoroda"/>
          <w:szCs w:val="24"/>
        </w:rPr>
        <w:footnoteReference w:id="10"/>
      </w:r>
      <w:r w:rsidR="00C61571" w:rsidRPr="00C77DCC">
        <w:rPr>
          <w:szCs w:val="24"/>
        </w:rPr>
        <w:t xml:space="preserve"> p</w:t>
      </w:r>
      <w:r w:rsidR="008F35E7" w:rsidRPr="00C77DCC">
        <w:rPr>
          <w:szCs w:val="24"/>
        </w:rPr>
        <w:t xml:space="preserve">lanuojama 8 ambulatorines slaugos paslaugas namuose teikiančias komandas </w:t>
      </w:r>
      <w:r w:rsidR="00544015" w:rsidRPr="00C77DCC">
        <w:rPr>
          <w:szCs w:val="24"/>
          <w:lang w:eastAsia="lt-LT"/>
        </w:rPr>
        <w:t xml:space="preserve">(VšĮ Antakalnio poliklinika, VšĮ Centro poliklinika, VšĮ Šeškinės poliklinika, VšĮ Naujosios Vilnios poliklinika, VšĮ Krikščionių medicinos centras, UAB InMedica, VšĮ Vilniaus universiteto ligoninės Santaros klinikos) </w:t>
      </w:r>
      <w:r w:rsidR="008F35E7" w:rsidRPr="00C77DCC">
        <w:rPr>
          <w:szCs w:val="24"/>
        </w:rPr>
        <w:t xml:space="preserve">aprūpinti </w:t>
      </w:r>
      <w:r w:rsidR="008F35E7" w:rsidRPr="00C77DCC">
        <w:rPr>
          <w:szCs w:val="24"/>
        </w:rPr>
        <w:lastRenderedPageBreak/>
        <w:t>reikalinga nauja, modernia medicinine ir kita įranga, kuri leis pagerinti teikiamų paslaugų kokybę.</w:t>
      </w:r>
      <w:r w:rsidR="001349E5" w:rsidRPr="00C77DCC">
        <w:rPr>
          <w:szCs w:val="24"/>
        </w:rPr>
        <w:t xml:space="preserve"> </w:t>
      </w:r>
      <w:r w:rsidR="002C3AA8" w:rsidRPr="00C77DCC">
        <w:rPr>
          <w:szCs w:val="24"/>
        </w:rPr>
        <w:t xml:space="preserve">Projektas nebus finansuojamas regioninės pažangos lėšomis. </w:t>
      </w:r>
    </w:p>
    <w:p w14:paraId="4A7B7F58" w14:textId="77777777" w:rsidR="003F5883" w:rsidRDefault="003F5883" w:rsidP="00B91C2A">
      <w:pPr>
        <w:shd w:val="clear" w:color="auto" w:fill="FFFFFF" w:themeFill="background1"/>
        <w:spacing w:line="276" w:lineRule="auto"/>
        <w:jc w:val="both"/>
        <w:rPr>
          <w:b/>
          <w:bCs/>
          <w:szCs w:val="24"/>
        </w:rPr>
      </w:pPr>
    </w:p>
    <w:p w14:paraId="7EFE4011" w14:textId="08A259A3" w:rsidR="006A5EA4" w:rsidRPr="00C77DCC" w:rsidRDefault="00730951" w:rsidP="00B91C2A">
      <w:pPr>
        <w:shd w:val="clear" w:color="auto" w:fill="FFFFFF" w:themeFill="background1"/>
        <w:spacing w:line="276" w:lineRule="auto"/>
        <w:jc w:val="both"/>
        <w:rPr>
          <w:b/>
          <w:bCs/>
          <w:szCs w:val="24"/>
        </w:rPr>
      </w:pPr>
      <w:r w:rsidRPr="00C77DCC">
        <w:rPr>
          <w:b/>
          <w:bCs/>
          <w:szCs w:val="24"/>
        </w:rPr>
        <w:t>Vilniaus rajono savivaldybė</w:t>
      </w:r>
    </w:p>
    <w:p w14:paraId="0974EC84" w14:textId="378EC4D0" w:rsidR="002112A3" w:rsidRPr="00C77DCC" w:rsidRDefault="006A5EA4" w:rsidP="00B91C2A">
      <w:pPr>
        <w:shd w:val="clear" w:color="auto" w:fill="FFFFFF" w:themeFill="background1"/>
        <w:spacing w:after="120" w:line="264" w:lineRule="auto"/>
        <w:jc w:val="both"/>
        <w:rPr>
          <w:szCs w:val="24"/>
          <w:lang w:eastAsia="lt-LT"/>
        </w:rPr>
      </w:pPr>
      <w:r w:rsidRPr="00C77DCC">
        <w:rPr>
          <w:szCs w:val="24"/>
          <w:lang w:eastAsia="lt-LT"/>
        </w:rPr>
        <w:t xml:space="preserve">Vilniaus rajone ambulatorines slaugos paslaugas namuose teikia 3 asmens sveikatos priežiūros įstaigos (VšĮ Vilniaus rajono Nemenčinės poliklinika, IĮ V. Staliulionienės BPG kabinetas ir VšĮ Vilniaus rajono centrinė poliklinika), iš viso </w:t>
      </w:r>
      <w:r w:rsidR="00E033A9" w:rsidRPr="00C77DCC">
        <w:rPr>
          <w:szCs w:val="24"/>
          <w:lang w:eastAsia="lt-LT"/>
        </w:rPr>
        <w:t xml:space="preserve">2023 m. </w:t>
      </w:r>
      <w:r w:rsidRPr="00C77DCC">
        <w:rPr>
          <w:szCs w:val="24"/>
          <w:lang w:eastAsia="lt-LT"/>
        </w:rPr>
        <w:t xml:space="preserve">ASPN paslaugas </w:t>
      </w:r>
      <w:r w:rsidR="00E033A9" w:rsidRPr="00C77DCC">
        <w:rPr>
          <w:szCs w:val="24"/>
          <w:lang w:eastAsia="lt-LT"/>
        </w:rPr>
        <w:t xml:space="preserve">gavo </w:t>
      </w:r>
      <w:r w:rsidRPr="00C77DCC">
        <w:rPr>
          <w:szCs w:val="24"/>
          <w:lang w:eastAsia="lt-LT"/>
        </w:rPr>
        <w:t>1</w:t>
      </w:r>
      <w:r w:rsidR="00621DCE">
        <w:rPr>
          <w:szCs w:val="24"/>
          <w:lang w:eastAsia="lt-LT"/>
        </w:rPr>
        <w:t xml:space="preserve"> </w:t>
      </w:r>
      <w:r w:rsidRPr="00C77DCC">
        <w:rPr>
          <w:szCs w:val="24"/>
          <w:lang w:eastAsia="lt-LT"/>
        </w:rPr>
        <w:t>4</w:t>
      </w:r>
      <w:r w:rsidR="00E033A9" w:rsidRPr="00C77DCC">
        <w:rPr>
          <w:szCs w:val="24"/>
          <w:lang w:eastAsia="lt-LT"/>
        </w:rPr>
        <w:t xml:space="preserve">74 </w:t>
      </w:r>
      <w:r w:rsidRPr="00C77DCC">
        <w:rPr>
          <w:szCs w:val="24"/>
          <w:lang w:eastAsia="lt-LT"/>
        </w:rPr>
        <w:t>unikalūs gavėjai, dirba iš viso 3 komandos. ASPN paslaugos teikiamos darbo dienomis ir savaitgaliais nuo 8 iki 20 val. (paslaugų teikimas organizuojamas pagal iškvietimą, 1 pacientas – 1 valanda).</w:t>
      </w:r>
    </w:p>
    <w:p w14:paraId="4F926054" w14:textId="462C9A40" w:rsidR="002112A3" w:rsidRPr="00401446" w:rsidRDefault="006A5EA4" w:rsidP="00B91C2A">
      <w:pPr>
        <w:shd w:val="clear" w:color="auto" w:fill="FFFFFF" w:themeFill="background1"/>
        <w:spacing w:after="120" w:line="264" w:lineRule="auto"/>
        <w:jc w:val="both"/>
        <w:rPr>
          <w:strike/>
          <w:color w:val="FF0000"/>
          <w:szCs w:val="24"/>
          <w:lang w:eastAsia="lt-LT"/>
        </w:rPr>
      </w:pPr>
      <w:r w:rsidRPr="00C77DCC">
        <w:rPr>
          <w:szCs w:val="24"/>
          <w:lang w:eastAsia="lt-LT"/>
        </w:rPr>
        <w:t>VšĮ Vilniaus rajono Nemenčinės poliklinik</w:t>
      </w:r>
      <w:r w:rsidR="005900A0" w:rsidRPr="00C77DCC">
        <w:rPr>
          <w:szCs w:val="24"/>
          <w:lang w:eastAsia="lt-LT"/>
        </w:rPr>
        <w:t xml:space="preserve">oje registruota 378 </w:t>
      </w:r>
      <w:r w:rsidRPr="00C77DCC">
        <w:rPr>
          <w:szCs w:val="24"/>
          <w:lang w:eastAsia="lt-LT"/>
        </w:rPr>
        <w:t>ASPN gavėjų, turinčių nustatytą specialųjį slaugos poreikį</w:t>
      </w:r>
      <w:r w:rsidR="005900A0" w:rsidRPr="00C77DCC">
        <w:rPr>
          <w:szCs w:val="24"/>
          <w:lang w:eastAsia="lt-LT"/>
        </w:rPr>
        <w:t>.</w:t>
      </w:r>
      <w:r w:rsidRPr="00C77DCC">
        <w:rPr>
          <w:szCs w:val="24"/>
          <w:lang w:eastAsia="lt-LT"/>
        </w:rPr>
        <w:t xml:space="preserve"> ASPN paslaugas teikianti specialistų komanda šias paslaugas 2023</w:t>
      </w:r>
      <w:r w:rsidR="00B06BF3" w:rsidRPr="00C77DCC">
        <w:rPr>
          <w:szCs w:val="24"/>
          <w:lang w:eastAsia="lt-LT"/>
        </w:rPr>
        <w:t xml:space="preserve"> </w:t>
      </w:r>
      <w:r w:rsidRPr="00C77DCC">
        <w:rPr>
          <w:szCs w:val="24"/>
          <w:lang w:eastAsia="lt-LT"/>
        </w:rPr>
        <w:t>m.</w:t>
      </w:r>
      <w:r w:rsidR="005900A0" w:rsidRPr="00C77DCC">
        <w:rPr>
          <w:szCs w:val="24"/>
          <w:lang w:eastAsia="lt-LT"/>
        </w:rPr>
        <w:t xml:space="preserve"> </w:t>
      </w:r>
      <w:r w:rsidR="00B06BF3" w:rsidRPr="00C77DCC">
        <w:rPr>
          <w:szCs w:val="24"/>
          <w:lang w:eastAsia="lt-LT"/>
        </w:rPr>
        <w:t>suteikė</w:t>
      </w:r>
      <w:r w:rsidR="005900A0" w:rsidRPr="00C77DCC">
        <w:rPr>
          <w:szCs w:val="24"/>
          <w:lang w:eastAsia="lt-LT"/>
        </w:rPr>
        <w:t xml:space="preserve"> </w:t>
      </w:r>
      <w:r w:rsidRPr="00C77DCC">
        <w:rPr>
          <w:szCs w:val="24"/>
          <w:lang w:eastAsia="lt-LT"/>
        </w:rPr>
        <w:t xml:space="preserve">148 pacientams. </w:t>
      </w:r>
    </w:p>
    <w:p w14:paraId="0FDF5F6F" w14:textId="3826529B" w:rsidR="006A5EA4" w:rsidRPr="00681189" w:rsidRDefault="006A5EA4" w:rsidP="00B91C2A">
      <w:pPr>
        <w:shd w:val="clear" w:color="auto" w:fill="FFFFFF" w:themeFill="background1"/>
        <w:spacing w:after="120" w:line="264" w:lineRule="auto"/>
        <w:jc w:val="both"/>
        <w:rPr>
          <w:strike/>
          <w:color w:val="FF0000"/>
          <w:szCs w:val="24"/>
          <w:lang w:eastAsia="lt-LT"/>
        </w:rPr>
      </w:pPr>
      <w:r w:rsidRPr="00C77DCC">
        <w:rPr>
          <w:szCs w:val="24"/>
          <w:lang w:eastAsia="lt-LT"/>
        </w:rPr>
        <w:t>IĮ V. Staliulionienės BPG kabinet</w:t>
      </w:r>
      <w:r w:rsidR="005900A0" w:rsidRPr="00C77DCC">
        <w:rPr>
          <w:szCs w:val="24"/>
          <w:lang w:eastAsia="lt-LT"/>
        </w:rPr>
        <w:t>e</w:t>
      </w:r>
      <w:r w:rsidRPr="00C77DCC">
        <w:rPr>
          <w:szCs w:val="24"/>
          <w:lang w:eastAsia="lt-LT"/>
        </w:rPr>
        <w:t xml:space="preserve"> ASPN paslaugas teikianti specialistų komanda </w:t>
      </w:r>
      <w:r w:rsidR="00B06BF3" w:rsidRPr="00C77DCC">
        <w:rPr>
          <w:szCs w:val="24"/>
          <w:lang w:eastAsia="lt-LT"/>
        </w:rPr>
        <w:t xml:space="preserve">2023 m. </w:t>
      </w:r>
      <w:r w:rsidRPr="00C77DCC">
        <w:rPr>
          <w:szCs w:val="24"/>
          <w:lang w:eastAsia="lt-LT"/>
        </w:rPr>
        <w:t>šias paslaugas suteikė 160 pacient</w:t>
      </w:r>
      <w:r w:rsidR="00621DCE">
        <w:rPr>
          <w:szCs w:val="24"/>
          <w:lang w:eastAsia="lt-LT"/>
        </w:rPr>
        <w:t>ų</w:t>
      </w:r>
      <w:r w:rsidR="00B06BF3" w:rsidRPr="00C77DCC">
        <w:rPr>
          <w:szCs w:val="24"/>
          <w:lang w:eastAsia="lt-LT"/>
        </w:rPr>
        <w:t xml:space="preserve">. </w:t>
      </w:r>
    </w:p>
    <w:p w14:paraId="57E72341" w14:textId="487E1E9D" w:rsidR="00681189" w:rsidRDefault="006A5EA4" w:rsidP="0007736C">
      <w:pPr>
        <w:shd w:val="clear" w:color="auto" w:fill="FFFFFF" w:themeFill="background1"/>
        <w:spacing w:line="276" w:lineRule="auto"/>
        <w:jc w:val="both"/>
        <w:rPr>
          <w:strike/>
          <w:color w:val="FF0000"/>
          <w:szCs w:val="24"/>
          <w:lang w:eastAsia="lt-LT"/>
        </w:rPr>
      </w:pPr>
      <w:r w:rsidRPr="00C77DCC">
        <w:rPr>
          <w:szCs w:val="24"/>
          <w:lang w:eastAsia="lt-LT"/>
        </w:rPr>
        <w:t>VšĮ Vilniaus rajono poliklini</w:t>
      </w:r>
      <w:r w:rsidR="0075707E" w:rsidRPr="00C77DCC">
        <w:rPr>
          <w:szCs w:val="24"/>
          <w:lang w:eastAsia="lt-LT"/>
        </w:rPr>
        <w:t xml:space="preserve">koje </w:t>
      </w:r>
      <w:r w:rsidRPr="00C77DCC">
        <w:rPr>
          <w:szCs w:val="24"/>
          <w:lang w:eastAsia="lt-LT"/>
        </w:rPr>
        <w:t>ASPN paslaugas teikianti specialistų komanda šias paslaugas 2023</w:t>
      </w:r>
      <w:r w:rsidR="007D44B3" w:rsidRPr="00C77DCC">
        <w:rPr>
          <w:szCs w:val="24"/>
          <w:lang w:eastAsia="lt-LT"/>
        </w:rPr>
        <w:t xml:space="preserve"> </w:t>
      </w:r>
      <w:r w:rsidRPr="00C77DCC">
        <w:rPr>
          <w:szCs w:val="24"/>
          <w:lang w:eastAsia="lt-LT"/>
        </w:rPr>
        <w:t>m.</w:t>
      </w:r>
      <w:r w:rsidR="00B06BF3" w:rsidRPr="00C77DCC">
        <w:rPr>
          <w:szCs w:val="24"/>
          <w:lang w:eastAsia="lt-LT"/>
        </w:rPr>
        <w:t xml:space="preserve"> suteikė </w:t>
      </w:r>
      <w:r w:rsidRPr="00C77DCC">
        <w:rPr>
          <w:szCs w:val="24"/>
          <w:lang w:eastAsia="lt-LT"/>
        </w:rPr>
        <w:t>1</w:t>
      </w:r>
      <w:r w:rsidR="00681189">
        <w:rPr>
          <w:szCs w:val="24"/>
          <w:lang w:eastAsia="lt-LT"/>
        </w:rPr>
        <w:t xml:space="preserve"> </w:t>
      </w:r>
      <w:r w:rsidRPr="00C77DCC">
        <w:rPr>
          <w:szCs w:val="24"/>
          <w:lang w:eastAsia="lt-LT"/>
        </w:rPr>
        <w:t>176 pacientams.</w:t>
      </w:r>
    </w:p>
    <w:p w14:paraId="17305A39" w14:textId="77777777" w:rsidR="00681189" w:rsidRDefault="00681189" w:rsidP="00B91C2A">
      <w:pPr>
        <w:shd w:val="clear" w:color="auto" w:fill="FFFFFF" w:themeFill="background1"/>
        <w:spacing w:line="276" w:lineRule="auto"/>
        <w:jc w:val="both"/>
        <w:rPr>
          <w:strike/>
          <w:color w:val="FF0000"/>
          <w:szCs w:val="24"/>
          <w:lang w:eastAsia="lt-LT"/>
        </w:rPr>
      </w:pPr>
    </w:p>
    <w:p w14:paraId="0F92DFF5" w14:textId="0198F421" w:rsidR="00C266F2" w:rsidRPr="0007736C" w:rsidRDefault="00681189" w:rsidP="00B91C2A">
      <w:pPr>
        <w:shd w:val="clear" w:color="auto" w:fill="FFFFFF" w:themeFill="background1"/>
        <w:spacing w:line="276" w:lineRule="auto"/>
        <w:jc w:val="both"/>
        <w:rPr>
          <w:szCs w:val="24"/>
        </w:rPr>
      </w:pPr>
      <w:r w:rsidRPr="0007736C">
        <w:rPr>
          <w:szCs w:val="24"/>
        </w:rPr>
        <w:t>2025 m. buvo išplėsta ambulatorinės slaugos paslaugų namuose komanda, paslaugos teiktos 1 327 pacientams. Kad būtų priartintas paslaugos teikimas arčiau paciento, ambulatorinės slaugos teikimui namuose personalo darbo vietos perkeltos į: Paberžės, Maišiagalos, Sudervės, Rudaminos, Lavoriškių, Kalvelių, Rukainių, Juodšilių ambulatorijas</w:t>
      </w:r>
      <w:r w:rsidR="00D250C7" w:rsidRPr="0007736C">
        <w:rPr>
          <w:szCs w:val="24"/>
        </w:rPr>
        <w:t>, t</w:t>
      </w:r>
      <w:r w:rsidRPr="0007736C">
        <w:rPr>
          <w:szCs w:val="24"/>
        </w:rPr>
        <w:t>odėl poreikio plėsti darbo vietų skaiči</w:t>
      </w:r>
      <w:r w:rsidR="00D250C7" w:rsidRPr="0007736C">
        <w:rPr>
          <w:szCs w:val="24"/>
        </w:rPr>
        <w:t>aus</w:t>
      </w:r>
      <w:r w:rsidRPr="0007736C">
        <w:rPr>
          <w:szCs w:val="24"/>
        </w:rPr>
        <w:t xml:space="preserve"> nėra.</w:t>
      </w:r>
      <w:r w:rsidR="00C266F2" w:rsidRPr="0007736C">
        <w:rPr>
          <w:szCs w:val="24"/>
        </w:rPr>
        <w:br w:type="page"/>
      </w:r>
    </w:p>
    <w:p w14:paraId="0CA4B2B1" w14:textId="0E67DE52" w:rsidR="00351A41" w:rsidRPr="00C77DCC" w:rsidRDefault="00351A41" w:rsidP="00B91C2A">
      <w:pPr>
        <w:shd w:val="clear" w:color="auto" w:fill="FFFFFF" w:themeFill="background1"/>
        <w:spacing w:after="160" w:line="259" w:lineRule="auto"/>
        <w:jc w:val="both"/>
        <w:rPr>
          <w:i/>
          <w:iCs/>
        </w:rPr>
      </w:pPr>
      <w:r w:rsidRPr="00C77DCC">
        <w:rPr>
          <w:i/>
          <w:iCs/>
        </w:rPr>
        <w:lastRenderedPageBreak/>
        <w:t>Lentelėje pateikiama Vilniaus regiono savivaldybėse paslaugas teikiančių įstaigų (viešųjų ir privačių), kurias numatoma modernizuoti šios RPPl priemonės lėšomis, duomenų suvestinė.</w:t>
      </w:r>
    </w:p>
    <w:tbl>
      <w:tblPr>
        <w:tblStyle w:val="Lentelstinklelis"/>
        <w:tblW w:w="0" w:type="auto"/>
        <w:tblLayout w:type="fixed"/>
        <w:tblLook w:val="04A0" w:firstRow="1" w:lastRow="0" w:firstColumn="1" w:lastColumn="0" w:noHBand="0" w:noVBand="1"/>
      </w:tblPr>
      <w:tblGrid>
        <w:gridCol w:w="1416"/>
        <w:gridCol w:w="1160"/>
        <w:gridCol w:w="6"/>
        <w:gridCol w:w="1527"/>
        <w:gridCol w:w="1327"/>
        <w:gridCol w:w="9"/>
        <w:gridCol w:w="1499"/>
        <w:gridCol w:w="1276"/>
        <w:gridCol w:w="1411"/>
      </w:tblGrid>
      <w:tr w:rsidR="00B91C2A" w:rsidRPr="00C77DCC" w14:paraId="4BC2E715" w14:textId="77777777" w:rsidTr="006E35C2">
        <w:trPr>
          <w:trHeight w:val="2916"/>
        </w:trPr>
        <w:tc>
          <w:tcPr>
            <w:tcW w:w="1416" w:type="dxa"/>
            <w:hideMark/>
          </w:tcPr>
          <w:p w14:paraId="18FEEE04" w14:textId="77777777" w:rsidR="00351A41" w:rsidRPr="00C77DCC" w:rsidRDefault="00351A41" w:rsidP="00B91C2A">
            <w:pPr>
              <w:shd w:val="clear" w:color="auto" w:fill="FFFFFF" w:themeFill="background1"/>
              <w:rPr>
                <w:b/>
                <w:bCs/>
                <w:sz w:val="18"/>
                <w:szCs w:val="18"/>
              </w:rPr>
            </w:pPr>
            <w:r w:rsidRPr="00C77DCC">
              <w:rPr>
                <w:b/>
                <w:bCs/>
                <w:sz w:val="18"/>
                <w:szCs w:val="18"/>
              </w:rPr>
              <w:t>Savivaldybė</w:t>
            </w:r>
          </w:p>
        </w:tc>
        <w:tc>
          <w:tcPr>
            <w:tcW w:w="1166" w:type="dxa"/>
            <w:gridSpan w:val="2"/>
            <w:hideMark/>
          </w:tcPr>
          <w:p w14:paraId="06FDDCEF" w14:textId="77777777" w:rsidR="00351A41" w:rsidRPr="00C77DCC" w:rsidRDefault="00351A41" w:rsidP="00B91C2A">
            <w:pPr>
              <w:shd w:val="clear" w:color="auto" w:fill="FFFFFF" w:themeFill="background1"/>
              <w:rPr>
                <w:b/>
                <w:bCs/>
                <w:sz w:val="18"/>
                <w:szCs w:val="18"/>
              </w:rPr>
            </w:pPr>
            <w:r w:rsidRPr="00C77DCC">
              <w:rPr>
                <w:b/>
                <w:bCs/>
                <w:sz w:val="18"/>
                <w:szCs w:val="18"/>
              </w:rPr>
              <w:t>Įstaigos (viešosios ir privačios) pavadinimas ir pavaldumas</w:t>
            </w:r>
          </w:p>
        </w:tc>
        <w:tc>
          <w:tcPr>
            <w:tcW w:w="1524" w:type="dxa"/>
            <w:hideMark/>
          </w:tcPr>
          <w:p w14:paraId="54116941" w14:textId="77777777" w:rsidR="00351A41" w:rsidRPr="00C77DCC" w:rsidRDefault="00351A41" w:rsidP="00B91C2A">
            <w:pPr>
              <w:shd w:val="clear" w:color="auto" w:fill="FFFFFF" w:themeFill="background1"/>
              <w:rPr>
                <w:b/>
                <w:bCs/>
                <w:sz w:val="18"/>
                <w:szCs w:val="18"/>
              </w:rPr>
            </w:pPr>
            <w:r w:rsidRPr="00C77DCC">
              <w:rPr>
                <w:b/>
                <w:bCs/>
                <w:sz w:val="18"/>
                <w:szCs w:val="18"/>
              </w:rPr>
              <w:t>Paliatyviosios pagalbos paslaugas dienos stacionare gaunančių asmenų skaičiaus pokytis po modernizavimo, lyginant su 2023 m. gruodžio 31 d.</w:t>
            </w:r>
          </w:p>
        </w:tc>
        <w:tc>
          <w:tcPr>
            <w:tcW w:w="1327" w:type="dxa"/>
            <w:hideMark/>
          </w:tcPr>
          <w:p w14:paraId="3AFFD7CD" w14:textId="77777777" w:rsidR="00351A41" w:rsidRPr="00C77DCC" w:rsidRDefault="00351A41" w:rsidP="00B91C2A">
            <w:pPr>
              <w:shd w:val="clear" w:color="auto" w:fill="FFFFFF" w:themeFill="background1"/>
              <w:rPr>
                <w:b/>
                <w:bCs/>
                <w:sz w:val="18"/>
                <w:szCs w:val="18"/>
              </w:rPr>
            </w:pPr>
            <w:r w:rsidRPr="00C77DCC">
              <w:rPr>
                <w:b/>
                <w:bCs/>
                <w:sz w:val="18"/>
                <w:szCs w:val="18"/>
              </w:rPr>
              <w:t xml:space="preserve">Paliatyviosios pagalbos lovų skaičiaus pokytis po modernizavimo, lyginant su 2023 m. gruodžio 31 d. </w:t>
            </w:r>
          </w:p>
        </w:tc>
        <w:tc>
          <w:tcPr>
            <w:tcW w:w="1508" w:type="dxa"/>
            <w:gridSpan w:val="2"/>
            <w:hideMark/>
          </w:tcPr>
          <w:p w14:paraId="0406B09D" w14:textId="77777777" w:rsidR="00351A41" w:rsidRPr="00C77DCC" w:rsidRDefault="00351A41" w:rsidP="00B91C2A">
            <w:pPr>
              <w:shd w:val="clear" w:color="auto" w:fill="FFFFFF" w:themeFill="background1"/>
              <w:rPr>
                <w:b/>
                <w:bCs/>
                <w:sz w:val="18"/>
                <w:szCs w:val="18"/>
              </w:rPr>
            </w:pPr>
            <w:r w:rsidRPr="00C77DCC">
              <w:rPr>
                <w:b/>
                <w:bCs/>
                <w:sz w:val="18"/>
                <w:szCs w:val="18"/>
              </w:rPr>
              <w:t>Vietų / lovų, skirtų demencija sergančių asmenų stacionarinei priežiūrai / stacionariai socialinei globai, pokytis po modernizavimo, lyginant su 2023 m. gruodžio 31 d.</w:t>
            </w:r>
          </w:p>
        </w:tc>
        <w:tc>
          <w:tcPr>
            <w:tcW w:w="1276" w:type="dxa"/>
            <w:hideMark/>
          </w:tcPr>
          <w:p w14:paraId="0FB2220C" w14:textId="77777777" w:rsidR="00351A41" w:rsidRPr="00C77DCC" w:rsidRDefault="00351A41" w:rsidP="00B91C2A">
            <w:pPr>
              <w:shd w:val="clear" w:color="auto" w:fill="FFFFFF" w:themeFill="background1"/>
              <w:rPr>
                <w:b/>
                <w:bCs/>
                <w:sz w:val="18"/>
                <w:szCs w:val="18"/>
              </w:rPr>
            </w:pPr>
            <w:r w:rsidRPr="00C77DCC">
              <w:rPr>
                <w:b/>
                <w:bCs/>
                <w:sz w:val="18"/>
                <w:szCs w:val="18"/>
              </w:rPr>
              <w:t>Asmenų, kuriems ASPĮ teikia APSN paslaugas, skaičiaus pokytis po modernizavimo, lyginant su 2023 m. gruodžio 31 d.</w:t>
            </w:r>
          </w:p>
        </w:tc>
        <w:tc>
          <w:tcPr>
            <w:tcW w:w="1411" w:type="dxa"/>
            <w:hideMark/>
          </w:tcPr>
          <w:p w14:paraId="3FD0E3E0" w14:textId="77777777" w:rsidR="00351A41" w:rsidRPr="00C77DCC" w:rsidRDefault="00351A41" w:rsidP="00B91C2A">
            <w:pPr>
              <w:shd w:val="clear" w:color="auto" w:fill="FFFFFF" w:themeFill="background1"/>
              <w:rPr>
                <w:b/>
                <w:bCs/>
                <w:sz w:val="18"/>
                <w:szCs w:val="18"/>
              </w:rPr>
            </w:pPr>
            <w:r w:rsidRPr="00C77DCC">
              <w:rPr>
                <w:b/>
                <w:bCs/>
                <w:sz w:val="18"/>
                <w:szCs w:val="18"/>
              </w:rPr>
              <w:t>Ar ASPN teikianti įstaiga (viešoji ir privati) pradės teikti paslaugas vakarais ir savaitgaliais (jeigu iki šiol jų neteikė)?</w:t>
            </w:r>
          </w:p>
        </w:tc>
      </w:tr>
      <w:tr w:rsidR="00B91C2A" w:rsidRPr="00C77DCC" w14:paraId="002EC9E1" w14:textId="77777777" w:rsidTr="006E35C2">
        <w:trPr>
          <w:trHeight w:val="300"/>
        </w:trPr>
        <w:tc>
          <w:tcPr>
            <w:tcW w:w="1416" w:type="dxa"/>
            <w:vMerge w:val="restart"/>
            <w:noWrap/>
            <w:hideMark/>
          </w:tcPr>
          <w:p w14:paraId="0F280140" w14:textId="77777777" w:rsidR="00351A41" w:rsidRPr="00C77DCC" w:rsidRDefault="00351A41" w:rsidP="00B91C2A">
            <w:pPr>
              <w:shd w:val="clear" w:color="auto" w:fill="FFFFFF" w:themeFill="background1"/>
              <w:rPr>
                <w:b/>
                <w:bCs/>
                <w:sz w:val="18"/>
                <w:szCs w:val="18"/>
              </w:rPr>
            </w:pPr>
            <w:r w:rsidRPr="00C77DCC">
              <w:rPr>
                <w:b/>
                <w:bCs/>
                <w:sz w:val="18"/>
                <w:szCs w:val="18"/>
              </w:rPr>
              <w:t xml:space="preserve">Elektrėnų sav. </w:t>
            </w:r>
          </w:p>
        </w:tc>
        <w:tc>
          <w:tcPr>
            <w:tcW w:w="1166" w:type="dxa"/>
            <w:gridSpan w:val="2"/>
            <w:hideMark/>
          </w:tcPr>
          <w:p w14:paraId="0CC4A7F4" w14:textId="77777777" w:rsidR="00351A41" w:rsidRPr="00C77DCC" w:rsidRDefault="00351A41" w:rsidP="00B91C2A">
            <w:pPr>
              <w:shd w:val="clear" w:color="auto" w:fill="FFFFFF" w:themeFill="background1"/>
              <w:rPr>
                <w:sz w:val="18"/>
                <w:szCs w:val="18"/>
              </w:rPr>
            </w:pPr>
            <w:r w:rsidRPr="00C77DCC">
              <w:rPr>
                <w:sz w:val="18"/>
                <w:szCs w:val="18"/>
              </w:rPr>
              <w:t xml:space="preserve">VšĮ Elektrėnų ligoninė </w:t>
            </w:r>
          </w:p>
        </w:tc>
        <w:tc>
          <w:tcPr>
            <w:tcW w:w="1524" w:type="dxa"/>
            <w:hideMark/>
          </w:tcPr>
          <w:p w14:paraId="6F6BFBDA" w14:textId="77777777" w:rsidR="00351A41" w:rsidRPr="00C77DCC" w:rsidRDefault="00351A41" w:rsidP="00B91C2A">
            <w:pPr>
              <w:shd w:val="clear" w:color="auto" w:fill="FFFFFF" w:themeFill="background1"/>
              <w:rPr>
                <w:sz w:val="18"/>
                <w:szCs w:val="18"/>
              </w:rPr>
            </w:pPr>
            <w:r w:rsidRPr="00C77DCC">
              <w:rPr>
                <w:sz w:val="18"/>
                <w:szCs w:val="18"/>
              </w:rPr>
              <w:t>Paslaugos neteikiamos ir neketinama jų teikti (dienos stacionaro paslaugų)</w:t>
            </w:r>
          </w:p>
        </w:tc>
        <w:tc>
          <w:tcPr>
            <w:tcW w:w="1327" w:type="dxa"/>
            <w:shd w:val="clear" w:color="auto" w:fill="auto"/>
            <w:hideMark/>
          </w:tcPr>
          <w:p w14:paraId="1CA9CD96" w14:textId="1DA117FD" w:rsidR="00351A41" w:rsidRPr="00C77DCC" w:rsidRDefault="00351A41" w:rsidP="00B91C2A">
            <w:pPr>
              <w:shd w:val="clear" w:color="auto" w:fill="FFFFFF" w:themeFill="background1"/>
              <w:rPr>
                <w:sz w:val="18"/>
                <w:szCs w:val="18"/>
              </w:rPr>
            </w:pPr>
            <w:r w:rsidRPr="00C77DCC">
              <w:rPr>
                <w:sz w:val="18"/>
                <w:szCs w:val="18"/>
              </w:rPr>
              <w:t xml:space="preserve">+6 stacionaro </w:t>
            </w:r>
            <w:r w:rsidR="00643AFF" w:rsidRPr="00C77DCC">
              <w:rPr>
                <w:sz w:val="18"/>
                <w:szCs w:val="18"/>
              </w:rPr>
              <w:t>(iš viso 8)</w:t>
            </w:r>
          </w:p>
        </w:tc>
        <w:tc>
          <w:tcPr>
            <w:tcW w:w="1508" w:type="dxa"/>
            <w:gridSpan w:val="2"/>
            <w:shd w:val="clear" w:color="auto" w:fill="auto"/>
            <w:hideMark/>
          </w:tcPr>
          <w:p w14:paraId="3940C2D8" w14:textId="10032154" w:rsidR="00351A41" w:rsidRPr="00C77DCC" w:rsidRDefault="00351A41" w:rsidP="00B91C2A">
            <w:pPr>
              <w:shd w:val="clear" w:color="auto" w:fill="FFFFFF" w:themeFill="background1"/>
              <w:rPr>
                <w:sz w:val="18"/>
                <w:szCs w:val="18"/>
              </w:rPr>
            </w:pPr>
            <w:r w:rsidRPr="00C77DCC">
              <w:rPr>
                <w:sz w:val="18"/>
                <w:szCs w:val="18"/>
              </w:rPr>
              <w:t>+</w:t>
            </w:r>
            <w:r w:rsidR="003C7E60" w:rsidRPr="00C77DCC">
              <w:rPr>
                <w:sz w:val="18"/>
                <w:szCs w:val="18"/>
              </w:rPr>
              <w:t>5</w:t>
            </w:r>
            <w:r w:rsidRPr="00C77DCC">
              <w:rPr>
                <w:sz w:val="18"/>
                <w:szCs w:val="18"/>
              </w:rPr>
              <w:t xml:space="preserve"> </w:t>
            </w:r>
            <w:r w:rsidR="000F4622" w:rsidRPr="00C77DCC">
              <w:rPr>
                <w:sz w:val="18"/>
                <w:szCs w:val="18"/>
              </w:rPr>
              <w:t>(iš viso 12)</w:t>
            </w:r>
          </w:p>
        </w:tc>
        <w:tc>
          <w:tcPr>
            <w:tcW w:w="1276" w:type="dxa"/>
            <w:hideMark/>
          </w:tcPr>
          <w:p w14:paraId="047F99A9" w14:textId="77777777" w:rsidR="00351A41" w:rsidRPr="00C77DCC" w:rsidRDefault="00351A41" w:rsidP="00B91C2A">
            <w:pPr>
              <w:shd w:val="clear" w:color="auto" w:fill="FFFFFF" w:themeFill="background1"/>
              <w:rPr>
                <w:sz w:val="18"/>
                <w:szCs w:val="18"/>
              </w:rPr>
            </w:pPr>
            <w:r w:rsidRPr="00C77DCC">
              <w:rPr>
                <w:sz w:val="18"/>
                <w:szCs w:val="18"/>
              </w:rPr>
              <w:t> </w:t>
            </w:r>
          </w:p>
        </w:tc>
        <w:tc>
          <w:tcPr>
            <w:tcW w:w="1411" w:type="dxa"/>
            <w:hideMark/>
          </w:tcPr>
          <w:p w14:paraId="2E369CEC" w14:textId="77777777" w:rsidR="00351A41" w:rsidRPr="00C77DCC" w:rsidRDefault="00351A41" w:rsidP="00B91C2A">
            <w:pPr>
              <w:shd w:val="clear" w:color="auto" w:fill="FFFFFF" w:themeFill="background1"/>
              <w:rPr>
                <w:sz w:val="18"/>
                <w:szCs w:val="18"/>
              </w:rPr>
            </w:pPr>
            <w:r w:rsidRPr="00C77DCC">
              <w:rPr>
                <w:sz w:val="18"/>
                <w:szCs w:val="18"/>
              </w:rPr>
              <w:t> </w:t>
            </w:r>
          </w:p>
        </w:tc>
      </w:tr>
      <w:tr w:rsidR="00B91C2A" w:rsidRPr="00C77DCC" w14:paraId="29A171C6" w14:textId="77777777" w:rsidTr="006E35C2">
        <w:trPr>
          <w:trHeight w:val="1860"/>
        </w:trPr>
        <w:tc>
          <w:tcPr>
            <w:tcW w:w="1416" w:type="dxa"/>
            <w:vMerge/>
            <w:hideMark/>
          </w:tcPr>
          <w:p w14:paraId="1E035C6F" w14:textId="77777777" w:rsidR="00351A41" w:rsidRPr="00C77DCC" w:rsidRDefault="00351A41" w:rsidP="00B91C2A">
            <w:pPr>
              <w:shd w:val="clear" w:color="auto" w:fill="FFFFFF" w:themeFill="background1"/>
              <w:rPr>
                <w:b/>
                <w:bCs/>
                <w:sz w:val="18"/>
                <w:szCs w:val="18"/>
              </w:rPr>
            </w:pPr>
          </w:p>
        </w:tc>
        <w:tc>
          <w:tcPr>
            <w:tcW w:w="1166" w:type="dxa"/>
            <w:gridSpan w:val="2"/>
            <w:hideMark/>
          </w:tcPr>
          <w:p w14:paraId="01FDE1CD" w14:textId="20010983" w:rsidR="00351A41" w:rsidRPr="00C77DCC" w:rsidRDefault="00351A41" w:rsidP="00B91C2A">
            <w:pPr>
              <w:shd w:val="clear" w:color="auto" w:fill="FFFFFF" w:themeFill="background1"/>
              <w:rPr>
                <w:sz w:val="18"/>
                <w:szCs w:val="18"/>
              </w:rPr>
            </w:pPr>
            <w:r w:rsidRPr="00C77DCC">
              <w:rPr>
                <w:sz w:val="18"/>
                <w:szCs w:val="18"/>
              </w:rPr>
              <w:t>VšĮ Elektrėnų savivaldybės sveikatos centras (nuo 2024-03-01)</w:t>
            </w:r>
          </w:p>
        </w:tc>
        <w:tc>
          <w:tcPr>
            <w:tcW w:w="1524" w:type="dxa"/>
            <w:hideMark/>
          </w:tcPr>
          <w:p w14:paraId="03CC1E50" w14:textId="77777777" w:rsidR="00351A41" w:rsidRPr="006E35C2" w:rsidRDefault="00351A41" w:rsidP="00B91C2A">
            <w:pPr>
              <w:shd w:val="clear" w:color="auto" w:fill="FFFFFF" w:themeFill="background1"/>
              <w:rPr>
                <w:sz w:val="18"/>
                <w:szCs w:val="18"/>
              </w:rPr>
            </w:pPr>
            <w:r w:rsidRPr="006E35C2">
              <w:rPr>
                <w:sz w:val="18"/>
                <w:szCs w:val="18"/>
              </w:rPr>
              <w:t> </w:t>
            </w:r>
          </w:p>
        </w:tc>
        <w:tc>
          <w:tcPr>
            <w:tcW w:w="1327" w:type="dxa"/>
            <w:hideMark/>
          </w:tcPr>
          <w:p w14:paraId="48B39651" w14:textId="77777777" w:rsidR="00351A41" w:rsidRPr="006E35C2" w:rsidRDefault="00351A41" w:rsidP="00B91C2A">
            <w:pPr>
              <w:shd w:val="clear" w:color="auto" w:fill="FFFFFF" w:themeFill="background1"/>
              <w:rPr>
                <w:sz w:val="18"/>
                <w:szCs w:val="18"/>
              </w:rPr>
            </w:pPr>
            <w:r w:rsidRPr="006E35C2">
              <w:rPr>
                <w:sz w:val="18"/>
                <w:szCs w:val="18"/>
              </w:rPr>
              <w:t> </w:t>
            </w:r>
          </w:p>
        </w:tc>
        <w:tc>
          <w:tcPr>
            <w:tcW w:w="1508" w:type="dxa"/>
            <w:gridSpan w:val="2"/>
            <w:hideMark/>
          </w:tcPr>
          <w:p w14:paraId="2C9A7530" w14:textId="77777777" w:rsidR="00351A41" w:rsidRPr="00C77DCC" w:rsidRDefault="00351A41" w:rsidP="00B91C2A">
            <w:pPr>
              <w:shd w:val="clear" w:color="auto" w:fill="FFFFFF" w:themeFill="background1"/>
              <w:rPr>
                <w:sz w:val="18"/>
                <w:szCs w:val="18"/>
              </w:rPr>
            </w:pPr>
            <w:r w:rsidRPr="00C77DCC">
              <w:rPr>
                <w:sz w:val="18"/>
                <w:szCs w:val="18"/>
              </w:rPr>
              <w:t> </w:t>
            </w:r>
          </w:p>
        </w:tc>
        <w:tc>
          <w:tcPr>
            <w:tcW w:w="1276" w:type="dxa"/>
            <w:hideMark/>
          </w:tcPr>
          <w:p w14:paraId="3C8E7FD7" w14:textId="77777777" w:rsidR="00351A41" w:rsidRPr="00C77DCC" w:rsidRDefault="00351A41" w:rsidP="00B91C2A">
            <w:pPr>
              <w:shd w:val="clear" w:color="auto" w:fill="FFFFFF" w:themeFill="background1"/>
              <w:rPr>
                <w:sz w:val="18"/>
                <w:szCs w:val="18"/>
              </w:rPr>
            </w:pPr>
            <w:r w:rsidRPr="00C77DCC">
              <w:rPr>
                <w:sz w:val="18"/>
                <w:szCs w:val="18"/>
              </w:rPr>
              <w:t>+50</w:t>
            </w:r>
          </w:p>
        </w:tc>
        <w:tc>
          <w:tcPr>
            <w:tcW w:w="1411" w:type="dxa"/>
            <w:hideMark/>
          </w:tcPr>
          <w:p w14:paraId="41CB26EF" w14:textId="77777777" w:rsidR="00351A41" w:rsidRPr="00C77DCC" w:rsidRDefault="00351A41" w:rsidP="00B91C2A">
            <w:pPr>
              <w:shd w:val="clear" w:color="auto" w:fill="FFFFFF" w:themeFill="background1"/>
              <w:rPr>
                <w:sz w:val="18"/>
                <w:szCs w:val="18"/>
              </w:rPr>
            </w:pPr>
            <w:r w:rsidRPr="00C77DCC">
              <w:rPr>
                <w:sz w:val="18"/>
                <w:szCs w:val="18"/>
              </w:rPr>
              <w:t xml:space="preserve">Vakarais, savaitgaliais ir švenčių dienomis paslauga bus užtikrinama sutarčių pagrindu su kita ASPN paslaugas teikiančia įstaiga </w:t>
            </w:r>
          </w:p>
        </w:tc>
      </w:tr>
      <w:tr w:rsidR="00E670C0" w:rsidRPr="00C77DCC" w14:paraId="221E81F1" w14:textId="77777777" w:rsidTr="006E35C2">
        <w:trPr>
          <w:trHeight w:val="528"/>
        </w:trPr>
        <w:tc>
          <w:tcPr>
            <w:tcW w:w="1416" w:type="dxa"/>
            <w:vMerge w:val="restart"/>
            <w:noWrap/>
            <w:hideMark/>
          </w:tcPr>
          <w:p w14:paraId="31966F54" w14:textId="77777777" w:rsidR="00E670C0" w:rsidRPr="00C77DCC" w:rsidRDefault="00E670C0" w:rsidP="00E670C0">
            <w:pPr>
              <w:shd w:val="clear" w:color="auto" w:fill="FFFFFF" w:themeFill="background1"/>
              <w:rPr>
                <w:b/>
                <w:bCs/>
                <w:sz w:val="18"/>
                <w:szCs w:val="18"/>
              </w:rPr>
            </w:pPr>
            <w:r w:rsidRPr="00C77DCC">
              <w:rPr>
                <w:b/>
                <w:bCs/>
                <w:sz w:val="18"/>
                <w:szCs w:val="18"/>
              </w:rPr>
              <w:t xml:space="preserve">Šalčininkų r. sav. </w:t>
            </w:r>
          </w:p>
        </w:tc>
        <w:tc>
          <w:tcPr>
            <w:tcW w:w="1166" w:type="dxa"/>
            <w:gridSpan w:val="2"/>
            <w:hideMark/>
          </w:tcPr>
          <w:p w14:paraId="7339BE68" w14:textId="77777777" w:rsidR="00E670C0" w:rsidRPr="006E35C2" w:rsidRDefault="00E670C0" w:rsidP="00E670C0">
            <w:pPr>
              <w:shd w:val="clear" w:color="auto" w:fill="FFFFFF" w:themeFill="background1"/>
              <w:rPr>
                <w:sz w:val="18"/>
                <w:szCs w:val="18"/>
              </w:rPr>
            </w:pPr>
            <w:r w:rsidRPr="00C77DCC">
              <w:rPr>
                <w:sz w:val="18"/>
                <w:szCs w:val="18"/>
              </w:rPr>
              <w:t>VšĮ „Šalčininkų ligoninė“</w:t>
            </w:r>
          </w:p>
        </w:tc>
        <w:tc>
          <w:tcPr>
            <w:tcW w:w="1524" w:type="dxa"/>
            <w:hideMark/>
          </w:tcPr>
          <w:p w14:paraId="094A9445" w14:textId="6D36D111" w:rsidR="00707821" w:rsidRPr="006E35C2" w:rsidRDefault="00707821" w:rsidP="00E670C0">
            <w:pPr>
              <w:shd w:val="clear" w:color="auto" w:fill="FFFFFF" w:themeFill="background1"/>
              <w:rPr>
                <w:sz w:val="18"/>
                <w:szCs w:val="18"/>
              </w:rPr>
            </w:pPr>
            <w:r w:rsidRPr="006E35C2">
              <w:rPr>
                <w:sz w:val="18"/>
                <w:szCs w:val="18"/>
              </w:rPr>
              <w:t>0</w:t>
            </w:r>
          </w:p>
        </w:tc>
        <w:tc>
          <w:tcPr>
            <w:tcW w:w="1327" w:type="dxa"/>
            <w:hideMark/>
          </w:tcPr>
          <w:p w14:paraId="0D26D18B" w14:textId="207A1D81" w:rsidR="00707821" w:rsidRPr="006E35C2" w:rsidRDefault="00707821" w:rsidP="00E670C0">
            <w:pPr>
              <w:shd w:val="clear" w:color="auto" w:fill="FFFFFF" w:themeFill="background1"/>
              <w:rPr>
                <w:sz w:val="18"/>
                <w:szCs w:val="18"/>
              </w:rPr>
            </w:pPr>
            <w:r w:rsidRPr="006E35C2">
              <w:rPr>
                <w:sz w:val="18"/>
                <w:szCs w:val="18"/>
              </w:rPr>
              <w:t>0</w:t>
            </w:r>
          </w:p>
        </w:tc>
        <w:tc>
          <w:tcPr>
            <w:tcW w:w="1508" w:type="dxa"/>
            <w:gridSpan w:val="2"/>
            <w:hideMark/>
          </w:tcPr>
          <w:p w14:paraId="254176FF" w14:textId="71174F2F" w:rsidR="00707821" w:rsidRPr="00C77DCC" w:rsidRDefault="00707821" w:rsidP="00E670C0">
            <w:pPr>
              <w:shd w:val="clear" w:color="auto" w:fill="FFFFFF" w:themeFill="background1"/>
              <w:rPr>
                <w:sz w:val="18"/>
                <w:szCs w:val="18"/>
              </w:rPr>
            </w:pPr>
            <w:r w:rsidRPr="006E35C2">
              <w:rPr>
                <w:sz w:val="18"/>
                <w:szCs w:val="18"/>
              </w:rPr>
              <w:t>+4 (iš viso 12)</w:t>
            </w:r>
          </w:p>
        </w:tc>
        <w:tc>
          <w:tcPr>
            <w:tcW w:w="1276" w:type="dxa"/>
            <w:hideMark/>
          </w:tcPr>
          <w:p w14:paraId="5B7EE2A3" w14:textId="77777777" w:rsidR="00E670C0" w:rsidRPr="00C77DCC" w:rsidRDefault="00E670C0" w:rsidP="00E670C0">
            <w:pPr>
              <w:shd w:val="clear" w:color="auto" w:fill="FFFFFF" w:themeFill="background1"/>
              <w:rPr>
                <w:sz w:val="18"/>
                <w:szCs w:val="18"/>
              </w:rPr>
            </w:pPr>
            <w:r w:rsidRPr="00C77DCC">
              <w:rPr>
                <w:sz w:val="18"/>
                <w:szCs w:val="18"/>
              </w:rPr>
              <w:t>Paslauga neteikiama</w:t>
            </w:r>
          </w:p>
        </w:tc>
        <w:tc>
          <w:tcPr>
            <w:tcW w:w="1411" w:type="dxa"/>
            <w:hideMark/>
          </w:tcPr>
          <w:p w14:paraId="2DC9646D" w14:textId="77777777" w:rsidR="00E670C0" w:rsidRPr="00C77DCC" w:rsidRDefault="00E670C0" w:rsidP="00E670C0">
            <w:pPr>
              <w:shd w:val="clear" w:color="auto" w:fill="FFFFFF" w:themeFill="background1"/>
              <w:rPr>
                <w:sz w:val="18"/>
                <w:szCs w:val="18"/>
              </w:rPr>
            </w:pPr>
            <w:r w:rsidRPr="00C77DCC">
              <w:rPr>
                <w:sz w:val="18"/>
                <w:szCs w:val="18"/>
              </w:rPr>
              <w:t>Paslauga neteikiama</w:t>
            </w:r>
          </w:p>
        </w:tc>
      </w:tr>
      <w:tr w:rsidR="00B91C2A" w:rsidRPr="00C77DCC" w14:paraId="05B85DEC" w14:textId="77777777" w:rsidTr="006E35C2">
        <w:trPr>
          <w:trHeight w:val="528"/>
        </w:trPr>
        <w:tc>
          <w:tcPr>
            <w:tcW w:w="1416" w:type="dxa"/>
            <w:vMerge/>
            <w:noWrap/>
          </w:tcPr>
          <w:p w14:paraId="5051F87C" w14:textId="77777777" w:rsidR="00C52D08" w:rsidRPr="00C77DCC" w:rsidRDefault="00C52D08" w:rsidP="00B91C2A">
            <w:pPr>
              <w:shd w:val="clear" w:color="auto" w:fill="FFFFFF" w:themeFill="background1"/>
              <w:rPr>
                <w:b/>
                <w:bCs/>
                <w:sz w:val="18"/>
                <w:szCs w:val="18"/>
              </w:rPr>
            </w:pPr>
          </w:p>
        </w:tc>
        <w:tc>
          <w:tcPr>
            <w:tcW w:w="1166" w:type="dxa"/>
            <w:gridSpan w:val="2"/>
          </w:tcPr>
          <w:p w14:paraId="73B69771" w14:textId="09722A77" w:rsidR="00C52D08" w:rsidRPr="00C77DCC" w:rsidRDefault="00C52D08" w:rsidP="00B91C2A">
            <w:pPr>
              <w:shd w:val="clear" w:color="auto" w:fill="FFFFFF" w:themeFill="background1"/>
              <w:rPr>
                <w:sz w:val="18"/>
                <w:szCs w:val="18"/>
              </w:rPr>
            </w:pPr>
            <w:r w:rsidRPr="00C77DCC">
              <w:rPr>
                <w:sz w:val="18"/>
                <w:szCs w:val="18"/>
              </w:rPr>
              <w:t>Viešoji įstaiga „Eišiškių asmens sveikatos priežiūros centras“, Savivaldybės įstaiga</w:t>
            </w:r>
          </w:p>
        </w:tc>
        <w:tc>
          <w:tcPr>
            <w:tcW w:w="1524" w:type="dxa"/>
          </w:tcPr>
          <w:p w14:paraId="3EDCC78E" w14:textId="7BD3D1BF" w:rsidR="00C52D08" w:rsidRPr="00C77DCC" w:rsidRDefault="00C52D08" w:rsidP="00B91C2A">
            <w:pPr>
              <w:shd w:val="clear" w:color="auto" w:fill="FFFFFF" w:themeFill="background1"/>
              <w:rPr>
                <w:sz w:val="18"/>
                <w:szCs w:val="18"/>
              </w:rPr>
            </w:pPr>
            <w:r w:rsidRPr="00C77DCC">
              <w:rPr>
                <w:sz w:val="18"/>
                <w:szCs w:val="18"/>
              </w:rPr>
              <w:t>0</w:t>
            </w:r>
          </w:p>
        </w:tc>
        <w:tc>
          <w:tcPr>
            <w:tcW w:w="1327" w:type="dxa"/>
          </w:tcPr>
          <w:p w14:paraId="36E07604" w14:textId="08228746" w:rsidR="00C52D08" w:rsidRPr="00C77DCC" w:rsidRDefault="00C52D08" w:rsidP="00B91C2A">
            <w:pPr>
              <w:shd w:val="clear" w:color="auto" w:fill="FFFFFF" w:themeFill="background1"/>
              <w:rPr>
                <w:sz w:val="18"/>
                <w:szCs w:val="18"/>
              </w:rPr>
            </w:pPr>
            <w:r w:rsidRPr="00C77DCC">
              <w:rPr>
                <w:sz w:val="18"/>
                <w:szCs w:val="18"/>
              </w:rPr>
              <w:t>0</w:t>
            </w:r>
          </w:p>
        </w:tc>
        <w:tc>
          <w:tcPr>
            <w:tcW w:w="1508" w:type="dxa"/>
            <w:gridSpan w:val="2"/>
          </w:tcPr>
          <w:p w14:paraId="5C1C52B7" w14:textId="59CEF9F1" w:rsidR="00C52D08" w:rsidRPr="00C77DCC" w:rsidRDefault="004F7D95" w:rsidP="00B91C2A">
            <w:pPr>
              <w:shd w:val="clear" w:color="auto" w:fill="FFFFFF" w:themeFill="background1"/>
              <w:rPr>
                <w:sz w:val="18"/>
                <w:szCs w:val="18"/>
              </w:rPr>
            </w:pPr>
            <w:r w:rsidRPr="00C77DCC">
              <w:rPr>
                <w:sz w:val="18"/>
                <w:szCs w:val="18"/>
              </w:rPr>
              <w:t>+</w:t>
            </w:r>
            <w:r w:rsidR="00C52D08" w:rsidRPr="00C77DCC">
              <w:rPr>
                <w:sz w:val="18"/>
                <w:szCs w:val="18"/>
              </w:rPr>
              <w:t>6</w:t>
            </w:r>
            <w:r w:rsidRPr="00C77DCC">
              <w:rPr>
                <w:sz w:val="18"/>
                <w:szCs w:val="18"/>
              </w:rPr>
              <w:t xml:space="preserve"> (iš viso 12)</w:t>
            </w:r>
          </w:p>
        </w:tc>
        <w:tc>
          <w:tcPr>
            <w:tcW w:w="1276" w:type="dxa"/>
          </w:tcPr>
          <w:p w14:paraId="459E1976" w14:textId="581E15D8" w:rsidR="00C52D08" w:rsidRPr="006E35C2" w:rsidRDefault="00C52D08" w:rsidP="006E35C2">
            <w:pPr>
              <w:shd w:val="clear" w:color="auto" w:fill="FFFFFF" w:themeFill="background1"/>
              <w:ind w:left="-110" w:firstLine="110"/>
              <w:rPr>
                <w:sz w:val="18"/>
                <w:szCs w:val="18"/>
              </w:rPr>
            </w:pPr>
            <w:r w:rsidRPr="006E35C2">
              <w:rPr>
                <w:sz w:val="18"/>
                <w:szCs w:val="18"/>
              </w:rPr>
              <w:t>Pokytis neplanuojamas</w:t>
            </w:r>
          </w:p>
        </w:tc>
        <w:tc>
          <w:tcPr>
            <w:tcW w:w="1411" w:type="dxa"/>
          </w:tcPr>
          <w:p w14:paraId="5D439BAF" w14:textId="2C29A8DA" w:rsidR="00C52D08" w:rsidRPr="00C77DCC" w:rsidRDefault="00C52D08" w:rsidP="00B91C2A">
            <w:pPr>
              <w:shd w:val="clear" w:color="auto" w:fill="FFFFFF" w:themeFill="background1"/>
              <w:rPr>
                <w:sz w:val="18"/>
                <w:szCs w:val="18"/>
              </w:rPr>
            </w:pPr>
            <w:r w:rsidRPr="00C77DCC">
              <w:rPr>
                <w:sz w:val="18"/>
                <w:szCs w:val="18"/>
              </w:rPr>
              <w:t>Taip</w:t>
            </w:r>
          </w:p>
        </w:tc>
      </w:tr>
      <w:tr w:rsidR="00B91C2A" w:rsidRPr="00C77DCC" w14:paraId="30DCE3A6" w14:textId="77777777" w:rsidTr="006E35C2">
        <w:trPr>
          <w:trHeight w:val="816"/>
        </w:trPr>
        <w:tc>
          <w:tcPr>
            <w:tcW w:w="1416" w:type="dxa"/>
            <w:noWrap/>
            <w:hideMark/>
          </w:tcPr>
          <w:p w14:paraId="3724BE4A" w14:textId="77777777" w:rsidR="00351A41" w:rsidRPr="00C77DCC" w:rsidRDefault="00351A41" w:rsidP="00B91C2A">
            <w:pPr>
              <w:shd w:val="clear" w:color="auto" w:fill="FFFFFF" w:themeFill="background1"/>
              <w:rPr>
                <w:b/>
                <w:bCs/>
                <w:sz w:val="18"/>
                <w:szCs w:val="18"/>
              </w:rPr>
            </w:pPr>
            <w:r w:rsidRPr="00C77DCC">
              <w:rPr>
                <w:b/>
                <w:bCs/>
                <w:sz w:val="18"/>
                <w:szCs w:val="18"/>
              </w:rPr>
              <w:t>Širvintų r. sav.</w:t>
            </w:r>
          </w:p>
        </w:tc>
        <w:tc>
          <w:tcPr>
            <w:tcW w:w="1166" w:type="dxa"/>
            <w:gridSpan w:val="2"/>
            <w:hideMark/>
          </w:tcPr>
          <w:p w14:paraId="17A4F095" w14:textId="77777777" w:rsidR="00351A41" w:rsidRPr="00C77DCC" w:rsidRDefault="00351A41" w:rsidP="00B91C2A">
            <w:pPr>
              <w:shd w:val="clear" w:color="auto" w:fill="FFFFFF" w:themeFill="background1"/>
              <w:rPr>
                <w:sz w:val="18"/>
                <w:szCs w:val="18"/>
              </w:rPr>
            </w:pPr>
            <w:r w:rsidRPr="00C77DCC">
              <w:rPr>
                <w:sz w:val="18"/>
                <w:szCs w:val="18"/>
              </w:rPr>
              <w:t>VšĮ Širvintų rajono savivaldybės sveikatos centras</w:t>
            </w:r>
          </w:p>
        </w:tc>
        <w:tc>
          <w:tcPr>
            <w:tcW w:w="1524" w:type="dxa"/>
            <w:hideMark/>
          </w:tcPr>
          <w:p w14:paraId="2DAE337C" w14:textId="77777777" w:rsidR="00351A41" w:rsidRPr="00C77DCC" w:rsidRDefault="00351A41" w:rsidP="00B91C2A">
            <w:pPr>
              <w:shd w:val="clear" w:color="auto" w:fill="FFFFFF" w:themeFill="background1"/>
              <w:rPr>
                <w:sz w:val="18"/>
                <w:szCs w:val="18"/>
              </w:rPr>
            </w:pPr>
            <w:r w:rsidRPr="00C77DCC">
              <w:rPr>
                <w:sz w:val="18"/>
                <w:szCs w:val="18"/>
              </w:rPr>
              <w:t>+5</w:t>
            </w:r>
          </w:p>
        </w:tc>
        <w:tc>
          <w:tcPr>
            <w:tcW w:w="1327" w:type="dxa"/>
            <w:hideMark/>
          </w:tcPr>
          <w:p w14:paraId="0EF9EE19" w14:textId="509F088A" w:rsidR="00351A41" w:rsidRPr="00C77DCC" w:rsidRDefault="00B16C29" w:rsidP="00B91C2A">
            <w:pPr>
              <w:shd w:val="clear" w:color="auto" w:fill="FFFFFF" w:themeFill="background1"/>
              <w:rPr>
                <w:sz w:val="18"/>
                <w:szCs w:val="18"/>
              </w:rPr>
            </w:pPr>
            <w:r w:rsidRPr="00C77DCC">
              <w:rPr>
                <w:sz w:val="18"/>
                <w:szCs w:val="18"/>
              </w:rPr>
              <w:t>+7 (iš viso 11)</w:t>
            </w:r>
          </w:p>
        </w:tc>
        <w:tc>
          <w:tcPr>
            <w:tcW w:w="1508" w:type="dxa"/>
            <w:gridSpan w:val="2"/>
            <w:hideMark/>
          </w:tcPr>
          <w:p w14:paraId="252FE497" w14:textId="5ADCA0AB" w:rsidR="00351A41" w:rsidRPr="00C77DCC" w:rsidRDefault="00351A41" w:rsidP="00B91C2A">
            <w:pPr>
              <w:shd w:val="clear" w:color="auto" w:fill="FFFFFF" w:themeFill="background1"/>
              <w:rPr>
                <w:sz w:val="18"/>
                <w:szCs w:val="18"/>
              </w:rPr>
            </w:pPr>
            <w:r w:rsidRPr="00C77DCC">
              <w:rPr>
                <w:sz w:val="18"/>
                <w:szCs w:val="18"/>
              </w:rPr>
              <w:t xml:space="preserve">+2-4 </w:t>
            </w:r>
            <w:r w:rsidR="00BA0FB9" w:rsidRPr="00C77DCC">
              <w:rPr>
                <w:sz w:val="18"/>
                <w:szCs w:val="18"/>
              </w:rPr>
              <w:t xml:space="preserve">(iš viso </w:t>
            </w:r>
            <w:r w:rsidR="00F63ACC" w:rsidRPr="00C77DCC">
              <w:rPr>
                <w:sz w:val="18"/>
                <w:szCs w:val="18"/>
              </w:rPr>
              <w:t>12</w:t>
            </w:r>
            <w:r w:rsidR="00DA197E" w:rsidRPr="00C77DCC">
              <w:rPr>
                <w:sz w:val="18"/>
                <w:szCs w:val="18"/>
              </w:rPr>
              <w:t>)</w:t>
            </w:r>
          </w:p>
        </w:tc>
        <w:tc>
          <w:tcPr>
            <w:tcW w:w="1276" w:type="dxa"/>
            <w:hideMark/>
          </w:tcPr>
          <w:p w14:paraId="39612E7A" w14:textId="77777777" w:rsidR="00351A41" w:rsidRPr="00C77DCC" w:rsidRDefault="00351A41" w:rsidP="00B91C2A">
            <w:pPr>
              <w:shd w:val="clear" w:color="auto" w:fill="FFFFFF" w:themeFill="background1"/>
              <w:rPr>
                <w:sz w:val="18"/>
                <w:szCs w:val="18"/>
              </w:rPr>
            </w:pPr>
            <w:r w:rsidRPr="00C77DCC">
              <w:rPr>
                <w:sz w:val="18"/>
                <w:szCs w:val="18"/>
              </w:rPr>
              <w:t>125</w:t>
            </w:r>
          </w:p>
        </w:tc>
        <w:tc>
          <w:tcPr>
            <w:tcW w:w="1411" w:type="dxa"/>
            <w:hideMark/>
          </w:tcPr>
          <w:p w14:paraId="6040CBF2" w14:textId="77777777" w:rsidR="00351A41" w:rsidRPr="00C77DCC" w:rsidRDefault="00351A41" w:rsidP="00B91C2A">
            <w:pPr>
              <w:shd w:val="clear" w:color="auto" w:fill="FFFFFF" w:themeFill="background1"/>
              <w:rPr>
                <w:sz w:val="18"/>
                <w:szCs w:val="18"/>
              </w:rPr>
            </w:pPr>
            <w:r w:rsidRPr="00C77DCC">
              <w:rPr>
                <w:sz w:val="18"/>
                <w:szCs w:val="18"/>
              </w:rPr>
              <w:t>Taip</w:t>
            </w:r>
          </w:p>
        </w:tc>
      </w:tr>
      <w:tr w:rsidR="00B91C2A" w:rsidRPr="00C77DCC" w14:paraId="62B00734" w14:textId="77777777" w:rsidTr="006E35C2">
        <w:trPr>
          <w:trHeight w:val="888"/>
        </w:trPr>
        <w:tc>
          <w:tcPr>
            <w:tcW w:w="1416" w:type="dxa"/>
            <w:noWrap/>
            <w:hideMark/>
          </w:tcPr>
          <w:p w14:paraId="25161DE4" w14:textId="77777777" w:rsidR="00351A41" w:rsidRPr="00C77DCC" w:rsidRDefault="00351A41" w:rsidP="00B91C2A">
            <w:pPr>
              <w:shd w:val="clear" w:color="auto" w:fill="FFFFFF" w:themeFill="background1"/>
              <w:rPr>
                <w:b/>
                <w:bCs/>
                <w:sz w:val="18"/>
                <w:szCs w:val="18"/>
              </w:rPr>
            </w:pPr>
            <w:r w:rsidRPr="00C77DCC">
              <w:rPr>
                <w:b/>
                <w:bCs/>
                <w:sz w:val="18"/>
                <w:szCs w:val="18"/>
              </w:rPr>
              <w:t>Švenčionių r. sav.</w:t>
            </w:r>
          </w:p>
        </w:tc>
        <w:tc>
          <w:tcPr>
            <w:tcW w:w="1166" w:type="dxa"/>
            <w:gridSpan w:val="2"/>
            <w:hideMark/>
          </w:tcPr>
          <w:p w14:paraId="5C856B59" w14:textId="77777777" w:rsidR="00351A41" w:rsidRPr="00C77DCC" w:rsidRDefault="00351A41" w:rsidP="00B91C2A">
            <w:pPr>
              <w:shd w:val="clear" w:color="auto" w:fill="FFFFFF" w:themeFill="background1"/>
              <w:rPr>
                <w:sz w:val="18"/>
                <w:szCs w:val="18"/>
              </w:rPr>
            </w:pPr>
            <w:r w:rsidRPr="00C77DCC">
              <w:rPr>
                <w:sz w:val="18"/>
                <w:szCs w:val="18"/>
              </w:rPr>
              <w:t>VšĮ Švenčionių rajono sveikatos centras</w:t>
            </w:r>
          </w:p>
        </w:tc>
        <w:tc>
          <w:tcPr>
            <w:tcW w:w="1524" w:type="dxa"/>
            <w:hideMark/>
          </w:tcPr>
          <w:p w14:paraId="05742607" w14:textId="77777777" w:rsidR="00351A41" w:rsidRPr="00C77DCC" w:rsidRDefault="00351A41" w:rsidP="00B91C2A">
            <w:pPr>
              <w:shd w:val="clear" w:color="auto" w:fill="FFFFFF" w:themeFill="background1"/>
              <w:rPr>
                <w:sz w:val="18"/>
                <w:szCs w:val="18"/>
              </w:rPr>
            </w:pPr>
            <w:r w:rsidRPr="00C77DCC">
              <w:rPr>
                <w:sz w:val="18"/>
                <w:szCs w:val="18"/>
              </w:rPr>
              <w:t>+40</w:t>
            </w:r>
          </w:p>
        </w:tc>
        <w:tc>
          <w:tcPr>
            <w:tcW w:w="1327" w:type="dxa"/>
            <w:hideMark/>
          </w:tcPr>
          <w:p w14:paraId="53E39536" w14:textId="0CEC7C0F" w:rsidR="00351A41" w:rsidRPr="00C77DCC" w:rsidRDefault="00621584" w:rsidP="00B91C2A">
            <w:pPr>
              <w:shd w:val="clear" w:color="auto" w:fill="FFFFFF" w:themeFill="background1"/>
              <w:rPr>
                <w:sz w:val="18"/>
                <w:szCs w:val="18"/>
              </w:rPr>
            </w:pPr>
            <w:r w:rsidRPr="00C77DCC">
              <w:rPr>
                <w:sz w:val="18"/>
                <w:szCs w:val="18"/>
              </w:rPr>
              <w:t>+ 7 stacionarinės (iš viso stacionarinių 10) ir + 4 dienos stacionaro (iš viso dienos stacionaro 4)</w:t>
            </w:r>
          </w:p>
        </w:tc>
        <w:tc>
          <w:tcPr>
            <w:tcW w:w="1508" w:type="dxa"/>
            <w:gridSpan w:val="2"/>
            <w:hideMark/>
          </w:tcPr>
          <w:p w14:paraId="5CE01B12" w14:textId="23815749" w:rsidR="00351A41" w:rsidRPr="00C77DCC" w:rsidRDefault="00351A41" w:rsidP="00B91C2A">
            <w:pPr>
              <w:shd w:val="clear" w:color="auto" w:fill="FFFFFF" w:themeFill="background1"/>
              <w:rPr>
                <w:sz w:val="18"/>
                <w:szCs w:val="18"/>
              </w:rPr>
            </w:pPr>
            <w:r w:rsidRPr="00C77DCC">
              <w:rPr>
                <w:sz w:val="18"/>
                <w:szCs w:val="18"/>
              </w:rPr>
              <w:t xml:space="preserve">+ </w:t>
            </w:r>
            <w:r w:rsidR="003A3EC5" w:rsidRPr="00C77DCC">
              <w:rPr>
                <w:sz w:val="18"/>
                <w:szCs w:val="18"/>
              </w:rPr>
              <w:t>3</w:t>
            </w:r>
            <w:r w:rsidR="00F63ACC" w:rsidRPr="00C77DCC">
              <w:rPr>
                <w:sz w:val="18"/>
                <w:szCs w:val="18"/>
              </w:rPr>
              <w:t xml:space="preserve"> (iš viso 12)</w:t>
            </w:r>
          </w:p>
        </w:tc>
        <w:tc>
          <w:tcPr>
            <w:tcW w:w="1276" w:type="dxa"/>
            <w:hideMark/>
          </w:tcPr>
          <w:p w14:paraId="1C7B754E" w14:textId="77777777" w:rsidR="00351A41" w:rsidRPr="00C77DCC" w:rsidRDefault="00351A41" w:rsidP="00B91C2A">
            <w:pPr>
              <w:shd w:val="clear" w:color="auto" w:fill="FFFFFF" w:themeFill="background1"/>
              <w:rPr>
                <w:sz w:val="18"/>
                <w:szCs w:val="18"/>
              </w:rPr>
            </w:pPr>
            <w:r w:rsidRPr="00C77DCC">
              <w:rPr>
                <w:sz w:val="18"/>
                <w:szCs w:val="18"/>
              </w:rPr>
              <w:t>200</w:t>
            </w:r>
          </w:p>
        </w:tc>
        <w:tc>
          <w:tcPr>
            <w:tcW w:w="1411" w:type="dxa"/>
            <w:hideMark/>
          </w:tcPr>
          <w:p w14:paraId="474FFD2A" w14:textId="77777777" w:rsidR="00351A41" w:rsidRPr="00C77DCC" w:rsidRDefault="00351A41" w:rsidP="00B91C2A">
            <w:pPr>
              <w:shd w:val="clear" w:color="auto" w:fill="FFFFFF" w:themeFill="background1"/>
              <w:rPr>
                <w:sz w:val="18"/>
                <w:szCs w:val="18"/>
              </w:rPr>
            </w:pPr>
            <w:r w:rsidRPr="00C77DCC">
              <w:rPr>
                <w:sz w:val="18"/>
                <w:szCs w:val="18"/>
              </w:rPr>
              <w:t xml:space="preserve">Taip </w:t>
            </w:r>
          </w:p>
        </w:tc>
      </w:tr>
      <w:tr w:rsidR="005E278D" w:rsidRPr="00C77DCC" w14:paraId="313FD291" w14:textId="77777777" w:rsidTr="006E35C2">
        <w:trPr>
          <w:trHeight w:val="2284"/>
        </w:trPr>
        <w:tc>
          <w:tcPr>
            <w:tcW w:w="1416" w:type="dxa"/>
            <w:vMerge w:val="restart"/>
            <w:hideMark/>
          </w:tcPr>
          <w:p w14:paraId="308FFD09" w14:textId="0CB5AD54" w:rsidR="005E278D" w:rsidRPr="00C77DCC" w:rsidRDefault="005E278D" w:rsidP="00B91C2A">
            <w:pPr>
              <w:shd w:val="clear" w:color="auto" w:fill="FFFFFF" w:themeFill="background1"/>
              <w:rPr>
                <w:b/>
                <w:bCs/>
                <w:sz w:val="18"/>
                <w:szCs w:val="18"/>
              </w:rPr>
            </w:pPr>
            <w:r w:rsidRPr="00C77DCC">
              <w:rPr>
                <w:b/>
                <w:bCs/>
                <w:sz w:val="18"/>
                <w:szCs w:val="18"/>
              </w:rPr>
              <w:lastRenderedPageBreak/>
              <w:t xml:space="preserve">Trakų r. sav. </w:t>
            </w:r>
          </w:p>
        </w:tc>
        <w:tc>
          <w:tcPr>
            <w:tcW w:w="1166" w:type="dxa"/>
            <w:gridSpan w:val="2"/>
            <w:hideMark/>
          </w:tcPr>
          <w:p w14:paraId="1EEB21BB" w14:textId="0C0B4F7C" w:rsidR="005E278D" w:rsidRPr="00C77DCC" w:rsidRDefault="005E278D" w:rsidP="00B91C2A">
            <w:pPr>
              <w:shd w:val="clear" w:color="auto" w:fill="FFFFFF" w:themeFill="background1"/>
              <w:rPr>
                <w:sz w:val="18"/>
                <w:szCs w:val="18"/>
              </w:rPr>
            </w:pPr>
            <w:r w:rsidRPr="00C77DCC">
              <w:rPr>
                <w:sz w:val="18"/>
                <w:szCs w:val="18"/>
              </w:rPr>
              <w:t>VšĮ Trakų rajono sveikatos centras</w:t>
            </w:r>
          </w:p>
        </w:tc>
        <w:tc>
          <w:tcPr>
            <w:tcW w:w="1524" w:type="dxa"/>
            <w:hideMark/>
          </w:tcPr>
          <w:p w14:paraId="3D79C625" w14:textId="77777777" w:rsidR="005E278D" w:rsidRPr="00C77DCC" w:rsidRDefault="005E278D" w:rsidP="00B91C2A">
            <w:pPr>
              <w:shd w:val="clear" w:color="auto" w:fill="FFFFFF" w:themeFill="background1"/>
              <w:rPr>
                <w:sz w:val="18"/>
                <w:szCs w:val="18"/>
              </w:rPr>
            </w:pPr>
            <w:r w:rsidRPr="00C77DCC">
              <w:rPr>
                <w:sz w:val="18"/>
                <w:szCs w:val="18"/>
              </w:rPr>
              <w:t>Paslauga neteikiama</w:t>
            </w:r>
          </w:p>
        </w:tc>
        <w:tc>
          <w:tcPr>
            <w:tcW w:w="1327" w:type="dxa"/>
            <w:hideMark/>
          </w:tcPr>
          <w:p w14:paraId="03B350A9" w14:textId="313E39F8" w:rsidR="005E278D" w:rsidRPr="00C77DCC" w:rsidRDefault="005E278D" w:rsidP="00B91C2A">
            <w:pPr>
              <w:shd w:val="clear" w:color="auto" w:fill="FFFFFF" w:themeFill="background1"/>
              <w:rPr>
                <w:sz w:val="18"/>
                <w:szCs w:val="18"/>
              </w:rPr>
            </w:pPr>
            <w:r w:rsidRPr="00C77DCC">
              <w:rPr>
                <w:sz w:val="18"/>
                <w:szCs w:val="18"/>
              </w:rPr>
              <w:t xml:space="preserve">+4 stacionarinės paliatyviosios pagalbos lovos (iš viso 8) </w:t>
            </w:r>
          </w:p>
        </w:tc>
        <w:tc>
          <w:tcPr>
            <w:tcW w:w="1508" w:type="dxa"/>
            <w:gridSpan w:val="2"/>
            <w:hideMark/>
          </w:tcPr>
          <w:p w14:paraId="112A275C" w14:textId="532E462B" w:rsidR="005E278D" w:rsidRPr="00493783" w:rsidRDefault="005E278D" w:rsidP="00B91C2A">
            <w:pPr>
              <w:shd w:val="clear" w:color="auto" w:fill="FFFFFF" w:themeFill="background1"/>
              <w:rPr>
                <w:sz w:val="18"/>
                <w:szCs w:val="18"/>
              </w:rPr>
            </w:pPr>
            <w:r w:rsidRPr="00493783">
              <w:rPr>
                <w:sz w:val="18"/>
                <w:szCs w:val="18"/>
              </w:rPr>
              <w:t>Neplanuojama</w:t>
            </w:r>
          </w:p>
        </w:tc>
        <w:tc>
          <w:tcPr>
            <w:tcW w:w="1276" w:type="dxa"/>
            <w:hideMark/>
          </w:tcPr>
          <w:p w14:paraId="19349E3C" w14:textId="77777777" w:rsidR="005E278D" w:rsidRPr="00C77DCC" w:rsidRDefault="005E278D" w:rsidP="00B91C2A">
            <w:pPr>
              <w:shd w:val="clear" w:color="auto" w:fill="FFFFFF" w:themeFill="background1"/>
              <w:rPr>
                <w:sz w:val="18"/>
                <w:szCs w:val="18"/>
              </w:rPr>
            </w:pPr>
            <w:r w:rsidRPr="00C77DCC">
              <w:rPr>
                <w:sz w:val="18"/>
                <w:szCs w:val="18"/>
              </w:rPr>
              <w:t>Neteikia ASPN paslaugų</w:t>
            </w:r>
          </w:p>
        </w:tc>
        <w:tc>
          <w:tcPr>
            <w:tcW w:w="1411" w:type="dxa"/>
            <w:hideMark/>
          </w:tcPr>
          <w:p w14:paraId="12A724EA" w14:textId="24C03AED" w:rsidR="005E278D" w:rsidRPr="00493783" w:rsidRDefault="005E278D" w:rsidP="00B91C2A">
            <w:pPr>
              <w:shd w:val="clear" w:color="auto" w:fill="FFFFFF" w:themeFill="background1"/>
              <w:rPr>
                <w:sz w:val="18"/>
                <w:szCs w:val="18"/>
              </w:rPr>
            </w:pPr>
            <w:r w:rsidRPr="00493783">
              <w:rPr>
                <w:sz w:val="18"/>
                <w:szCs w:val="18"/>
              </w:rPr>
              <w:t>VšĮ Trakų rajono sveikatos centras, įsivertinęs 2025 metų veiklos rezultatus, neplanuoja steigti ASPN komandos, paslaugas teiks pagal sutartį.</w:t>
            </w:r>
            <w:r w:rsidRPr="00493783">
              <w:rPr>
                <w:strike/>
                <w:sz w:val="18"/>
                <w:szCs w:val="18"/>
              </w:rPr>
              <w:t xml:space="preserve"> </w:t>
            </w:r>
          </w:p>
        </w:tc>
      </w:tr>
      <w:tr w:rsidR="005E278D" w:rsidRPr="00C77DCC" w14:paraId="19182632" w14:textId="77777777" w:rsidTr="006E35C2">
        <w:trPr>
          <w:trHeight w:val="792"/>
        </w:trPr>
        <w:tc>
          <w:tcPr>
            <w:tcW w:w="1416" w:type="dxa"/>
            <w:vMerge/>
            <w:hideMark/>
          </w:tcPr>
          <w:p w14:paraId="787DC8EF" w14:textId="77777777" w:rsidR="005E278D" w:rsidRPr="00C77DCC" w:rsidRDefault="005E278D" w:rsidP="00B91C2A">
            <w:pPr>
              <w:shd w:val="clear" w:color="auto" w:fill="FFFFFF" w:themeFill="background1"/>
              <w:rPr>
                <w:b/>
                <w:bCs/>
                <w:sz w:val="18"/>
                <w:szCs w:val="18"/>
              </w:rPr>
            </w:pPr>
          </w:p>
        </w:tc>
        <w:tc>
          <w:tcPr>
            <w:tcW w:w="1166" w:type="dxa"/>
            <w:gridSpan w:val="2"/>
            <w:hideMark/>
          </w:tcPr>
          <w:p w14:paraId="0C9264E0" w14:textId="77777777" w:rsidR="005E278D" w:rsidRPr="00C77DCC" w:rsidRDefault="005E278D" w:rsidP="00B91C2A">
            <w:pPr>
              <w:shd w:val="clear" w:color="auto" w:fill="FFFFFF" w:themeFill="background1"/>
              <w:rPr>
                <w:sz w:val="18"/>
                <w:szCs w:val="18"/>
              </w:rPr>
            </w:pPr>
            <w:r w:rsidRPr="00C77DCC">
              <w:rPr>
                <w:sz w:val="18"/>
                <w:szCs w:val="18"/>
              </w:rPr>
              <w:t>VšĮ Onuškio palaikomojo gydymo ir slaugos ligoninė</w:t>
            </w:r>
          </w:p>
        </w:tc>
        <w:tc>
          <w:tcPr>
            <w:tcW w:w="1524" w:type="dxa"/>
            <w:hideMark/>
          </w:tcPr>
          <w:p w14:paraId="67349627" w14:textId="77777777" w:rsidR="005E278D" w:rsidRPr="00C77DCC" w:rsidRDefault="005E278D" w:rsidP="00B91C2A">
            <w:pPr>
              <w:shd w:val="clear" w:color="auto" w:fill="FFFFFF" w:themeFill="background1"/>
              <w:rPr>
                <w:sz w:val="18"/>
                <w:szCs w:val="18"/>
              </w:rPr>
            </w:pPr>
            <w:r w:rsidRPr="00C77DCC">
              <w:rPr>
                <w:sz w:val="18"/>
                <w:szCs w:val="18"/>
              </w:rPr>
              <w:t>Paslauga neteikiama</w:t>
            </w:r>
          </w:p>
        </w:tc>
        <w:tc>
          <w:tcPr>
            <w:tcW w:w="1327" w:type="dxa"/>
            <w:hideMark/>
          </w:tcPr>
          <w:p w14:paraId="67713985" w14:textId="77777777" w:rsidR="005E278D" w:rsidRPr="00C77DCC" w:rsidRDefault="005E278D" w:rsidP="00B91C2A">
            <w:pPr>
              <w:shd w:val="clear" w:color="auto" w:fill="FFFFFF" w:themeFill="background1"/>
              <w:rPr>
                <w:sz w:val="18"/>
                <w:szCs w:val="18"/>
              </w:rPr>
            </w:pPr>
            <w:r w:rsidRPr="00C77DCC">
              <w:rPr>
                <w:sz w:val="18"/>
                <w:szCs w:val="18"/>
              </w:rPr>
              <w:t>Paslauga neteikiama</w:t>
            </w:r>
          </w:p>
        </w:tc>
        <w:tc>
          <w:tcPr>
            <w:tcW w:w="1508" w:type="dxa"/>
            <w:gridSpan w:val="2"/>
            <w:hideMark/>
          </w:tcPr>
          <w:p w14:paraId="37D2B4DD" w14:textId="77777777" w:rsidR="005E278D" w:rsidRPr="00C77DCC" w:rsidRDefault="005E278D" w:rsidP="00A572E5">
            <w:pPr>
              <w:shd w:val="clear" w:color="auto" w:fill="FFFFFF" w:themeFill="background1"/>
              <w:rPr>
                <w:sz w:val="18"/>
                <w:szCs w:val="18"/>
              </w:rPr>
            </w:pPr>
            <w:r w:rsidRPr="00C77DCC">
              <w:rPr>
                <w:sz w:val="18"/>
                <w:szCs w:val="18"/>
              </w:rPr>
              <w:t>+6 vietos</w:t>
            </w:r>
          </w:p>
          <w:p w14:paraId="7DB89DF8" w14:textId="638EDFE1" w:rsidR="005E278D" w:rsidRPr="00C77DCC" w:rsidRDefault="005E278D" w:rsidP="00A572E5">
            <w:pPr>
              <w:shd w:val="clear" w:color="auto" w:fill="FFFFFF" w:themeFill="background1"/>
              <w:rPr>
                <w:sz w:val="18"/>
                <w:szCs w:val="18"/>
              </w:rPr>
            </w:pPr>
            <w:r w:rsidRPr="00C77DCC">
              <w:rPr>
                <w:sz w:val="18"/>
                <w:szCs w:val="18"/>
              </w:rPr>
              <w:t>(iš viso 6)</w:t>
            </w:r>
          </w:p>
        </w:tc>
        <w:tc>
          <w:tcPr>
            <w:tcW w:w="1276" w:type="dxa"/>
            <w:hideMark/>
          </w:tcPr>
          <w:p w14:paraId="2E91408F" w14:textId="77777777" w:rsidR="005E278D" w:rsidRPr="00C77DCC" w:rsidRDefault="005E278D" w:rsidP="00B91C2A">
            <w:pPr>
              <w:shd w:val="clear" w:color="auto" w:fill="FFFFFF" w:themeFill="background1"/>
              <w:rPr>
                <w:sz w:val="18"/>
                <w:szCs w:val="18"/>
              </w:rPr>
            </w:pPr>
            <w:r w:rsidRPr="00C77DCC">
              <w:rPr>
                <w:sz w:val="18"/>
                <w:szCs w:val="18"/>
              </w:rPr>
              <w:t>Neteikia ASPN paslaugų</w:t>
            </w:r>
          </w:p>
        </w:tc>
        <w:tc>
          <w:tcPr>
            <w:tcW w:w="1411" w:type="dxa"/>
            <w:hideMark/>
          </w:tcPr>
          <w:p w14:paraId="15668565" w14:textId="77777777" w:rsidR="005E278D" w:rsidRPr="00C77DCC" w:rsidRDefault="005E278D" w:rsidP="00B91C2A">
            <w:pPr>
              <w:shd w:val="clear" w:color="auto" w:fill="FFFFFF" w:themeFill="background1"/>
              <w:rPr>
                <w:sz w:val="18"/>
                <w:szCs w:val="18"/>
              </w:rPr>
            </w:pPr>
            <w:r w:rsidRPr="00C77DCC">
              <w:rPr>
                <w:sz w:val="18"/>
                <w:szCs w:val="18"/>
              </w:rPr>
              <w:t>Neteikia ASPN paslaugų</w:t>
            </w:r>
          </w:p>
        </w:tc>
      </w:tr>
      <w:tr w:rsidR="005E278D" w:rsidRPr="00C77DCC" w14:paraId="2F3C3F3F" w14:textId="77777777" w:rsidTr="00F843E3">
        <w:trPr>
          <w:trHeight w:val="528"/>
        </w:trPr>
        <w:tc>
          <w:tcPr>
            <w:tcW w:w="1416" w:type="dxa"/>
            <w:vMerge/>
            <w:hideMark/>
          </w:tcPr>
          <w:p w14:paraId="4E7E0FF9" w14:textId="77777777" w:rsidR="005E278D" w:rsidRPr="00C77DCC" w:rsidRDefault="005E278D" w:rsidP="00B91C2A">
            <w:pPr>
              <w:shd w:val="clear" w:color="auto" w:fill="FFFFFF" w:themeFill="background1"/>
              <w:rPr>
                <w:b/>
                <w:bCs/>
                <w:sz w:val="18"/>
                <w:szCs w:val="18"/>
              </w:rPr>
            </w:pPr>
          </w:p>
        </w:tc>
        <w:tc>
          <w:tcPr>
            <w:tcW w:w="1166" w:type="dxa"/>
            <w:gridSpan w:val="2"/>
            <w:hideMark/>
          </w:tcPr>
          <w:p w14:paraId="5537AC0E" w14:textId="77777777" w:rsidR="005E278D" w:rsidRPr="00C77DCC" w:rsidRDefault="005E278D" w:rsidP="00B91C2A">
            <w:pPr>
              <w:shd w:val="clear" w:color="auto" w:fill="FFFFFF" w:themeFill="background1"/>
              <w:rPr>
                <w:sz w:val="18"/>
                <w:szCs w:val="18"/>
              </w:rPr>
            </w:pPr>
            <w:r w:rsidRPr="00C77DCC">
              <w:rPr>
                <w:sz w:val="18"/>
                <w:szCs w:val="18"/>
              </w:rPr>
              <w:t>UAB Addere</w:t>
            </w:r>
          </w:p>
        </w:tc>
        <w:tc>
          <w:tcPr>
            <w:tcW w:w="1524" w:type="dxa"/>
            <w:shd w:val="clear" w:color="auto" w:fill="auto"/>
            <w:hideMark/>
          </w:tcPr>
          <w:p w14:paraId="37ADBDD9" w14:textId="5A040738" w:rsidR="004B507A" w:rsidRPr="00F843E3" w:rsidRDefault="004B507A" w:rsidP="00B91C2A">
            <w:pPr>
              <w:shd w:val="clear" w:color="auto" w:fill="FFFFFF" w:themeFill="background1"/>
              <w:rPr>
                <w:sz w:val="18"/>
                <w:szCs w:val="18"/>
              </w:rPr>
            </w:pPr>
            <w:r w:rsidRPr="00F843E3">
              <w:rPr>
                <w:sz w:val="18"/>
                <w:szCs w:val="18"/>
              </w:rPr>
              <w:t>Paslauga neteikiama</w:t>
            </w:r>
          </w:p>
          <w:p w14:paraId="53D084CE" w14:textId="1779D359" w:rsidR="004B507A" w:rsidRPr="00F843E3" w:rsidRDefault="004B507A" w:rsidP="00B91C2A">
            <w:pPr>
              <w:shd w:val="clear" w:color="auto" w:fill="FFFFFF" w:themeFill="background1"/>
              <w:rPr>
                <w:strike/>
                <w:sz w:val="18"/>
                <w:szCs w:val="18"/>
              </w:rPr>
            </w:pPr>
          </w:p>
        </w:tc>
        <w:tc>
          <w:tcPr>
            <w:tcW w:w="1327" w:type="dxa"/>
            <w:shd w:val="clear" w:color="auto" w:fill="auto"/>
            <w:hideMark/>
          </w:tcPr>
          <w:p w14:paraId="05D92712" w14:textId="59F566EE" w:rsidR="004B507A" w:rsidRPr="00F843E3" w:rsidRDefault="004B507A" w:rsidP="00B91C2A">
            <w:pPr>
              <w:shd w:val="clear" w:color="auto" w:fill="FFFFFF" w:themeFill="background1"/>
              <w:rPr>
                <w:sz w:val="18"/>
                <w:szCs w:val="18"/>
              </w:rPr>
            </w:pPr>
            <w:r w:rsidRPr="00F843E3">
              <w:rPr>
                <w:sz w:val="18"/>
                <w:szCs w:val="18"/>
              </w:rPr>
              <w:t>+7 (iš viso 25)</w:t>
            </w:r>
          </w:p>
          <w:p w14:paraId="0183A603" w14:textId="1526A01D" w:rsidR="004B507A" w:rsidRPr="00F843E3" w:rsidRDefault="004B507A" w:rsidP="00B91C2A">
            <w:pPr>
              <w:shd w:val="clear" w:color="auto" w:fill="FFFFFF" w:themeFill="background1"/>
              <w:rPr>
                <w:strike/>
                <w:sz w:val="18"/>
                <w:szCs w:val="18"/>
              </w:rPr>
            </w:pPr>
          </w:p>
        </w:tc>
        <w:tc>
          <w:tcPr>
            <w:tcW w:w="1508" w:type="dxa"/>
            <w:gridSpan w:val="2"/>
            <w:shd w:val="clear" w:color="auto" w:fill="auto"/>
            <w:hideMark/>
          </w:tcPr>
          <w:p w14:paraId="32846608" w14:textId="059B2A79" w:rsidR="004B507A" w:rsidRPr="00F843E3" w:rsidRDefault="004B507A" w:rsidP="00A572E5">
            <w:pPr>
              <w:shd w:val="clear" w:color="auto" w:fill="FFFFFF" w:themeFill="background1"/>
              <w:rPr>
                <w:sz w:val="18"/>
                <w:szCs w:val="18"/>
              </w:rPr>
            </w:pPr>
            <w:r w:rsidRPr="00F843E3">
              <w:rPr>
                <w:sz w:val="18"/>
                <w:szCs w:val="18"/>
              </w:rPr>
              <w:t>+12 (iš viso 147)</w:t>
            </w:r>
          </w:p>
        </w:tc>
        <w:tc>
          <w:tcPr>
            <w:tcW w:w="1276" w:type="dxa"/>
            <w:shd w:val="clear" w:color="auto" w:fill="auto"/>
            <w:hideMark/>
          </w:tcPr>
          <w:p w14:paraId="1C4B0971" w14:textId="5E5AE8FD" w:rsidR="004B507A" w:rsidRPr="00F843E3" w:rsidRDefault="00145B06" w:rsidP="00B91C2A">
            <w:pPr>
              <w:shd w:val="clear" w:color="auto" w:fill="FFFFFF" w:themeFill="background1"/>
              <w:rPr>
                <w:sz w:val="18"/>
                <w:szCs w:val="18"/>
              </w:rPr>
            </w:pPr>
            <w:r>
              <w:rPr>
                <w:sz w:val="18"/>
                <w:szCs w:val="18"/>
              </w:rPr>
              <w:t>I</w:t>
            </w:r>
            <w:r w:rsidR="004B507A" w:rsidRPr="00F843E3">
              <w:rPr>
                <w:sz w:val="18"/>
                <w:szCs w:val="18"/>
              </w:rPr>
              <w:t>ki 10 pacientų Trakų r. sav.</w:t>
            </w:r>
          </w:p>
        </w:tc>
        <w:tc>
          <w:tcPr>
            <w:tcW w:w="1411" w:type="dxa"/>
            <w:hideMark/>
          </w:tcPr>
          <w:p w14:paraId="05B5EC70" w14:textId="77777777" w:rsidR="005E278D" w:rsidRPr="00C77DCC" w:rsidRDefault="005E278D" w:rsidP="00B91C2A">
            <w:pPr>
              <w:shd w:val="clear" w:color="auto" w:fill="FFFFFF" w:themeFill="background1"/>
              <w:rPr>
                <w:sz w:val="18"/>
                <w:szCs w:val="18"/>
              </w:rPr>
            </w:pPr>
            <w:r w:rsidRPr="00C77DCC">
              <w:rPr>
                <w:sz w:val="18"/>
                <w:szCs w:val="18"/>
              </w:rPr>
              <w:t>Teikia šias paslaugas</w:t>
            </w:r>
          </w:p>
        </w:tc>
      </w:tr>
      <w:tr w:rsidR="005E278D" w:rsidRPr="00C77DCC" w14:paraId="6A8365ED" w14:textId="77777777" w:rsidTr="006E35C2">
        <w:trPr>
          <w:trHeight w:val="528"/>
        </w:trPr>
        <w:tc>
          <w:tcPr>
            <w:tcW w:w="1416" w:type="dxa"/>
            <w:vMerge/>
          </w:tcPr>
          <w:p w14:paraId="20074C37" w14:textId="77777777" w:rsidR="005E278D" w:rsidRPr="00C77DCC" w:rsidRDefault="005E278D" w:rsidP="005E278D">
            <w:pPr>
              <w:shd w:val="clear" w:color="auto" w:fill="FFFFFF" w:themeFill="background1"/>
              <w:rPr>
                <w:b/>
                <w:bCs/>
                <w:sz w:val="18"/>
                <w:szCs w:val="18"/>
              </w:rPr>
            </w:pPr>
          </w:p>
        </w:tc>
        <w:tc>
          <w:tcPr>
            <w:tcW w:w="1166" w:type="dxa"/>
            <w:gridSpan w:val="2"/>
          </w:tcPr>
          <w:p w14:paraId="5303A668" w14:textId="0FC6244D" w:rsidR="005E278D" w:rsidRPr="00493783" w:rsidRDefault="005E278D" w:rsidP="005E278D">
            <w:pPr>
              <w:shd w:val="clear" w:color="auto" w:fill="FFFFFF" w:themeFill="background1"/>
              <w:rPr>
                <w:sz w:val="18"/>
                <w:szCs w:val="18"/>
              </w:rPr>
            </w:pPr>
            <w:r w:rsidRPr="00493783">
              <w:rPr>
                <w:sz w:val="18"/>
                <w:szCs w:val="18"/>
              </w:rPr>
              <w:t>VšĮ Trakų PSPC</w:t>
            </w:r>
          </w:p>
        </w:tc>
        <w:tc>
          <w:tcPr>
            <w:tcW w:w="1524" w:type="dxa"/>
          </w:tcPr>
          <w:p w14:paraId="4E13D39C" w14:textId="3F6B5BF0" w:rsidR="005E278D" w:rsidRPr="00493783" w:rsidRDefault="005E278D" w:rsidP="005E278D">
            <w:pPr>
              <w:shd w:val="clear" w:color="auto" w:fill="FFFFFF" w:themeFill="background1"/>
              <w:rPr>
                <w:strike/>
                <w:sz w:val="18"/>
                <w:szCs w:val="18"/>
              </w:rPr>
            </w:pPr>
            <w:r w:rsidRPr="00493783">
              <w:rPr>
                <w:sz w:val="18"/>
                <w:szCs w:val="18"/>
              </w:rPr>
              <w:t>Paslauga neteikiama</w:t>
            </w:r>
          </w:p>
        </w:tc>
        <w:tc>
          <w:tcPr>
            <w:tcW w:w="1327" w:type="dxa"/>
          </w:tcPr>
          <w:p w14:paraId="69A9F883" w14:textId="14B2E859" w:rsidR="005E278D" w:rsidRPr="00493783" w:rsidRDefault="005E278D" w:rsidP="005E278D">
            <w:pPr>
              <w:shd w:val="clear" w:color="auto" w:fill="FFFFFF" w:themeFill="background1"/>
              <w:rPr>
                <w:strike/>
                <w:sz w:val="18"/>
                <w:szCs w:val="18"/>
              </w:rPr>
            </w:pPr>
            <w:r w:rsidRPr="00493783">
              <w:rPr>
                <w:sz w:val="18"/>
                <w:szCs w:val="18"/>
              </w:rPr>
              <w:t>Paslauga neteikiama</w:t>
            </w:r>
          </w:p>
        </w:tc>
        <w:tc>
          <w:tcPr>
            <w:tcW w:w="1508" w:type="dxa"/>
            <w:gridSpan w:val="2"/>
          </w:tcPr>
          <w:p w14:paraId="38AFA88F" w14:textId="2E884FDC" w:rsidR="005E278D" w:rsidRPr="00493783" w:rsidRDefault="005E278D" w:rsidP="005E278D">
            <w:pPr>
              <w:shd w:val="clear" w:color="auto" w:fill="FFFFFF" w:themeFill="background1"/>
              <w:rPr>
                <w:strike/>
                <w:sz w:val="18"/>
                <w:szCs w:val="18"/>
              </w:rPr>
            </w:pPr>
            <w:r w:rsidRPr="00493783">
              <w:rPr>
                <w:sz w:val="18"/>
                <w:szCs w:val="18"/>
              </w:rPr>
              <w:t>Paslauga neteikiama</w:t>
            </w:r>
          </w:p>
        </w:tc>
        <w:tc>
          <w:tcPr>
            <w:tcW w:w="1276" w:type="dxa"/>
          </w:tcPr>
          <w:p w14:paraId="45E2502A" w14:textId="3E6C873C" w:rsidR="005E278D" w:rsidRPr="00493783" w:rsidRDefault="005E278D" w:rsidP="005E278D">
            <w:pPr>
              <w:shd w:val="clear" w:color="auto" w:fill="FFFFFF" w:themeFill="background1"/>
              <w:rPr>
                <w:sz w:val="18"/>
                <w:szCs w:val="18"/>
              </w:rPr>
            </w:pPr>
            <w:r w:rsidRPr="00493783">
              <w:rPr>
                <w:sz w:val="18"/>
                <w:szCs w:val="18"/>
              </w:rPr>
              <w:t>40</w:t>
            </w:r>
          </w:p>
        </w:tc>
        <w:tc>
          <w:tcPr>
            <w:tcW w:w="1411" w:type="dxa"/>
          </w:tcPr>
          <w:p w14:paraId="162A2969" w14:textId="648CDA3E" w:rsidR="005E278D" w:rsidRPr="00493783" w:rsidRDefault="005E278D" w:rsidP="005E278D">
            <w:pPr>
              <w:shd w:val="clear" w:color="auto" w:fill="FFFFFF" w:themeFill="background1"/>
              <w:rPr>
                <w:sz w:val="18"/>
                <w:szCs w:val="18"/>
              </w:rPr>
            </w:pPr>
            <w:r w:rsidRPr="00493783">
              <w:rPr>
                <w:sz w:val="18"/>
                <w:szCs w:val="18"/>
              </w:rPr>
              <w:t>Šiuo metu paslauga teikiama darbo dienomis ir darbo valandomis, esant poreikiui – paslaugos bus teikiamos vakarais ir savaitgaliais.</w:t>
            </w:r>
          </w:p>
        </w:tc>
      </w:tr>
      <w:tr w:rsidR="00F63CB1" w:rsidRPr="00C77DCC" w14:paraId="1082C66C" w14:textId="77777777" w:rsidTr="006E35C2">
        <w:trPr>
          <w:trHeight w:val="804"/>
        </w:trPr>
        <w:tc>
          <w:tcPr>
            <w:tcW w:w="1416" w:type="dxa"/>
            <w:vMerge w:val="restart"/>
            <w:noWrap/>
            <w:hideMark/>
          </w:tcPr>
          <w:p w14:paraId="355318B6" w14:textId="77777777" w:rsidR="00F63CB1" w:rsidRPr="00C77DCC" w:rsidRDefault="00F63CB1" w:rsidP="00F63CB1">
            <w:pPr>
              <w:shd w:val="clear" w:color="auto" w:fill="FFFFFF" w:themeFill="background1"/>
              <w:rPr>
                <w:b/>
                <w:bCs/>
                <w:sz w:val="18"/>
                <w:szCs w:val="18"/>
              </w:rPr>
            </w:pPr>
            <w:r w:rsidRPr="00C77DCC">
              <w:rPr>
                <w:b/>
                <w:bCs/>
                <w:sz w:val="18"/>
                <w:szCs w:val="18"/>
              </w:rPr>
              <w:t xml:space="preserve">Ukmergės r. sav. </w:t>
            </w:r>
          </w:p>
        </w:tc>
        <w:tc>
          <w:tcPr>
            <w:tcW w:w="1166" w:type="dxa"/>
            <w:gridSpan w:val="2"/>
            <w:vMerge w:val="restart"/>
            <w:hideMark/>
          </w:tcPr>
          <w:p w14:paraId="4FE7BE84" w14:textId="0F4BAEE9" w:rsidR="00F63CB1" w:rsidRPr="00C77DCC" w:rsidRDefault="00F63CB1" w:rsidP="00F63CB1">
            <w:pPr>
              <w:shd w:val="clear" w:color="auto" w:fill="FFFFFF" w:themeFill="background1"/>
              <w:rPr>
                <w:sz w:val="18"/>
                <w:szCs w:val="18"/>
              </w:rPr>
            </w:pPr>
            <w:r w:rsidRPr="00C77DCC">
              <w:rPr>
                <w:sz w:val="18"/>
                <w:szCs w:val="18"/>
              </w:rPr>
              <w:t>VšĮ Ukmergės ligoninė</w:t>
            </w:r>
            <w:r w:rsidR="000E7AC6">
              <w:rPr>
                <w:sz w:val="18"/>
                <w:szCs w:val="18"/>
              </w:rPr>
              <w:t>, į</w:t>
            </w:r>
            <w:r w:rsidRPr="00C77DCC">
              <w:rPr>
                <w:sz w:val="18"/>
                <w:szCs w:val="18"/>
              </w:rPr>
              <w:t>staigos dalininkai Ukmergės rajono savivaldybė ir valstybė</w:t>
            </w:r>
          </w:p>
        </w:tc>
        <w:tc>
          <w:tcPr>
            <w:tcW w:w="1524" w:type="dxa"/>
            <w:vMerge w:val="restart"/>
            <w:hideMark/>
          </w:tcPr>
          <w:p w14:paraId="0884BF96" w14:textId="7FFE7AF8" w:rsidR="00F63CB1" w:rsidRPr="00C77DCC" w:rsidRDefault="00F63CB1" w:rsidP="00F63CB1">
            <w:pPr>
              <w:shd w:val="clear" w:color="auto" w:fill="FFFFFF" w:themeFill="background1"/>
              <w:rPr>
                <w:sz w:val="18"/>
                <w:szCs w:val="18"/>
              </w:rPr>
            </w:pPr>
            <w:r w:rsidRPr="00C77DCC">
              <w:rPr>
                <w:sz w:val="18"/>
                <w:szCs w:val="18"/>
              </w:rPr>
              <w:t xml:space="preserve">Paslauga neteikiama </w:t>
            </w:r>
          </w:p>
        </w:tc>
        <w:tc>
          <w:tcPr>
            <w:tcW w:w="1327" w:type="dxa"/>
            <w:vMerge w:val="restart"/>
            <w:hideMark/>
          </w:tcPr>
          <w:p w14:paraId="67B68F64" w14:textId="54112C51" w:rsidR="00F63CB1" w:rsidRPr="00C77DCC" w:rsidRDefault="00F63CB1" w:rsidP="00F63CB1">
            <w:pPr>
              <w:shd w:val="clear" w:color="auto" w:fill="FFFFFF" w:themeFill="background1"/>
              <w:rPr>
                <w:sz w:val="18"/>
                <w:szCs w:val="18"/>
              </w:rPr>
            </w:pPr>
            <w:r w:rsidRPr="00C77DCC">
              <w:rPr>
                <w:sz w:val="18"/>
                <w:szCs w:val="18"/>
              </w:rPr>
              <w:t>+2 (iš viso 12)</w:t>
            </w:r>
          </w:p>
        </w:tc>
        <w:tc>
          <w:tcPr>
            <w:tcW w:w="1508" w:type="dxa"/>
            <w:gridSpan w:val="2"/>
            <w:vMerge w:val="restart"/>
            <w:hideMark/>
          </w:tcPr>
          <w:p w14:paraId="61A7EE7B" w14:textId="2C7C8E32" w:rsidR="00F63CB1" w:rsidRPr="00C77DCC" w:rsidRDefault="00F63CB1" w:rsidP="00F63CB1">
            <w:pPr>
              <w:shd w:val="clear" w:color="auto" w:fill="FFFFFF" w:themeFill="background1"/>
              <w:rPr>
                <w:sz w:val="18"/>
                <w:szCs w:val="18"/>
              </w:rPr>
            </w:pPr>
            <w:r w:rsidRPr="00C77DCC">
              <w:rPr>
                <w:sz w:val="18"/>
                <w:szCs w:val="18"/>
              </w:rPr>
              <w:t>+12 (iš viso 24)</w:t>
            </w:r>
          </w:p>
        </w:tc>
        <w:tc>
          <w:tcPr>
            <w:tcW w:w="1276" w:type="dxa"/>
            <w:vMerge w:val="restart"/>
            <w:hideMark/>
          </w:tcPr>
          <w:p w14:paraId="0274C7E5" w14:textId="77777777" w:rsidR="00F63CB1" w:rsidRPr="00C77DCC" w:rsidRDefault="00F63CB1" w:rsidP="00F63CB1">
            <w:pPr>
              <w:shd w:val="clear" w:color="auto" w:fill="FFFFFF" w:themeFill="background1"/>
              <w:rPr>
                <w:sz w:val="18"/>
                <w:szCs w:val="18"/>
              </w:rPr>
            </w:pPr>
            <w:r w:rsidRPr="00C77DCC">
              <w:rPr>
                <w:sz w:val="18"/>
                <w:szCs w:val="18"/>
              </w:rPr>
              <w:t>Paslauga neteikiama</w:t>
            </w:r>
          </w:p>
        </w:tc>
        <w:tc>
          <w:tcPr>
            <w:tcW w:w="1411" w:type="dxa"/>
            <w:vMerge w:val="restart"/>
            <w:hideMark/>
          </w:tcPr>
          <w:p w14:paraId="55253C2F" w14:textId="77777777" w:rsidR="00F63CB1" w:rsidRPr="00C77DCC" w:rsidRDefault="00F63CB1" w:rsidP="00F63CB1">
            <w:pPr>
              <w:shd w:val="clear" w:color="auto" w:fill="FFFFFF" w:themeFill="background1"/>
              <w:rPr>
                <w:sz w:val="18"/>
                <w:szCs w:val="18"/>
              </w:rPr>
            </w:pPr>
            <w:r w:rsidRPr="00C77DCC">
              <w:rPr>
                <w:sz w:val="18"/>
                <w:szCs w:val="18"/>
              </w:rPr>
              <w:t>Paslauga neteikiama</w:t>
            </w:r>
          </w:p>
        </w:tc>
      </w:tr>
      <w:tr w:rsidR="00B91C2A" w:rsidRPr="00C77DCC" w14:paraId="515B75E6" w14:textId="77777777" w:rsidTr="006E35C2">
        <w:trPr>
          <w:trHeight w:val="458"/>
        </w:trPr>
        <w:tc>
          <w:tcPr>
            <w:tcW w:w="1416" w:type="dxa"/>
            <w:vMerge/>
            <w:hideMark/>
          </w:tcPr>
          <w:p w14:paraId="0402E492" w14:textId="77777777" w:rsidR="00351A41" w:rsidRPr="00C77DCC" w:rsidRDefault="00351A41" w:rsidP="00B91C2A">
            <w:pPr>
              <w:shd w:val="clear" w:color="auto" w:fill="FFFFFF" w:themeFill="background1"/>
              <w:rPr>
                <w:b/>
                <w:bCs/>
                <w:sz w:val="18"/>
                <w:szCs w:val="18"/>
              </w:rPr>
            </w:pPr>
          </w:p>
        </w:tc>
        <w:tc>
          <w:tcPr>
            <w:tcW w:w="1166" w:type="dxa"/>
            <w:gridSpan w:val="2"/>
            <w:vMerge/>
            <w:hideMark/>
          </w:tcPr>
          <w:p w14:paraId="7E076584" w14:textId="77777777" w:rsidR="00351A41" w:rsidRPr="00C77DCC" w:rsidRDefault="00351A41" w:rsidP="00B91C2A">
            <w:pPr>
              <w:shd w:val="clear" w:color="auto" w:fill="FFFFFF" w:themeFill="background1"/>
              <w:rPr>
                <w:sz w:val="18"/>
                <w:szCs w:val="18"/>
              </w:rPr>
            </w:pPr>
          </w:p>
        </w:tc>
        <w:tc>
          <w:tcPr>
            <w:tcW w:w="1524" w:type="dxa"/>
            <w:vMerge/>
            <w:hideMark/>
          </w:tcPr>
          <w:p w14:paraId="7CCE66CB" w14:textId="77777777" w:rsidR="00351A41" w:rsidRPr="00C77DCC" w:rsidRDefault="00351A41" w:rsidP="00B91C2A">
            <w:pPr>
              <w:shd w:val="clear" w:color="auto" w:fill="FFFFFF" w:themeFill="background1"/>
              <w:rPr>
                <w:sz w:val="18"/>
                <w:szCs w:val="18"/>
              </w:rPr>
            </w:pPr>
          </w:p>
        </w:tc>
        <w:tc>
          <w:tcPr>
            <w:tcW w:w="1327" w:type="dxa"/>
            <w:vMerge/>
            <w:hideMark/>
          </w:tcPr>
          <w:p w14:paraId="154A850A" w14:textId="77777777" w:rsidR="00351A41" w:rsidRPr="00C77DCC" w:rsidRDefault="00351A41" w:rsidP="00B91C2A">
            <w:pPr>
              <w:shd w:val="clear" w:color="auto" w:fill="FFFFFF" w:themeFill="background1"/>
              <w:rPr>
                <w:sz w:val="18"/>
                <w:szCs w:val="18"/>
              </w:rPr>
            </w:pPr>
          </w:p>
        </w:tc>
        <w:tc>
          <w:tcPr>
            <w:tcW w:w="1508" w:type="dxa"/>
            <w:gridSpan w:val="2"/>
            <w:vMerge/>
            <w:hideMark/>
          </w:tcPr>
          <w:p w14:paraId="66DE9DE2" w14:textId="77777777" w:rsidR="00351A41" w:rsidRPr="00C77DCC" w:rsidRDefault="00351A41" w:rsidP="00B91C2A">
            <w:pPr>
              <w:shd w:val="clear" w:color="auto" w:fill="FFFFFF" w:themeFill="background1"/>
              <w:rPr>
                <w:sz w:val="18"/>
                <w:szCs w:val="18"/>
              </w:rPr>
            </w:pPr>
          </w:p>
        </w:tc>
        <w:tc>
          <w:tcPr>
            <w:tcW w:w="1276" w:type="dxa"/>
            <w:vMerge/>
            <w:hideMark/>
          </w:tcPr>
          <w:p w14:paraId="055BCB5C" w14:textId="77777777" w:rsidR="00351A41" w:rsidRPr="00C77DCC" w:rsidRDefault="00351A41" w:rsidP="00B91C2A">
            <w:pPr>
              <w:shd w:val="clear" w:color="auto" w:fill="FFFFFF" w:themeFill="background1"/>
              <w:rPr>
                <w:sz w:val="18"/>
                <w:szCs w:val="18"/>
              </w:rPr>
            </w:pPr>
          </w:p>
        </w:tc>
        <w:tc>
          <w:tcPr>
            <w:tcW w:w="1411" w:type="dxa"/>
            <w:vMerge/>
            <w:hideMark/>
          </w:tcPr>
          <w:p w14:paraId="2D953D3F" w14:textId="77777777" w:rsidR="00351A41" w:rsidRPr="00C77DCC" w:rsidRDefault="00351A41" w:rsidP="00B91C2A">
            <w:pPr>
              <w:shd w:val="clear" w:color="auto" w:fill="FFFFFF" w:themeFill="background1"/>
              <w:rPr>
                <w:sz w:val="18"/>
                <w:szCs w:val="18"/>
              </w:rPr>
            </w:pPr>
          </w:p>
        </w:tc>
      </w:tr>
      <w:tr w:rsidR="00B91C2A" w:rsidRPr="00C77DCC" w14:paraId="46694447" w14:textId="77777777" w:rsidTr="006E35C2">
        <w:trPr>
          <w:trHeight w:val="3288"/>
        </w:trPr>
        <w:tc>
          <w:tcPr>
            <w:tcW w:w="1416" w:type="dxa"/>
            <w:vMerge/>
            <w:hideMark/>
          </w:tcPr>
          <w:p w14:paraId="3CC6D47E" w14:textId="77777777" w:rsidR="00351A41" w:rsidRPr="00C77DCC" w:rsidRDefault="00351A41" w:rsidP="00B91C2A">
            <w:pPr>
              <w:shd w:val="clear" w:color="auto" w:fill="FFFFFF" w:themeFill="background1"/>
              <w:rPr>
                <w:b/>
                <w:bCs/>
                <w:sz w:val="18"/>
                <w:szCs w:val="18"/>
              </w:rPr>
            </w:pPr>
          </w:p>
        </w:tc>
        <w:tc>
          <w:tcPr>
            <w:tcW w:w="1166" w:type="dxa"/>
            <w:gridSpan w:val="2"/>
            <w:vMerge w:val="restart"/>
            <w:hideMark/>
          </w:tcPr>
          <w:p w14:paraId="32D2BABE" w14:textId="3EDE62C6" w:rsidR="00351A41" w:rsidRPr="00C77DCC" w:rsidRDefault="00351A41" w:rsidP="00B91C2A">
            <w:pPr>
              <w:shd w:val="clear" w:color="auto" w:fill="FFFFFF" w:themeFill="background1"/>
              <w:rPr>
                <w:sz w:val="18"/>
                <w:szCs w:val="18"/>
              </w:rPr>
            </w:pPr>
            <w:r w:rsidRPr="00C77DCC">
              <w:rPr>
                <w:sz w:val="18"/>
                <w:szCs w:val="18"/>
              </w:rPr>
              <w:t>VšĮ Ukmergės pirminės sveikatos priežiūros centras</w:t>
            </w:r>
            <w:r w:rsidR="000E7AC6">
              <w:rPr>
                <w:sz w:val="18"/>
                <w:szCs w:val="18"/>
              </w:rPr>
              <w:t>, v</w:t>
            </w:r>
            <w:r w:rsidRPr="00C77DCC">
              <w:rPr>
                <w:sz w:val="18"/>
                <w:szCs w:val="18"/>
              </w:rPr>
              <w:t>aldomas Ukmergės rajono savivaldybės</w:t>
            </w:r>
          </w:p>
        </w:tc>
        <w:tc>
          <w:tcPr>
            <w:tcW w:w="1524" w:type="dxa"/>
            <w:vMerge w:val="restart"/>
            <w:hideMark/>
          </w:tcPr>
          <w:p w14:paraId="5952E41D" w14:textId="77777777" w:rsidR="00351A41" w:rsidRPr="00C77DCC" w:rsidRDefault="00351A41" w:rsidP="00B91C2A">
            <w:pPr>
              <w:shd w:val="clear" w:color="auto" w:fill="FFFFFF" w:themeFill="background1"/>
              <w:rPr>
                <w:sz w:val="18"/>
                <w:szCs w:val="18"/>
              </w:rPr>
            </w:pPr>
            <w:r w:rsidRPr="00C77DCC">
              <w:rPr>
                <w:sz w:val="18"/>
                <w:szCs w:val="18"/>
              </w:rPr>
              <w:t>Paslauga neteikiama</w:t>
            </w:r>
          </w:p>
        </w:tc>
        <w:tc>
          <w:tcPr>
            <w:tcW w:w="1327" w:type="dxa"/>
            <w:vMerge w:val="restart"/>
            <w:hideMark/>
          </w:tcPr>
          <w:p w14:paraId="5C060540" w14:textId="77777777" w:rsidR="00351A41" w:rsidRPr="00C77DCC" w:rsidRDefault="00351A41" w:rsidP="00B91C2A">
            <w:pPr>
              <w:shd w:val="clear" w:color="auto" w:fill="FFFFFF" w:themeFill="background1"/>
              <w:rPr>
                <w:sz w:val="18"/>
                <w:szCs w:val="18"/>
              </w:rPr>
            </w:pPr>
            <w:r w:rsidRPr="00C77DCC">
              <w:rPr>
                <w:sz w:val="18"/>
                <w:szCs w:val="18"/>
              </w:rPr>
              <w:t>Paslauga neteikiama</w:t>
            </w:r>
          </w:p>
        </w:tc>
        <w:tc>
          <w:tcPr>
            <w:tcW w:w="1508" w:type="dxa"/>
            <w:gridSpan w:val="2"/>
            <w:vMerge w:val="restart"/>
            <w:hideMark/>
          </w:tcPr>
          <w:p w14:paraId="6E04447C" w14:textId="77777777" w:rsidR="00351A41" w:rsidRPr="00C77DCC" w:rsidRDefault="00351A41" w:rsidP="00B91C2A">
            <w:pPr>
              <w:shd w:val="clear" w:color="auto" w:fill="FFFFFF" w:themeFill="background1"/>
              <w:rPr>
                <w:sz w:val="18"/>
                <w:szCs w:val="18"/>
              </w:rPr>
            </w:pPr>
            <w:r w:rsidRPr="00C77DCC">
              <w:rPr>
                <w:sz w:val="18"/>
                <w:szCs w:val="18"/>
              </w:rPr>
              <w:t>Paslauga neteikiama</w:t>
            </w:r>
          </w:p>
        </w:tc>
        <w:tc>
          <w:tcPr>
            <w:tcW w:w="1276" w:type="dxa"/>
            <w:vMerge w:val="restart"/>
            <w:hideMark/>
          </w:tcPr>
          <w:p w14:paraId="34C439E4" w14:textId="77777777" w:rsidR="00351A41" w:rsidRPr="00C77DCC" w:rsidRDefault="00351A41" w:rsidP="00B91C2A">
            <w:pPr>
              <w:shd w:val="clear" w:color="auto" w:fill="FFFFFF" w:themeFill="background1"/>
              <w:rPr>
                <w:sz w:val="18"/>
                <w:szCs w:val="18"/>
              </w:rPr>
            </w:pPr>
            <w:r w:rsidRPr="00C77DCC">
              <w:rPr>
                <w:sz w:val="18"/>
                <w:szCs w:val="18"/>
              </w:rPr>
              <w:t xml:space="preserve">300 naujų pacientų gaunančių paslaugas namuose </w:t>
            </w:r>
          </w:p>
        </w:tc>
        <w:tc>
          <w:tcPr>
            <w:tcW w:w="1411" w:type="dxa"/>
            <w:vMerge w:val="restart"/>
            <w:hideMark/>
          </w:tcPr>
          <w:p w14:paraId="66EDA895" w14:textId="77777777" w:rsidR="00351A41" w:rsidRPr="00C77DCC" w:rsidRDefault="00351A41" w:rsidP="00B91C2A">
            <w:pPr>
              <w:shd w:val="clear" w:color="auto" w:fill="FFFFFF" w:themeFill="background1"/>
              <w:rPr>
                <w:sz w:val="18"/>
                <w:szCs w:val="18"/>
              </w:rPr>
            </w:pPr>
            <w:r w:rsidRPr="00C77DCC">
              <w:rPr>
                <w:sz w:val="18"/>
                <w:szCs w:val="18"/>
              </w:rPr>
              <w:t xml:space="preserve">Šiuo metu ASPN paslaugos teikiamos darbo dienomis nuo 7  iki 20 val., savaitgaliais ir švenčių dienomis </w:t>
            </w:r>
            <w:r w:rsidRPr="00493783">
              <w:rPr>
                <w:sz w:val="18"/>
                <w:szCs w:val="18"/>
              </w:rPr>
              <w:t>pagal pacientų poreikį; išplėtus komandą bus užtikrintas pastovus paslaugų teikimas savaitgaliais ir švenčių dienomis.</w:t>
            </w:r>
          </w:p>
        </w:tc>
      </w:tr>
      <w:tr w:rsidR="00B91C2A" w:rsidRPr="00C77DCC" w14:paraId="7AE4C8EC" w14:textId="77777777" w:rsidTr="006E35C2">
        <w:trPr>
          <w:trHeight w:val="458"/>
        </w:trPr>
        <w:tc>
          <w:tcPr>
            <w:tcW w:w="1416" w:type="dxa"/>
            <w:vMerge/>
            <w:hideMark/>
          </w:tcPr>
          <w:p w14:paraId="4F6D4410" w14:textId="77777777" w:rsidR="00351A41" w:rsidRPr="00C77DCC" w:rsidRDefault="00351A41" w:rsidP="00B91C2A">
            <w:pPr>
              <w:shd w:val="clear" w:color="auto" w:fill="FFFFFF" w:themeFill="background1"/>
              <w:rPr>
                <w:b/>
                <w:bCs/>
                <w:sz w:val="18"/>
                <w:szCs w:val="18"/>
              </w:rPr>
            </w:pPr>
          </w:p>
        </w:tc>
        <w:tc>
          <w:tcPr>
            <w:tcW w:w="1166" w:type="dxa"/>
            <w:gridSpan w:val="2"/>
            <w:vMerge/>
            <w:hideMark/>
          </w:tcPr>
          <w:p w14:paraId="2DD905B6" w14:textId="77777777" w:rsidR="00351A41" w:rsidRPr="00C77DCC" w:rsidRDefault="00351A41" w:rsidP="00B91C2A">
            <w:pPr>
              <w:shd w:val="clear" w:color="auto" w:fill="FFFFFF" w:themeFill="background1"/>
              <w:rPr>
                <w:sz w:val="18"/>
                <w:szCs w:val="18"/>
              </w:rPr>
            </w:pPr>
          </w:p>
        </w:tc>
        <w:tc>
          <w:tcPr>
            <w:tcW w:w="1524" w:type="dxa"/>
            <w:vMerge/>
            <w:hideMark/>
          </w:tcPr>
          <w:p w14:paraId="79BCE02B" w14:textId="77777777" w:rsidR="00351A41" w:rsidRPr="00C77DCC" w:rsidRDefault="00351A41" w:rsidP="00B91C2A">
            <w:pPr>
              <w:shd w:val="clear" w:color="auto" w:fill="FFFFFF" w:themeFill="background1"/>
              <w:rPr>
                <w:sz w:val="18"/>
                <w:szCs w:val="18"/>
              </w:rPr>
            </w:pPr>
          </w:p>
        </w:tc>
        <w:tc>
          <w:tcPr>
            <w:tcW w:w="1327" w:type="dxa"/>
            <w:vMerge/>
            <w:hideMark/>
          </w:tcPr>
          <w:p w14:paraId="5DF0D5A5" w14:textId="77777777" w:rsidR="00351A41" w:rsidRPr="00C77DCC" w:rsidRDefault="00351A41" w:rsidP="00B91C2A">
            <w:pPr>
              <w:shd w:val="clear" w:color="auto" w:fill="FFFFFF" w:themeFill="background1"/>
              <w:rPr>
                <w:sz w:val="18"/>
                <w:szCs w:val="18"/>
              </w:rPr>
            </w:pPr>
          </w:p>
        </w:tc>
        <w:tc>
          <w:tcPr>
            <w:tcW w:w="1508" w:type="dxa"/>
            <w:gridSpan w:val="2"/>
            <w:vMerge/>
            <w:hideMark/>
          </w:tcPr>
          <w:p w14:paraId="7B40F6E0" w14:textId="77777777" w:rsidR="00351A41" w:rsidRPr="00C77DCC" w:rsidRDefault="00351A41" w:rsidP="00B91C2A">
            <w:pPr>
              <w:shd w:val="clear" w:color="auto" w:fill="FFFFFF" w:themeFill="background1"/>
              <w:rPr>
                <w:sz w:val="18"/>
                <w:szCs w:val="18"/>
              </w:rPr>
            </w:pPr>
          </w:p>
        </w:tc>
        <w:tc>
          <w:tcPr>
            <w:tcW w:w="1276" w:type="dxa"/>
            <w:vMerge/>
            <w:hideMark/>
          </w:tcPr>
          <w:p w14:paraId="064BEAB6" w14:textId="77777777" w:rsidR="00351A41" w:rsidRPr="00C77DCC" w:rsidRDefault="00351A41" w:rsidP="00B91C2A">
            <w:pPr>
              <w:shd w:val="clear" w:color="auto" w:fill="FFFFFF" w:themeFill="background1"/>
              <w:rPr>
                <w:sz w:val="18"/>
                <w:szCs w:val="18"/>
              </w:rPr>
            </w:pPr>
          </w:p>
        </w:tc>
        <w:tc>
          <w:tcPr>
            <w:tcW w:w="1411" w:type="dxa"/>
            <w:vMerge/>
            <w:hideMark/>
          </w:tcPr>
          <w:p w14:paraId="2977FAFF" w14:textId="77777777" w:rsidR="00351A41" w:rsidRPr="00C77DCC" w:rsidRDefault="00351A41" w:rsidP="00B91C2A">
            <w:pPr>
              <w:shd w:val="clear" w:color="auto" w:fill="FFFFFF" w:themeFill="background1"/>
              <w:rPr>
                <w:sz w:val="18"/>
                <w:szCs w:val="18"/>
              </w:rPr>
            </w:pPr>
          </w:p>
        </w:tc>
      </w:tr>
      <w:tr w:rsidR="00B91C2A" w:rsidRPr="00C77DCC" w14:paraId="42956166" w14:textId="77777777" w:rsidTr="007C6C9B">
        <w:trPr>
          <w:trHeight w:val="458"/>
        </w:trPr>
        <w:tc>
          <w:tcPr>
            <w:tcW w:w="1416" w:type="dxa"/>
          </w:tcPr>
          <w:p w14:paraId="666D1CAE" w14:textId="60371562" w:rsidR="007F5E20" w:rsidRPr="00C77DCC" w:rsidRDefault="007F5E20" w:rsidP="00B91C2A">
            <w:pPr>
              <w:shd w:val="clear" w:color="auto" w:fill="FFFFFF" w:themeFill="background1"/>
              <w:rPr>
                <w:b/>
                <w:bCs/>
                <w:sz w:val="18"/>
                <w:szCs w:val="18"/>
              </w:rPr>
            </w:pPr>
            <w:r w:rsidRPr="00C77DCC">
              <w:rPr>
                <w:b/>
                <w:bCs/>
                <w:sz w:val="18"/>
                <w:szCs w:val="18"/>
              </w:rPr>
              <w:t>Vilniaus r. sav.</w:t>
            </w:r>
          </w:p>
        </w:tc>
        <w:tc>
          <w:tcPr>
            <w:tcW w:w="1166" w:type="dxa"/>
            <w:gridSpan w:val="2"/>
          </w:tcPr>
          <w:p w14:paraId="08508A38" w14:textId="77777777" w:rsidR="00493783" w:rsidRDefault="007F5E20" w:rsidP="00493783">
            <w:pPr>
              <w:shd w:val="clear" w:color="auto" w:fill="FFFFFF" w:themeFill="background1"/>
              <w:ind w:right="-68"/>
              <w:rPr>
                <w:sz w:val="18"/>
                <w:szCs w:val="18"/>
              </w:rPr>
            </w:pPr>
            <w:r w:rsidRPr="00C77DCC">
              <w:rPr>
                <w:sz w:val="18"/>
                <w:szCs w:val="18"/>
              </w:rPr>
              <w:t>1. VšĮ Vilniaus rajono poliklinika, pavaldumas</w:t>
            </w:r>
          </w:p>
          <w:p w14:paraId="02F2232B" w14:textId="4DEFDA78" w:rsidR="007F5E20" w:rsidRPr="00C77DCC" w:rsidRDefault="007F5E20" w:rsidP="00493783">
            <w:pPr>
              <w:shd w:val="clear" w:color="auto" w:fill="FFFFFF" w:themeFill="background1"/>
              <w:ind w:right="-68"/>
              <w:rPr>
                <w:sz w:val="18"/>
                <w:szCs w:val="18"/>
              </w:rPr>
            </w:pPr>
            <w:r w:rsidRPr="00C77DCC">
              <w:rPr>
                <w:sz w:val="18"/>
                <w:szCs w:val="18"/>
              </w:rPr>
              <w:t xml:space="preserve"> – </w:t>
            </w:r>
            <w:r w:rsidR="008C0136">
              <w:rPr>
                <w:sz w:val="18"/>
                <w:szCs w:val="18"/>
              </w:rPr>
              <w:t>s</w:t>
            </w:r>
            <w:r w:rsidRPr="00C77DCC">
              <w:rPr>
                <w:sz w:val="18"/>
                <w:szCs w:val="18"/>
              </w:rPr>
              <w:t xml:space="preserve">avivaldybės įstaiga                                </w:t>
            </w:r>
            <w:r w:rsidRPr="00C77DCC">
              <w:rPr>
                <w:sz w:val="18"/>
                <w:szCs w:val="18"/>
              </w:rPr>
              <w:lastRenderedPageBreak/>
              <w:t>1.1 VRP Riešės PGSL</w:t>
            </w:r>
          </w:p>
        </w:tc>
        <w:tc>
          <w:tcPr>
            <w:tcW w:w="1524" w:type="dxa"/>
          </w:tcPr>
          <w:p w14:paraId="1E3BE7F0" w14:textId="33FF8D4B" w:rsidR="00136BA3" w:rsidRPr="00493783" w:rsidRDefault="00300BF4" w:rsidP="00B91C2A">
            <w:pPr>
              <w:shd w:val="clear" w:color="auto" w:fill="FFFFFF" w:themeFill="background1"/>
              <w:rPr>
                <w:sz w:val="18"/>
                <w:szCs w:val="18"/>
              </w:rPr>
            </w:pPr>
            <w:r w:rsidRPr="00493783">
              <w:rPr>
                <w:sz w:val="18"/>
                <w:szCs w:val="18"/>
              </w:rPr>
              <w:lastRenderedPageBreak/>
              <w:t>+</w:t>
            </w:r>
            <w:r w:rsidR="00136BA3" w:rsidRPr="00493783">
              <w:rPr>
                <w:sz w:val="18"/>
                <w:szCs w:val="18"/>
              </w:rPr>
              <w:t>250</w:t>
            </w:r>
          </w:p>
        </w:tc>
        <w:tc>
          <w:tcPr>
            <w:tcW w:w="1327" w:type="dxa"/>
          </w:tcPr>
          <w:p w14:paraId="7B3DA852" w14:textId="30EEB109" w:rsidR="00136BA3" w:rsidRPr="00493783" w:rsidRDefault="00300BF4" w:rsidP="00B91C2A">
            <w:pPr>
              <w:shd w:val="clear" w:color="auto" w:fill="FFFFFF" w:themeFill="background1"/>
              <w:rPr>
                <w:sz w:val="18"/>
                <w:szCs w:val="18"/>
              </w:rPr>
            </w:pPr>
            <w:r w:rsidRPr="00493783">
              <w:rPr>
                <w:sz w:val="18"/>
                <w:szCs w:val="18"/>
              </w:rPr>
              <w:t>+</w:t>
            </w:r>
            <w:r w:rsidR="00136BA3" w:rsidRPr="00493783">
              <w:rPr>
                <w:sz w:val="18"/>
                <w:szCs w:val="18"/>
              </w:rPr>
              <w:t>14</w:t>
            </w:r>
          </w:p>
        </w:tc>
        <w:tc>
          <w:tcPr>
            <w:tcW w:w="1508" w:type="dxa"/>
            <w:gridSpan w:val="2"/>
            <w:shd w:val="clear" w:color="auto" w:fill="auto"/>
          </w:tcPr>
          <w:p w14:paraId="076F433C" w14:textId="64F91E1D" w:rsidR="000169C3" w:rsidRPr="007C6C9B" w:rsidRDefault="000169C3" w:rsidP="00B91C2A">
            <w:pPr>
              <w:shd w:val="clear" w:color="auto" w:fill="FFFFFF" w:themeFill="background1"/>
              <w:rPr>
                <w:sz w:val="18"/>
                <w:szCs w:val="18"/>
              </w:rPr>
            </w:pPr>
            <w:r w:rsidRPr="007C6C9B">
              <w:rPr>
                <w:sz w:val="18"/>
                <w:szCs w:val="18"/>
              </w:rPr>
              <w:t>+18 (iš viso 18)</w:t>
            </w:r>
          </w:p>
        </w:tc>
        <w:tc>
          <w:tcPr>
            <w:tcW w:w="1276" w:type="dxa"/>
          </w:tcPr>
          <w:p w14:paraId="52730892" w14:textId="0235AEE2" w:rsidR="007F5E20" w:rsidRPr="00C77DCC" w:rsidRDefault="007F5E20" w:rsidP="00B91C2A">
            <w:pPr>
              <w:shd w:val="clear" w:color="auto" w:fill="FFFFFF" w:themeFill="background1"/>
              <w:rPr>
                <w:sz w:val="18"/>
                <w:szCs w:val="18"/>
              </w:rPr>
            </w:pPr>
            <w:r w:rsidRPr="00C77DCC">
              <w:rPr>
                <w:sz w:val="18"/>
                <w:szCs w:val="18"/>
              </w:rPr>
              <w:t>0</w:t>
            </w:r>
          </w:p>
        </w:tc>
        <w:tc>
          <w:tcPr>
            <w:tcW w:w="1411" w:type="dxa"/>
          </w:tcPr>
          <w:p w14:paraId="02442E78" w14:textId="77777777" w:rsidR="007F5E20" w:rsidRPr="00C77DCC" w:rsidRDefault="007F5E20" w:rsidP="00B91C2A">
            <w:pPr>
              <w:shd w:val="clear" w:color="auto" w:fill="FFFFFF" w:themeFill="background1"/>
              <w:rPr>
                <w:sz w:val="18"/>
                <w:szCs w:val="18"/>
              </w:rPr>
            </w:pPr>
            <w:r w:rsidRPr="00C77DCC">
              <w:rPr>
                <w:sz w:val="18"/>
                <w:szCs w:val="18"/>
              </w:rPr>
              <w:t>1. Paslaugos teikiamos</w:t>
            </w:r>
          </w:p>
          <w:p w14:paraId="0CB7751C" w14:textId="77777777" w:rsidR="007F5E20" w:rsidRPr="00C77DCC" w:rsidRDefault="007F5E20" w:rsidP="00B91C2A">
            <w:pPr>
              <w:shd w:val="clear" w:color="auto" w:fill="FFFFFF" w:themeFill="background1"/>
              <w:rPr>
                <w:sz w:val="18"/>
                <w:szCs w:val="18"/>
              </w:rPr>
            </w:pPr>
          </w:p>
          <w:p w14:paraId="75145989" w14:textId="77777777" w:rsidR="007F5E20" w:rsidRPr="00C77DCC" w:rsidRDefault="007F5E20" w:rsidP="00B91C2A">
            <w:pPr>
              <w:shd w:val="clear" w:color="auto" w:fill="FFFFFF" w:themeFill="background1"/>
              <w:rPr>
                <w:sz w:val="18"/>
                <w:szCs w:val="18"/>
              </w:rPr>
            </w:pPr>
          </w:p>
          <w:p w14:paraId="28BBCD9B" w14:textId="77777777" w:rsidR="007F5E20" w:rsidRPr="00C77DCC" w:rsidRDefault="007F5E20" w:rsidP="00B91C2A">
            <w:pPr>
              <w:shd w:val="clear" w:color="auto" w:fill="FFFFFF" w:themeFill="background1"/>
              <w:rPr>
                <w:sz w:val="18"/>
                <w:szCs w:val="18"/>
              </w:rPr>
            </w:pPr>
          </w:p>
          <w:p w14:paraId="47CB6CC7" w14:textId="77777777" w:rsidR="007F5E20" w:rsidRPr="00C77DCC" w:rsidRDefault="007F5E20" w:rsidP="00B91C2A">
            <w:pPr>
              <w:shd w:val="clear" w:color="auto" w:fill="FFFFFF" w:themeFill="background1"/>
              <w:rPr>
                <w:sz w:val="18"/>
                <w:szCs w:val="18"/>
              </w:rPr>
            </w:pPr>
          </w:p>
          <w:p w14:paraId="6218F458" w14:textId="77777777" w:rsidR="007F5E20" w:rsidRPr="00C77DCC" w:rsidRDefault="007F5E20" w:rsidP="00B91C2A">
            <w:pPr>
              <w:shd w:val="clear" w:color="auto" w:fill="FFFFFF" w:themeFill="background1"/>
              <w:rPr>
                <w:sz w:val="18"/>
                <w:szCs w:val="18"/>
              </w:rPr>
            </w:pPr>
          </w:p>
          <w:p w14:paraId="221CB696" w14:textId="7262BCF1" w:rsidR="007F5E20" w:rsidRPr="00C77DCC" w:rsidRDefault="007F5E20" w:rsidP="00B91C2A">
            <w:pPr>
              <w:shd w:val="clear" w:color="auto" w:fill="FFFFFF" w:themeFill="background1"/>
              <w:rPr>
                <w:sz w:val="18"/>
                <w:szCs w:val="18"/>
              </w:rPr>
            </w:pPr>
            <w:r w:rsidRPr="00C77DCC">
              <w:rPr>
                <w:sz w:val="18"/>
                <w:szCs w:val="18"/>
              </w:rPr>
              <w:lastRenderedPageBreak/>
              <w:br/>
              <w:t>1.1.Paslauga neteikiama</w:t>
            </w:r>
          </w:p>
        </w:tc>
      </w:tr>
      <w:tr w:rsidR="00B91C2A" w:rsidRPr="00C77DCC" w14:paraId="1DA739D8" w14:textId="77777777" w:rsidTr="00493783">
        <w:trPr>
          <w:trHeight w:val="972"/>
        </w:trPr>
        <w:tc>
          <w:tcPr>
            <w:tcW w:w="1413" w:type="dxa"/>
          </w:tcPr>
          <w:p w14:paraId="63531F4D" w14:textId="7AE3A3B0" w:rsidR="007F5E20" w:rsidRPr="00C77DCC" w:rsidRDefault="007F5E20" w:rsidP="00B91C2A">
            <w:pPr>
              <w:shd w:val="clear" w:color="auto" w:fill="FFFFFF" w:themeFill="background1"/>
              <w:rPr>
                <w:b/>
                <w:bCs/>
                <w:sz w:val="18"/>
                <w:szCs w:val="18"/>
              </w:rPr>
            </w:pPr>
            <w:bookmarkStart w:id="10" w:name="_Hlk172895943"/>
            <w:r w:rsidRPr="00C77DCC">
              <w:rPr>
                <w:b/>
                <w:bCs/>
                <w:sz w:val="18"/>
                <w:szCs w:val="18"/>
              </w:rPr>
              <w:lastRenderedPageBreak/>
              <w:t xml:space="preserve">Vilniaus m. sav. </w:t>
            </w:r>
          </w:p>
        </w:tc>
        <w:tc>
          <w:tcPr>
            <w:tcW w:w="1160" w:type="dxa"/>
          </w:tcPr>
          <w:p w14:paraId="50EED072" w14:textId="77777777" w:rsidR="007F5E20" w:rsidRPr="00C77DCC" w:rsidRDefault="007F5E20" w:rsidP="008C0136">
            <w:pPr>
              <w:shd w:val="clear" w:color="auto" w:fill="FFFFFF" w:themeFill="background1"/>
              <w:ind w:right="-80"/>
              <w:rPr>
                <w:sz w:val="18"/>
                <w:szCs w:val="18"/>
              </w:rPr>
            </w:pPr>
            <w:r w:rsidRPr="00C77DCC">
              <w:rPr>
                <w:sz w:val="18"/>
                <w:szCs w:val="18"/>
              </w:rPr>
              <w:t>VšĮ Vilniaus miesto klinikinė ligoninė (savivaldybės įstaiga)</w:t>
            </w:r>
          </w:p>
          <w:p w14:paraId="06E4AA69" w14:textId="77777777" w:rsidR="007F5E20" w:rsidRPr="00C77DCC" w:rsidRDefault="007F5E20" w:rsidP="00B91C2A">
            <w:pPr>
              <w:shd w:val="clear" w:color="auto" w:fill="FFFFFF" w:themeFill="background1"/>
              <w:rPr>
                <w:sz w:val="18"/>
                <w:szCs w:val="18"/>
              </w:rPr>
            </w:pPr>
          </w:p>
        </w:tc>
        <w:tc>
          <w:tcPr>
            <w:tcW w:w="1533" w:type="dxa"/>
            <w:gridSpan w:val="2"/>
          </w:tcPr>
          <w:p w14:paraId="0D6A4508" w14:textId="73AC2AD7" w:rsidR="007F5E20" w:rsidRPr="00C77DCC" w:rsidRDefault="007F5E20" w:rsidP="00B91C2A">
            <w:pPr>
              <w:shd w:val="clear" w:color="auto" w:fill="FFFFFF" w:themeFill="background1"/>
              <w:rPr>
                <w:sz w:val="18"/>
                <w:szCs w:val="18"/>
              </w:rPr>
            </w:pPr>
            <w:r w:rsidRPr="00C77DCC">
              <w:rPr>
                <w:sz w:val="18"/>
                <w:szCs w:val="18"/>
              </w:rPr>
              <w:t>Paslauga nebus teikiama, nebus modernizuojama, jei nepasikeis pirminis regioninės pažangos priemonių finansavimo planas</w:t>
            </w:r>
          </w:p>
        </w:tc>
        <w:tc>
          <w:tcPr>
            <w:tcW w:w="1336" w:type="dxa"/>
            <w:gridSpan w:val="2"/>
          </w:tcPr>
          <w:p w14:paraId="40E6F0F0" w14:textId="04DFD6D2" w:rsidR="007F5E20" w:rsidRPr="00C77DCC" w:rsidRDefault="007F5E20" w:rsidP="00B91C2A">
            <w:pPr>
              <w:shd w:val="clear" w:color="auto" w:fill="FFFFFF" w:themeFill="background1"/>
              <w:rPr>
                <w:sz w:val="18"/>
                <w:szCs w:val="18"/>
              </w:rPr>
            </w:pPr>
            <w:r w:rsidRPr="00C77DCC">
              <w:rPr>
                <w:sz w:val="18"/>
                <w:szCs w:val="18"/>
              </w:rPr>
              <w:t>Paslauga nebus teikiama, nebus modernizuojama, jei nepasikeis pirminis regioninės pažangos priemonių finansavimo planas</w:t>
            </w:r>
          </w:p>
        </w:tc>
        <w:tc>
          <w:tcPr>
            <w:tcW w:w="1499" w:type="dxa"/>
          </w:tcPr>
          <w:p w14:paraId="76B60764" w14:textId="1BD0C40D" w:rsidR="007F5E20" w:rsidRPr="00C77DCC" w:rsidRDefault="007F5E20" w:rsidP="00B91C2A">
            <w:pPr>
              <w:shd w:val="clear" w:color="auto" w:fill="FFFFFF" w:themeFill="background1"/>
              <w:rPr>
                <w:sz w:val="18"/>
                <w:szCs w:val="18"/>
              </w:rPr>
            </w:pPr>
            <w:r w:rsidRPr="00C77DCC">
              <w:rPr>
                <w:sz w:val="18"/>
                <w:szCs w:val="18"/>
              </w:rPr>
              <w:t>120***</w:t>
            </w:r>
          </w:p>
        </w:tc>
        <w:tc>
          <w:tcPr>
            <w:tcW w:w="1276" w:type="dxa"/>
          </w:tcPr>
          <w:p w14:paraId="40469039" w14:textId="0C629A29" w:rsidR="007F5E20" w:rsidRPr="00C77DCC" w:rsidRDefault="007F5E20" w:rsidP="00B91C2A">
            <w:pPr>
              <w:shd w:val="clear" w:color="auto" w:fill="FFFFFF" w:themeFill="background1"/>
              <w:rPr>
                <w:sz w:val="18"/>
                <w:szCs w:val="18"/>
              </w:rPr>
            </w:pPr>
            <w:r w:rsidRPr="00C77DCC">
              <w:rPr>
                <w:sz w:val="18"/>
                <w:szCs w:val="18"/>
              </w:rPr>
              <w:t>Paslauga nebus modernizuojama, jei nepasikeis pirminis regioninės pažangos priemonių finansavimo planas</w:t>
            </w:r>
          </w:p>
        </w:tc>
        <w:tc>
          <w:tcPr>
            <w:tcW w:w="1411" w:type="dxa"/>
          </w:tcPr>
          <w:p w14:paraId="6E17AF26" w14:textId="368CA6DC" w:rsidR="007F5E20" w:rsidRPr="00C77DCC" w:rsidRDefault="007F5E20" w:rsidP="00B91C2A">
            <w:pPr>
              <w:shd w:val="clear" w:color="auto" w:fill="FFFFFF" w:themeFill="background1"/>
              <w:rPr>
                <w:sz w:val="18"/>
                <w:szCs w:val="18"/>
              </w:rPr>
            </w:pPr>
            <w:r w:rsidRPr="00C77DCC">
              <w:rPr>
                <w:sz w:val="18"/>
                <w:szCs w:val="18"/>
              </w:rPr>
              <w:t>Paslaugos teikiamos</w:t>
            </w:r>
          </w:p>
        </w:tc>
      </w:tr>
      <w:tr w:rsidR="00B91C2A" w:rsidRPr="00C77DCC" w14:paraId="38486CBB" w14:textId="77777777" w:rsidTr="007001F7">
        <w:trPr>
          <w:trHeight w:val="972"/>
        </w:trPr>
        <w:tc>
          <w:tcPr>
            <w:tcW w:w="9628" w:type="dxa"/>
            <w:gridSpan w:val="9"/>
          </w:tcPr>
          <w:p w14:paraId="4D350FCB" w14:textId="4853C06C" w:rsidR="007F5E20" w:rsidRPr="00C77DCC" w:rsidRDefault="007F5E20" w:rsidP="00B91C2A">
            <w:pPr>
              <w:shd w:val="clear" w:color="auto" w:fill="FFFFFF" w:themeFill="background1"/>
              <w:jc w:val="both"/>
              <w:rPr>
                <w:sz w:val="18"/>
                <w:szCs w:val="18"/>
              </w:rPr>
            </w:pPr>
            <w:r w:rsidRPr="00C77DCC">
              <w:rPr>
                <w:sz w:val="18"/>
                <w:szCs w:val="18"/>
              </w:rPr>
              <w:t>Vilniaus miesto savivaldybė stebi ilgalaikės priežiūros paslaugų plėtros poreikį, tačiau šioms paslaugoms teikti ir reikalingai infrastruktūrai pritaikyti reikalingos didelės investicijos. Savivaldybė kasmet skiria finansavimą Vilniaus miesto savivaldybei pavaldžių asmens sveikatos priežiūros įstaigų infrastruktūros gerinimui, taip pat skiria lėšas patalpų pritaikymui teikti ilgalaikes priežiūros paslaugas. Visgi regioninės pažangos priemonių mastas, atsižvelgiant į gyventojų skaičių ir su tuo susijusius poreikius, yra itin didelis ne tik sveikatos, bet ir socialinių, švietimo, judumo ir kitų paslaugų srityse. Atsižvelgiant į tai ir įvertinus kitus šiuo metu įgyvendinamus investicinius projektus manytina, kad Vilniaus miesto savivaldybei savarankiškai, neskiriant valstybės ar ES fondų lėšų vykdyti ilgalaikės priežiūros paslaugų plėtrą, nebus galimybių. Pasikeitus pirminiam regioninės pažangos priemonių finansavimo planui ar atsiradus kitų finansavimo galimybių savivaldybė imtųsi</w:t>
            </w:r>
            <w:r w:rsidRPr="00C77DCC" w:rsidDel="00363BFB">
              <w:rPr>
                <w:sz w:val="18"/>
                <w:szCs w:val="18"/>
              </w:rPr>
              <w:t xml:space="preserve"> </w:t>
            </w:r>
            <w:r w:rsidRPr="00C77DCC">
              <w:rPr>
                <w:sz w:val="18"/>
                <w:szCs w:val="18"/>
              </w:rPr>
              <w:t>VšĮ Vilniaus miesto klinikinėje ligoninėje įkurti skyrius demencija sergančių pacientų slaugos paslaugoms teikti ir taip pagerintų šių paslaugų Vilniaus miesto savivaldybėje prieinamumą.</w:t>
            </w:r>
          </w:p>
          <w:p w14:paraId="1B56C371" w14:textId="6E6C563B" w:rsidR="007F5E20" w:rsidRPr="00C77DCC" w:rsidRDefault="007F5E20" w:rsidP="00B91C2A">
            <w:pPr>
              <w:shd w:val="clear" w:color="auto" w:fill="FFFFFF" w:themeFill="background1"/>
              <w:rPr>
                <w:sz w:val="18"/>
                <w:szCs w:val="18"/>
              </w:rPr>
            </w:pPr>
            <w:r w:rsidRPr="00C77DCC">
              <w:rPr>
                <w:sz w:val="18"/>
                <w:szCs w:val="18"/>
              </w:rPr>
              <w:t>***atsiradus finansavimo galimybėms.</w:t>
            </w:r>
          </w:p>
          <w:p w14:paraId="7ADE2BEF" w14:textId="77777777" w:rsidR="007F5E20" w:rsidRPr="00C77DCC" w:rsidRDefault="007F5E20" w:rsidP="00B91C2A">
            <w:pPr>
              <w:shd w:val="clear" w:color="auto" w:fill="FFFFFF" w:themeFill="background1"/>
              <w:rPr>
                <w:sz w:val="18"/>
                <w:szCs w:val="18"/>
              </w:rPr>
            </w:pPr>
          </w:p>
        </w:tc>
      </w:tr>
      <w:bookmarkEnd w:id="10"/>
    </w:tbl>
    <w:p w14:paraId="257873CB" w14:textId="7ED138DE" w:rsidR="00FC67F1" w:rsidRDefault="00FC67F1" w:rsidP="00B91C2A">
      <w:pPr>
        <w:shd w:val="clear" w:color="auto" w:fill="FFFFFF" w:themeFill="background1"/>
      </w:pPr>
    </w:p>
    <w:p w14:paraId="3B7F9E0D" w14:textId="77777777" w:rsidR="003F5883" w:rsidRPr="00C77DCC" w:rsidRDefault="003F5883" w:rsidP="00B91C2A">
      <w:pPr>
        <w:shd w:val="clear" w:color="auto" w:fill="FFFFFF" w:themeFill="background1"/>
      </w:pPr>
    </w:p>
    <w:p w14:paraId="4F5DF4A6" w14:textId="572EE18A" w:rsidR="00351A41" w:rsidRPr="00C77DCC" w:rsidRDefault="00351A41" w:rsidP="00B91C2A">
      <w:pPr>
        <w:shd w:val="clear" w:color="auto" w:fill="FFFFFF" w:themeFill="background1"/>
        <w:spacing w:line="276" w:lineRule="auto"/>
        <w:jc w:val="center"/>
        <w:rPr>
          <w:b/>
          <w:bCs/>
          <w:szCs w:val="24"/>
        </w:rPr>
      </w:pPr>
      <w:r w:rsidRPr="00C77DCC">
        <w:rPr>
          <w:b/>
          <w:bCs/>
          <w:szCs w:val="24"/>
        </w:rPr>
        <w:t>______________________________</w:t>
      </w:r>
    </w:p>
    <w:sectPr w:rsidR="00351A41" w:rsidRPr="00C77DCC" w:rsidSect="0025794C">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5FCBB" w14:textId="77777777" w:rsidR="00E83478" w:rsidRDefault="00E83478" w:rsidP="005C5BF9">
      <w:r>
        <w:separator/>
      </w:r>
    </w:p>
  </w:endnote>
  <w:endnote w:type="continuationSeparator" w:id="0">
    <w:p w14:paraId="244DE69F" w14:textId="77777777" w:rsidR="00E83478" w:rsidRDefault="00E83478" w:rsidP="005C5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C3FA8" w14:textId="77777777" w:rsidR="00E83478" w:rsidRDefault="00E83478" w:rsidP="005C5BF9">
      <w:r>
        <w:separator/>
      </w:r>
    </w:p>
  </w:footnote>
  <w:footnote w:type="continuationSeparator" w:id="0">
    <w:p w14:paraId="6A4D6428" w14:textId="77777777" w:rsidR="00E83478" w:rsidRDefault="00E83478" w:rsidP="005C5BF9">
      <w:r>
        <w:continuationSeparator/>
      </w:r>
    </w:p>
  </w:footnote>
  <w:footnote w:id="1">
    <w:p w14:paraId="1FC3116E" w14:textId="77777777" w:rsidR="00423352" w:rsidRDefault="00423352" w:rsidP="00423352">
      <w:pPr>
        <w:pStyle w:val="Puslapioinaostekstas"/>
        <w:jc w:val="both"/>
      </w:pPr>
      <w:r>
        <w:rPr>
          <w:rStyle w:val="Puslapioinaosnuoroda"/>
        </w:rPr>
        <w:footnoteRef/>
      </w:r>
      <w:r>
        <w:t xml:space="preserve"> </w:t>
      </w:r>
      <w:r w:rsidRPr="001036CE">
        <w:rPr>
          <w:rFonts w:ascii="Times New Roman" w:hAnsi="Times New Roman" w:cs="Times New Roman"/>
        </w:rPr>
        <w:t>Regioninės pažangos priemonės Nr. 11-002-02-11-02 (RE) „Užtikrinti ilgalaikės priežiūros paslaugų plėtrą“ finansavimo gair</w:t>
      </w:r>
      <w:r>
        <w:rPr>
          <w:rFonts w:ascii="Times New Roman" w:hAnsi="Times New Roman" w:cs="Times New Roman"/>
        </w:rPr>
        <w:t xml:space="preserve">ių, patvirtintų </w:t>
      </w:r>
      <w:r w:rsidRPr="001036CE">
        <w:rPr>
          <w:rFonts w:ascii="Times New Roman" w:hAnsi="Times New Roman" w:cs="Times New Roman"/>
        </w:rPr>
        <w:t xml:space="preserve">2023 m. lapkričio 6 d. </w:t>
      </w:r>
      <w:r>
        <w:rPr>
          <w:rFonts w:ascii="Times New Roman" w:hAnsi="Times New Roman" w:cs="Times New Roman"/>
        </w:rPr>
        <w:t xml:space="preserve">Lietuvos Respublikos sveikatos apsaugos ministro įsakymu </w:t>
      </w:r>
      <w:r w:rsidRPr="001036CE">
        <w:rPr>
          <w:rFonts w:ascii="Times New Roman" w:hAnsi="Times New Roman" w:cs="Times New Roman"/>
        </w:rPr>
        <w:t>Nr. V-1145</w:t>
      </w:r>
      <w:r>
        <w:rPr>
          <w:rFonts w:ascii="Times New Roman" w:hAnsi="Times New Roman" w:cs="Times New Roman"/>
        </w:rPr>
        <w:t xml:space="preserve"> „Dėl </w:t>
      </w:r>
      <w:r w:rsidRPr="001036CE">
        <w:rPr>
          <w:rFonts w:ascii="Times New Roman" w:hAnsi="Times New Roman" w:cs="Times New Roman"/>
        </w:rPr>
        <w:t>Regioninės pažangos priemonės Nr. 11-002-02-11-02 (RE) „Užtikrinti ilgalaikės priežiūros paslaugų plėtrą“ finansavimo gair</w:t>
      </w:r>
      <w:r>
        <w:rPr>
          <w:rFonts w:ascii="Times New Roman" w:hAnsi="Times New Roman" w:cs="Times New Roman"/>
        </w:rPr>
        <w:t>ių patvirtinimo“, 1 priedas.</w:t>
      </w:r>
    </w:p>
  </w:footnote>
  <w:footnote w:id="2">
    <w:p w14:paraId="796B93EC" w14:textId="5AB2D86D" w:rsidR="00B03BFE" w:rsidRPr="00203F43" w:rsidRDefault="00B03BFE">
      <w:pPr>
        <w:pStyle w:val="Puslapioinaostekstas"/>
        <w:rPr>
          <w:rFonts w:ascii="Times New Roman" w:hAnsi="Times New Roman" w:cs="Times New Roman"/>
        </w:rPr>
      </w:pPr>
      <w:r w:rsidRPr="00203F43">
        <w:rPr>
          <w:rStyle w:val="Puslapioinaosnuoroda"/>
          <w:rFonts w:ascii="Times New Roman" w:hAnsi="Times New Roman" w:cs="Times New Roman"/>
        </w:rPr>
        <w:footnoteRef/>
      </w:r>
      <w:r w:rsidRPr="00203F43">
        <w:rPr>
          <w:rFonts w:ascii="Times New Roman" w:hAnsi="Times New Roman" w:cs="Times New Roman"/>
        </w:rPr>
        <w:t xml:space="preserve"> Informacija atnaujinta 2024 m. rugpjūčio 8 d. </w:t>
      </w:r>
    </w:p>
  </w:footnote>
  <w:footnote w:id="3">
    <w:p w14:paraId="5B016ED8" w14:textId="6CE26531" w:rsidR="00301454" w:rsidRPr="00AA10E6" w:rsidRDefault="00301454" w:rsidP="009C7186">
      <w:pPr>
        <w:pStyle w:val="Puslapioinaostekstas"/>
        <w:jc w:val="both"/>
        <w:rPr>
          <w:rFonts w:ascii="Times New Roman" w:hAnsi="Times New Roman" w:cs="Times New Roman"/>
        </w:rPr>
      </w:pPr>
      <w:r w:rsidRPr="00AA10E6">
        <w:rPr>
          <w:rStyle w:val="Puslapioinaosnuoroda"/>
          <w:rFonts w:ascii="Times New Roman" w:hAnsi="Times New Roman" w:cs="Times New Roman"/>
        </w:rPr>
        <w:footnoteRef/>
      </w:r>
      <w:r w:rsidRPr="00AA10E6">
        <w:rPr>
          <w:rFonts w:ascii="Times New Roman" w:hAnsi="Times New Roman" w:cs="Times New Roman"/>
        </w:rPr>
        <w:t xml:space="preserve"> </w:t>
      </w:r>
      <w:r w:rsidR="00967952" w:rsidRPr="00AA10E6">
        <w:rPr>
          <w:rFonts w:ascii="Times New Roman" w:hAnsi="Times New Roman" w:cs="Times New Roman"/>
        </w:rPr>
        <w:t>Vadovaujantis Lietuvos Respublikos Vyriausybės 2014 m. balandžio 23 d. nutarim</w:t>
      </w:r>
      <w:r w:rsidR="009C7186" w:rsidRPr="00AA10E6">
        <w:rPr>
          <w:rFonts w:ascii="Times New Roman" w:hAnsi="Times New Roman" w:cs="Times New Roman"/>
        </w:rPr>
        <w:t>o</w:t>
      </w:r>
      <w:r w:rsidR="00967952" w:rsidRPr="00AA10E6">
        <w:rPr>
          <w:rFonts w:ascii="Times New Roman" w:hAnsi="Times New Roman" w:cs="Times New Roman"/>
        </w:rPr>
        <w:t xml:space="preserve"> Nr. 370 „Dėl Privalomojo sveikatos draudimo fondo biudžeto lėšomis apmokamų asmens sveikatos priežiūros paslaugų teikimo sąlygų sąrašo patvirtinimo“ </w:t>
      </w:r>
      <w:r w:rsidR="009C7186" w:rsidRPr="00AA10E6">
        <w:rPr>
          <w:rFonts w:ascii="Times New Roman" w:hAnsi="Times New Roman" w:cs="Times New Roman"/>
        </w:rPr>
        <w:t xml:space="preserve">11.2.2 papunkčiu. </w:t>
      </w:r>
    </w:p>
  </w:footnote>
  <w:footnote w:id="4">
    <w:p w14:paraId="370780F5" w14:textId="00B23EF3" w:rsidR="0005385C" w:rsidRPr="008E6D6F" w:rsidRDefault="0005385C" w:rsidP="00E57128">
      <w:pPr>
        <w:jc w:val="both"/>
        <w:rPr>
          <w:sz w:val="20"/>
        </w:rPr>
      </w:pPr>
      <w:r w:rsidRPr="008E6D6F">
        <w:rPr>
          <w:rStyle w:val="Puslapioinaosnuoroda"/>
        </w:rPr>
        <w:footnoteRef/>
      </w:r>
      <w:r w:rsidRPr="008E6D6F">
        <w:t xml:space="preserve"> </w:t>
      </w:r>
      <w:r w:rsidRPr="008E6D6F">
        <w:rPr>
          <w:sz w:val="20"/>
        </w:rPr>
        <w:t>Trakų ligoninei VASPT suteik</w:t>
      </w:r>
      <w:r w:rsidRPr="008E6D6F">
        <w:rPr>
          <w:rFonts w:hint="eastAsia"/>
          <w:sz w:val="20"/>
        </w:rPr>
        <w:t>ė</w:t>
      </w:r>
      <w:r w:rsidRPr="008E6D6F">
        <w:rPr>
          <w:sz w:val="20"/>
        </w:rPr>
        <w:t xml:space="preserve"> teisę teikti licencijuotas stacionarines paliatyviosios pagalbos paslaugas dar 2022 met</w:t>
      </w:r>
      <w:r w:rsidRPr="008E6D6F">
        <w:rPr>
          <w:rFonts w:hint="eastAsia"/>
          <w:sz w:val="20"/>
        </w:rPr>
        <w:t>ų</w:t>
      </w:r>
      <w:r w:rsidRPr="008E6D6F">
        <w:rPr>
          <w:sz w:val="20"/>
        </w:rPr>
        <w:t xml:space="preserve"> pabaigoje, tačiau leidimas iš SAM negautas (teikti PSDF biudžeto l</w:t>
      </w:r>
      <w:r w:rsidRPr="008E6D6F">
        <w:rPr>
          <w:rFonts w:hint="eastAsia"/>
          <w:sz w:val="20"/>
        </w:rPr>
        <w:t>ėš</w:t>
      </w:r>
      <w:r w:rsidRPr="008E6D6F">
        <w:rPr>
          <w:sz w:val="20"/>
        </w:rPr>
        <w:t>omis finansuojamas paslaugas 2023 metais), tod</w:t>
      </w:r>
      <w:r w:rsidRPr="008E6D6F">
        <w:rPr>
          <w:rFonts w:hint="eastAsia"/>
          <w:sz w:val="20"/>
        </w:rPr>
        <w:t>ė</w:t>
      </w:r>
      <w:r w:rsidRPr="008E6D6F">
        <w:rPr>
          <w:sz w:val="20"/>
        </w:rPr>
        <w:t>l PSDF biudžeto lėšomis finansuojamų paslaug</w:t>
      </w:r>
      <w:r w:rsidRPr="008E6D6F">
        <w:rPr>
          <w:rFonts w:hint="eastAsia"/>
          <w:sz w:val="20"/>
        </w:rPr>
        <w:t>ų</w:t>
      </w:r>
      <w:r w:rsidRPr="008E6D6F">
        <w:rPr>
          <w:sz w:val="20"/>
        </w:rPr>
        <w:t xml:space="preserve"> </w:t>
      </w:r>
      <w:r w:rsidRPr="008E6D6F">
        <w:rPr>
          <w:rFonts w:hint="eastAsia"/>
          <w:sz w:val="20"/>
        </w:rPr>
        <w:t>į</w:t>
      </w:r>
      <w:r w:rsidRPr="008E6D6F">
        <w:rPr>
          <w:sz w:val="20"/>
        </w:rPr>
        <w:t>staiga negalėjo teikti, o mokamos paslaugos už stacionarines paliatyviosios pagalbos paslaugas yra didelės. Dar 2023 m. ligoninė su argumentais kreipėsi pakartotinai į Sveikatos apsaugos ministerijos leidimų teikti iš Privalomojo sveikatos draudimo fondo biudžeto l</w:t>
      </w:r>
      <w:r w:rsidRPr="008E6D6F">
        <w:rPr>
          <w:rFonts w:hint="eastAsia"/>
          <w:sz w:val="20"/>
        </w:rPr>
        <w:t>ėšų</w:t>
      </w:r>
      <w:r w:rsidRPr="008E6D6F">
        <w:rPr>
          <w:sz w:val="20"/>
        </w:rPr>
        <w:t xml:space="preserve"> apmokamas naujo profilio stacionarines asmens sveikatos prieži</w:t>
      </w:r>
      <w:r w:rsidRPr="008E6D6F">
        <w:rPr>
          <w:rFonts w:hint="eastAsia"/>
          <w:sz w:val="20"/>
        </w:rPr>
        <w:t>ū</w:t>
      </w:r>
      <w:r w:rsidRPr="008E6D6F">
        <w:rPr>
          <w:sz w:val="20"/>
        </w:rPr>
        <w:t>ros paslaugas išdavimo komisiją ir gavo teigiamą sprendimą 2024 met</w:t>
      </w:r>
      <w:r w:rsidRPr="008E6D6F">
        <w:rPr>
          <w:rFonts w:hint="eastAsia"/>
          <w:sz w:val="20"/>
        </w:rPr>
        <w:t>ų</w:t>
      </w:r>
      <w:r w:rsidRPr="008E6D6F">
        <w:rPr>
          <w:sz w:val="20"/>
        </w:rPr>
        <w:t xml:space="preserve"> sausio m</w:t>
      </w:r>
      <w:r w:rsidRPr="008E6D6F">
        <w:rPr>
          <w:rFonts w:hint="eastAsia"/>
          <w:sz w:val="20"/>
        </w:rPr>
        <w:t>ė</w:t>
      </w:r>
      <w:r w:rsidRPr="008E6D6F">
        <w:rPr>
          <w:sz w:val="20"/>
        </w:rPr>
        <w:t xml:space="preserve">n. </w:t>
      </w:r>
    </w:p>
  </w:footnote>
  <w:footnote w:id="5">
    <w:p w14:paraId="6C6B00F4" w14:textId="29A765BB" w:rsidR="00AD5AAC" w:rsidRPr="003F5883" w:rsidRDefault="00AD5AAC" w:rsidP="00AD5AAC">
      <w:pPr>
        <w:pStyle w:val="Puslapioinaostekstas"/>
        <w:jc w:val="both"/>
        <w:rPr>
          <w:rFonts w:ascii="Times New Roman" w:hAnsi="Times New Roman" w:cs="Times New Roman"/>
        </w:rPr>
      </w:pPr>
      <w:r w:rsidRPr="003F5883">
        <w:rPr>
          <w:rStyle w:val="Puslapioinaosnuoroda"/>
          <w:rFonts w:ascii="Times New Roman" w:hAnsi="Times New Roman" w:cs="Times New Roman"/>
        </w:rPr>
        <w:footnoteRef/>
      </w:r>
      <w:r w:rsidRPr="003F5883">
        <w:rPr>
          <w:rFonts w:ascii="Times New Roman" w:hAnsi="Times New Roman" w:cs="Times New Roman"/>
        </w:rPr>
        <w:t xml:space="preserve"> </w:t>
      </w:r>
      <w:r w:rsidR="0091125A" w:rsidRPr="003F5883">
        <w:rPr>
          <w:rFonts w:ascii="Times New Roman" w:hAnsi="Times New Roman" w:cs="Times New Roman"/>
        </w:rPr>
        <w:t xml:space="preserve">Kvietimas „Ilgalaikės priežiūros dienos centrų įrengimas, mobilių komandų aprūpinimas įranga ir transporto priemonėmis“. </w:t>
      </w:r>
      <w:r w:rsidRPr="003F5883">
        <w:rPr>
          <w:rFonts w:ascii="Times New Roman" w:hAnsi="Times New Roman" w:cs="Times New Roman"/>
        </w:rPr>
        <w:t>Kvietimas parengtas vadovaujantis 2022-2030 metų Sveikatos priežiūros kokybės ir efektyvumo didinimo programos pažangos priemonės Nr. 11-002-02-11-01 „Gerinti sveikatos priežiūros paslaugų kokybę ir prieinamumą“ projektų finansavimo sąlygų aprašu Nr. 18, patvirtintu 2023 m. rugsėjo 28 d. Lietuvos Respublikos sveikatos apsaugos ministro įsakymu Nr. V-1043 „Dėl Lietuvos Respublikos sveikatos apsaugos ministro 2022 m. gegužės 20 d. įsakymo Nr. V-988 „Dėl 2022–2030 metų plėtros programos valdytojo Lietuvos Respublikos sveikatos apsaugos ministerijos sveikatos priežiūros kokybės ir efektyvumo didinimo plėtros programos pažangos priemonės Nr. 11-002-02-11-01 „Gerinti sveikatos priežiūros paslaugų kokybę ir prieinamumą“ aprašo patvirtinimo“ pakeitimo“.</w:t>
      </w:r>
    </w:p>
  </w:footnote>
  <w:footnote w:id="6">
    <w:p w14:paraId="66EF69E3" w14:textId="04BBBF01" w:rsidR="002816BC" w:rsidRPr="002816BC" w:rsidRDefault="002816BC" w:rsidP="002816BC">
      <w:pPr>
        <w:pStyle w:val="Default"/>
        <w:jc w:val="both"/>
        <w:rPr>
          <w:color w:val="auto"/>
        </w:rPr>
      </w:pPr>
      <w:r>
        <w:rPr>
          <w:rStyle w:val="Puslapioinaosnuoroda"/>
        </w:rPr>
        <w:footnoteRef/>
      </w:r>
      <w:r>
        <w:t xml:space="preserve"> </w:t>
      </w:r>
      <w:r>
        <w:rPr>
          <w:sz w:val="20"/>
          <w:szCs w:val="20"/>
        </w:rPr>
        <w:t>Regioninės pažangos priemonės Nr. 11-002-02-11-02 (RE) „Užtikrinti ilgalaikės priežiūros paslaugų plėtrą“ finansavimo gairių, patvirtintų Lietuvos Respublikos sveikatos apsaugos ministro 2023 m. lapkričio 6 d. įsakymu Nr. V-1145 „Dėl Regioninės pažangos priemonės Nr. 11-002-02-11-02 (RE) „Užtikrinti ilgalaikės priežiūros paslaugų plėtrą“ finansavimo gairių patvirtinimo“, 1 priedas.</w:t>
      </w:r>
    </w:p>
  </w:footnote>
  <w:footnote w:id="7">
    <w:p w14:paraId="1146B4A5" w14:textId="13DF52A0" w:rsidR="003669DA" w:rsidRDefault="003669DA" w:rsidP="003F5883">
      <w:pPr>
        <w:pStyle w:val="Puslapioinaostekstas"/>
        <w:jc w:val="both"/>
      </w:pPr>
      <w:r>
        <w:rPr>
          <w:rStyle w:val="Puslapioinaosnuoroda"/>
        </w:rPr>
        <w:footnoteRef/>
      </w:r>
      <w:r>
        <w:t xml:space="preserve"> L</w:t>
      </w:r>
      <w:r w:rsidRPr="006654C9">
        <w:rPr>
          <w:rFonts w:ascii="Times New Roman" w:hAnsi="Times New Roman" w:cs="Times New Roman"/>
        </w:rPr>
        <w:t xml:space="preserve">ietuvos Respublikos sveikatos apsaugos ministro </w:t>
      </w:r>
      <w:r w:rsidRPr="005C2F5A">
        <w:rPr>
          <w:rFonts w:ascii="Times New Roman" w:hAnsi="Times New Roman" w:cs="Times New Roman"/>
        </w:rPr>
        <w:t>2024  m. balandžio 25 d. įsakymas Nr. V- 467</w:t>
      </w:r>
      <w:r w:rsidR="005C2F5A" w:rsidRPr="005C2F5A">
        <w:rPr>
          <w:rFonts w:ascii="Times New Roman" w:hAnsi="Times New Roman" w:cs="Times New Roman"/>
        </w:rPr>
        <w:t xml:space="preserve"> „Dėl finansavimo skyrimo projektams, pateiktiems pagal 2022–2030 metų plėtros programos valdytojos Lietuvos Respublikos sveikatos apsaugos ministerijos sveikatos priežiūros kokybės ir efektyvumo didinimo plėtros programos pažangos priemonę Nr. 11-002-02-11-01 „gerinti sveikatos priežiūros paslaugų kokybę ir prieinamumą“.</w:t>
      </w:r>
      <w:r w:rsidR="005C2F5A">
        <w:rPr>
          <w:rFonts w:ascii="Times New Roman" w:hAnsi="Times New Roman" w:cs="Times New Roman"/>
        </w:rPr>
        <w:t xml:space="preserve"> Vadovaujantis šiuo įsakymu </w:t>
      </w:r>
      <w:r w:rsidR="00786B1A">
        <w:rPr>
          <w:rFonts w:ascii="Times New Roman" w:hAnsi="Times New Roman" w:cs="Times New Roman"/>
        </w:rPr>
        <w:t>finansavimas skirtas Elektrėnų, Širvintų</w:t>
      </w:r>
      <w:r w:rsidR="00190FDF">
        <w:rPr>
          <w:rFonts w:ascii="Times New Roman" w:hAnsi="Times New Roman" w:cs="Times New Roman"/>
        </w:rPr>
        <w:t xml:space="preserve">, Vilniaus rajono savivaldybių pateiktiems projektams. </w:t>
      </w:r>
    </w:p>
  </w:footnote>
  <w:footnote w:id="8">
    <w:p w14:paraId="7B980996" w14:textId="77777777" w:rsidR="000A4B9A" w:rsidRPr="007405F4" w:rsidRDefault="000A4B9A" w:rsidP="003F5883">
      <w:pPr>
        <w:pStyle w:val="Puslapioinaostekstas"/>
        <w:jc w:val="both"/>
        <w:rPr>
          <w:rFonts w:ascii="Times New Roman" w:hAnsi="Times New Roman" w:cs="Times New Roman"/>
        </w:rPr>
      </w:pPr>
      <w:r>
        <w:rPr>
          <w:rStyle w:val="Puslapioinaosnuoroda"/>
        </w:rPr>
        <w:footnoteRef/>
      </w:r>
      <w:r>
        <w:t xml:space="preserve"> </w:t>
      </w:r>
      <w:r w:rsidRPr="007405F4">
        <w:rPr>
          <w:rFonts w:ascii="Times New Roman" w:hAnsi="Times New Roman" w:cs="Times New Roman"/>
        </w:rPr>
        <w:t>Lietuvos Respublikos sveikatos apsaugos ministro 2024 m. gegužės 27 d. įsakymas Nr. V-589</w:t>
      </w:r>
      <w:r>
        <w:t xml:space="preserve"> </w:t>
      </w:r>
      <w:r w:rsidRPr="007405F4">
        <w:rPr>
          <w:rFonts w:ascii="Times New Roman" w:hAnsi="Times New Roman" w:cs="Times New Roman"/>
        </w:rPr>
        <w:t>„</w:t>
      </w:r>
      <w:r>
        <w:rPr>
          <w:rFonts w:ascii="Times New Roman" w:hAnsi="Times New Roman" w:cs="Times New Roman"/>
        </w:rPr>
        <w:t>D</w:t>
      </w:r>
      <w:r w:rsidRPr="007405F4">
        <w:rPr>
          <w:rFonts w:ascii="Times New Roman" w:hAnsi="Times New Roman" w:cs="Times New Roman"/>
        </w:rPr>
        <w:t xml:space="preserve">ėl finansavimo skyrimo projektams, pateiktiems pagal 2022–2030 metų plėtros programos valdytojos Lietuvos </w:t>
      </w:r>
      <w:r>
        <w:rPr>
          <w:rFonts w:ascii="Times New Roman" w:hAnsi="Times New Roman" w:cs="Times New Roman"/>
        </w:rPr>
        <w:t>R</w:t>
      </w:r>
      <w:r w:rsidRPr="007405F4">
        <w:rPr>
          <w:rFonts w:ascii="Times New Roman" w:hAnsi="Times New Roman" w:cs="Times New Roman"/>
        </w:rPr>
        <w:t xml:space="preserve">espublikos sveikatos apsaugos ministerijos sveikatos priežiūros kokybės ir efektyvumo didinimo plėtros programos pažangos priemonę </w:t>
      </w:r>
      <w:r>
        <w:rPr>
          <w:rFonts w:ascii="Times New Roman" w:hAnsi="Times New Roman" w:cs="Times New Roman"/>
        </w:rPr>
        <w:t>N</w:t>
      </w:r>
      <w:r w:rsidRPr="007405F4">
        <w:rPr>
          <w:rFonts w:ascii="Times New Roman" w:hAnsi="Times New Roman" w:cs="Times New Roman"/>
        </w:rPr>
        <w:t>r. 11-002-02-11-01 „gerinti sveikatos priežiūros paslaugų kokybę ir prieinamumą“.</w:t>
      </w:r>
    </w:p>
  </w:footnote>
  <w:footnote w:id="9">
    <w:p w14:paraId="73078E9B" w14:textId="63B00BCB" w:rsidR="00276946" w:rsidRPr="00D948DD" w:rsidRDefault="00276946" w:rsidP="00D948DD">
      <w:pPr>
        <w:pStyle w:val="Puslapioinaostekstas"/>
        <w:jc w:val="both"/>
        <w:rPr>
          <w:rFonts w:ascii="Times New Roman" w:hAnsi="Times New Roman" w:cs="Times New Roman"/>
        </w:rPr>
      </w:pPr>
      <w:r w:rsidRPr="00D948DD">
        <w:rPr>
          <w:rStyle w:val="Puslapioinaosnuoroda"/>
          <w:rFonts w:ascii="Times New Roman" w:hAnsi="Times New Roman" w:cs="Times New Roman"/>
        </w:rPr>
        <w:footnoteRef/>
      </w:r>
      <w:r w:rsidRPr="00D948DD">
        <w:rPr>
          <w:rFonts w:ascii="Times New Roman" w:hAnsi="Times New Roman" w:cs="Times New Roman"/>
        </w:rPr>
        <w:t xml:space="preserve"> Lietuvos Respublikos sveikatos apsaugos ministro 2024 m. balandžio 2 d. įsakym</w:t>
      </w:r>
      <w:r w:rsidR="00D948DD" w:rsidRPr="00D948DD">
        <w:rPr>
          <w:rFonts w:ascii="Times New Roman" w:hAnsi="Times New Roman" w:cs="Times New Roman"/>
        </w:rPr>
        <w:t>as</w:t>
      </w:r>
      <w:r w:rsidRPr="00D948DD">
        <w:rPr>
          <w:rFonts w:ascii="Times New Roman" w:hAnsi="Times New Roman" w:cs="Times New Roman"/>
        </w:rPr>
        <w:t xml:space="preserve"> Nr. V-363 „Dėl finansavimo skyrimo projektams, pateiktiems pagal 2022–2030 metų plėtros programos valdytojos Lietuvos Respublikos sveikatos apsaugos ministerijos sveikatos priežiūros kokybės ir efektyvumo didinimo plėtros programos pažangos priemonę Nr. 11-002-02-11-01 „Gerinti sveikatos priežiūros paslaugų kokybę ir prieinamumą“.</w:t>
      </w:r>
    </w:p>
  </w:footnote>
  <w:footnote w:id="10">
    <w:p w14:paraId="58F871EA" w14:textId="45FC28A5" w:rsidR="006654C9" w:rsidRPr="00E87B94" w:rsidRDefault="006654C9" w:rsidP="006654C9">
      <w:pPr>
        <w:pStyle w:val="Puslapioinaostekstas"/>
        <w:jc w:val="both"/>
      </w:pPr>
      <w:r>
        <w:rPr>
          <w:rStyle w:val="Puslapioinaosnuoroda"/>
        </w:rPr>
        <w:footnoteRef/>
      </w:r>
      <w:r w:rsidR="00636432">
        <w:t xml:space="preserve"> L</w:t>
      </w:r>
      <w:r w:rsidRPr="006654C9">
        <w:rPr>
          <w:rFonts w:ascii="Times New Roman" w:hAnsi="Times New Roman" w:cs="Times New Roman"/>
        </w:rPr>
        <w:t>ietuvos Respublikos sveikatos apsaugos ministro 2024 m. birželio 18 d. įsakymas Nr. V-637 „Dėl finansavimo skyrimo projektams, pateiktiems pagal 2022–2030 metų plėtros programos valdytojos Lietuvos Respublikos sveikatos apsaugos ministerijos sveikatos priežiūros kokybės ir efektyvumo didinimo plėtros programos pažangos priemonę Nr. 11-002-02-11-01 „Gerinti sveikatos priežiūros paslaugų kokybę ir prieinamumą“.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5599759"/>
      <w:docPartObj>
        <w:docPartGallery w:val="Page Numbers (Top of Page)"/>
        <w:docPartUnique/>
      </w:docPartObj>
    </w:sdtPr>
    <w:sdtEndPr/>
    <w:sdtContent>
      <w:p w14:paraId="50077231" w14:textId="282F8994" w:rsidR="00C240DB" w:rsidRDefault="00C240DB">
        <w:pPr>
          <w:pStyle w:val="Antrats"/>
          <w:jc w:val="center"/>
        </w:pPr>
        <w:r>
          <w:fldChar w:fldCharType="begin"/>
        </w:r>
        <w:r>
          <w:instrText>PAGE   \* MERGEFORMAT</w:instrText>
        </w:r>
        <w:r>
          <w:fldChar w:fldCharType="separate"/>
        </w:r>
        <w:r>
          <w:t>2</w:t>
        </w:r>
        <w:r>
          <w:fldChar w:fldCharType="end"/>
        </w:r>
      </w:p>
    </w:sdtContent>
  </w:sdt>
  <w:p w14:paraId="72A81874" w14:textId="77777777" w:rsidR="00C240DB" w:rsidRDefault="00C240D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77B9A"/>
    <w:multiLevelType w:val="hybridMultilevel"/>
    <w:tmpl w:val="B1687414"/>
    <w:lvl w:ilvl="0" w:tplc="9A60DBB8">
      <w:start w:val="1"/>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37D65689"/>
    <w:multiLevelType w:val="hybridMultilevel"/>
    <w:tmpl w:val="B6AC8DA4"/>
    <w:lvl w:ilvl="0" w:tplc="97704D8E">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87B4E91"/>
    <w:multiLevelType w:val="hybridMultilevel"/>
    <w:tmpl w:val="F79A8A7E"/>
    <w:lvl w:ilvl="0" w:tplc="042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52C10794"/>
    <w:multiLevelType w:val="hybridMultilevel"/>
    <w:tmpl w:val="B520001A"/>
    <w:lvl w:ilvl="0" w:tplc="1AD823E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5983442C"/>
    <w:multiLevelType w:val="hybridMultilevel"/>
    <w:tmpl w:val="CDF4978A"/>
    <w:lvl w:ilvl="0" w:tplc="54E412C8">
      <w:start w:val="1"/>
      <w:numFmt w:val="decimal"/>
      <w:lvlText w:val="%1."/>
      <w:lvlJc w:val="left"/>
      <w:pPr>
        <w:ind w:left="405" w:hanging="360"/>
      </w:pPr>
    </w:lvl>
    <w:lvl w:ilvl="1" w:tplc="04270019">
      <w:start w:val="1"/>
      <w:numFmt w:val="lowerLetter"/>
      <w:lvlText w:val="%2."/>
      <w:lvlJc w:val="left"/>
      <w:pPr>
        <w:ind w:left="1125" w:hanging="360"/>
      </w:pPr>
    </w:lvl>
    <w:lvl w:ilvl="2" w:tplc="0427001B">
      <w:start w:val="1"/>
      <w:numFmt w:val="lowerRoman"/>
      <w:lvlText w:val="%3."/>
      <w:lvlJc w:val="right"/>
      <w:pPr>
        <w:ind w:left="1845" w:hanging="180"/>
      </w:pPr>
    </w:lvl>
    <w:lvl w:ilvl="3" w:tplc="0427000F">
      <w:start w:val="1"/>
      <w:numFmt w:val="decimal"/>
      <w:lvlText w:val="%4."/>
      <w:lvlJc w:val="left"/>
      <w:pPr>
        <w:ind w:left="2565" w:hanging="360"/>
      </w:pPr>
    </w:lvl>
    <w:lvl w:ilvl="4" w:tplc="04270019">
      <w:start w:val="1"/>
      <w:numFmt w:val="lowerLetter"/>
      <w:lvlText w:val="%5."/>
      <w:lvlJc w:val="left"/>
      <w:pPr>
        <w:ind w:left="3285" w:hanging="360"/>
      </w:pPr>
    </w:lvl>
    <w:lvl w:ilvl="5" w:tplc="0427001B">
      <w:start w:val="1"/>
      <w:numFmt w:val="lowerRoman"/>
      <w:lvlText w:val="%6."/>
      <w:lvlJc w:val="right"/>
      <w:pPr>
        <w:ind w:left="4005" w:hanging="180"/>
      </w:pPr>
    </w:lvl>
    <w:lvl w:ilvl="6" w:tplc="0427000F">
      <w:start w:val="1"/>
      <w:numFmt w:val="decimal"/>
      <w:lvlText w:val="%7."/>
      <w:lvlJc w:val="left"/>
      <w:pPr>
        <w:ind w:left="4725" w:hanging="360"/>
      </w:pPr>
    </w:lvl>
    <w:lvl w:ilvl="7" w:tplc="04270019">
      <w:start w:val="1"/>
      <w:numFmt w:val="lowerLetter"/>
      <w:lvlText w:val="%8."/>
      <w:lvlJc w:val="left"/>
      <w:pPr>
        <w:ind w:left="5445" w:hanging="360"/>
      </w:pPr>
    </w:lvl>
    <w:lvl w:ilvl="8" w:tplc="0427001B">
      <w:start w:val="1"/>
      <w:numFmt w:val="lowerRoman"/>
      <w:lvlText w:val="%9."/>
      <w:lvlJc w:val="right"/>
      <w:pPr>
        <w:ind w:left="6165" w:hanging="180"/>
      </w:pPr>
    </w:lvl>
  </w:abstractNum>
  <w:abstractNum w:abstractNumId="5" w15:restartNumberingAfterBreak="0">
    <w:nsid w:val="63200211"/>
    <w:multiLevelType w:val="hybridMultilevel"/>
    <w:tmpl w:val="7D76BD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F9488B"/>
    <w:multiLevelType w:val="hybridMultilevel"/>
    <w:tmpl w:val="4A74B3BC"/>
    <w:lvl w:ilvl="0" w:tplc="0F0ECC8A">
      <w:start w:val="1"/>
      <w:numFmt w:val="decimal"/>
      <w:lvlText w:val="%1."/>
      <w:lvlJc w:val="left"/>
      <w:pPr>
        <w:ind w:left="1295" w:hanging="444"/>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746B6E0F"/>
    <w:multiLevelType w:val="hybridMultilevel"/>
    <w:tmpl w:val="BFF01432"/>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6BF4141"/>
    <w:multiLevelType w:val="hybridMultilevel"/>
    <w:tmpl w:val="B19AFA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AE441E3"/>
    <w:multiLevelType w:val="hybridMultilevel"/>
    <w:tmpl w:val="DFE87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6"/>
  </w:num>
  <w:num w:numId="8">
    <w:abstractNumId w:val="3"/>
  </w:num>
  <w:num w:numId="9">
    <w:abstractNumId w:val="9"/>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0A1"/>
    <w:rsid w:val="000000AA"/>
    <w:rsid w:val="00000EAC"/>
    <w:rsid w:val="000024B0"/>
    <w:rsid w:val="00003721"/>
    <w:rsid w:val="000057BE"/>
    <w:rsid w:val="00005EBB"/>
    <w:rsid w:val="000108AD"/>
    <w:rsid w:val="00011CAB"/>
    <w:rsid w:val="00013E3B"/>
    <w:rsid w:val="000169C3"/>
    <w:rsid w:val="000169DE"/>
    <w:rsid w:val="000232B5"/>
    <w:rsid w:val="000234FA"/>
    <w:rsid w:val="0002362B"/>
    <w:rsid w:val="00024AD7"/>
    <w:rsid w:val="00025FA9"/>
    <w:rsid w:val="000278E5"/>
    <w:rsid w:val="0003282E"/>
    <w:rsid w:val="00032ADA"/>
    <w:rsid w:val="0003568A"/>
    <w:rsid w:val="00040238"/>
    <w:rsid w:val="00040EA3"/>
    <w:rsid w:val="00043637"/>
    <w:rsid w:val="00044B73"/>
    <w:rsid w:val="00047EC6"/>
    <w:rsid w:val="000503C4"/>
    <w:rsid w:val="00050472"/>
    <w:rsid w:val="00050E17"/>
    <w:rsid w:val="00050F57"/>
    <w:rsid w:val="000523D1"/>
    <w:rsid w:val="0005385C"/>
    <w:rsid w:val="00061FAD"/>
    <w:rsid w:val="000629CA"/>
    <w:rsid w:val="000641AD"/>
    <w:rsid w:val="000649E7"/>
    <w:rsid w:val="000660F4"/>
    <w:rsid w:val="000721DF"/>
    <w:rsid w:val="0007334B"/>
    <w:rsid w:val="00075E1A"/>
    <w:rsid w:val="000771A2"/>
    <w:rsid w:val="0007736C"/>
    <w:rsid w:val="000830DF"/>
    <w:rsid w:val="0008670F"/>
    <w:rsid w:val="00091516"/>
    <w:rsid w:val="00095550"/>
    <w:rsid w:val="000A49FB"/>
    <w:rsid w:val="000A4B9A"/>
    <w:rsid w:val="000A5089"/>
    <w:rsid w:val="000B0877"/>
    <w:rsid w:val="000B1E53"/>
    <w:rsid w:val="000B25F7"/>
    <w:rsid w:val="000B701F"/>
    <w:rsid w:val="000C3564"/>
    <w:rsid w:val="000C539B"/>
    <w:rsid w:val="000C60A1"/>
    <w:rsid w:val="000D1CDC"/>
    <w:rsid w:val="000D246B"/>
    <w:rsid w:val="000D3D38"/>
    <w:rsid w:val="000D5420"/>
    <w:rsid w:val="000D7705"/>
    <w:rsid w:val="000D7E6E"/>
    <w:rsid w:val="000D7FA7"/>
    <w:rsid w:val="000E1FC9"/>
    <w:rsid w:val="000E2984"/>
    <w:rsid w:val="000E57FE"/>
    <w:rsid w:val="000E7187"/>
    <w:rsid w:val="000E7AC6"/>
    <w:rsid w:val="000F0588"/>
    <w:rsid w:val="000F2193"/>
    <w:rsid w:val="000F27EC"/>
    <w:rsid w:val="000F2C34"/>
    <w:rsid w:val="000F4622"/>
    <w:rsid w:val="000F46DF"/>
    <w:rsid w:val="000F7FAB"/>
    <w:rsid w:val="00100B7C"/>
    <w:rsid w:val="00102904"/>
    <w:rsid w:val="0010304A"/>
    <w:rsid w:val="00103287"/>
    <w:rsid w:val="00105D62"/>
    <w:rsid w:val="001072AD"/>
    <w:rsid w:val="001078D9"/>
    <w:rsid w:val="00112224"/>
    <w:rsid w:val="00112FC5"/>
    <w:rsid w:val="001131AB"/>
    <w:rsid w:val="00116A2A"/>
    <w:rsid w:val="0012108D"/>
    <w:rsid w:val="00121B64"/>
    <w:rsid w:val="00133A69"/>
    <w:rsid w:val="001349E5"/>
    <w:rsid w:val="00136BA3"/>
    <w:rsid w:val="00137DAE"/>
    <w:rsid w:val="00145B06"/>
    <w:rsid w:val="00146383"/>
    <w:rsid w:val="00146F07"/>
    <w:rsid w:val="00150827"/>
    <w:rsid w:val="00151EC1"/>
    <w:rsid w:val="00154FDF"/>
    <w:rsid w:val="001579EF"/>
    <w:rsid w:val="001607B7"/>
    <w:rsid w:val="001615CB"/>
    <w:rsid w:val="0017248B"/>
    <w:rsid w:val="001729AC"/>
    <w:rsid w:val="00174E30"/>
    <w:rsid w:val="00174FEA"/>
    <w:rsid w:val="0017637C"/>
    <w:rsid w:val="001800FA"/>
    <w:rsid w:val="00185190"/>
    <w:rsid w:val="00187453"/>
    <w:rsid w:val="00190FDF"/>
    <w:rsid w:val="00191FDC"/>
    <w:rsid w:val="00196FB5"/>
    <w:rsid w:val="001A2B7C"/>
    <w:rsid w:val="001B09D1"/>
    <w:rsid w:val="001B1890"/>
    <w:rsid w:val="001B4533"/>
    <w:rsid w:val="001B477A"/>
    <w:rsid w:val="001B5158"/>
    <w:rsid w:val="001B5D6A"/>
    <w:rsid w:val="001B71D4"/>
    <w:rsid w:val="001B755E"/>
    <w:rsid w:val="001C0082"/>
    <w:rsid w:val="001C0AC4"/>
    <w:rsid w:val="001C201B"/>
    <w:rsid w:val="001C67FB"/>
    <w:rsid w:val="001C76AE"/>
    <w:rsid w:val="001D11B3"/>
    <w:rsid w:val="001D4519"/>
    <w:rsid w:val="001D4C6B"/>
    <w:rsid w:val="001D553D"/>
    <w:rsid w:val="001D6177"/>
    <w:rsid w:val="001D6654"/>
    <w:rsid w:val="001E19CB"/>
    <w:rsid w:val="001E49C9"/>
    <w:rsid w:val="001E6D8A"/>
    <w:rsid w:val="001F1398"/>
    <w:rsid w:val="001F1F80"/>
    <w:rsid w:val="001F3D7E"/>
    <w:rsid w:val="001F59C0"/>
    <w:rsid w:val="001F699D"/>
    <w:rsid w:val="001F6FB3"/>
    <w:rsid w:val="001F766C"/>
    <w:rsid w:val="001F7DB4"/>
    <w:rsid w:val="002004AE"/>
    <w:rsid w:val="00203F43"/>
    <w:rsid w:val="00204407"/>
    <w:rsid w:val="002045D7"/>
    <w:rsid w:val="00210B53"/>
    <w:rsid w:val="002112A3"/>
    <w:rsid w:val="00212F53"/>
    <w:rsid w:val="00213950"/>
    <w:rsid w:val="002158EB"/>
    <w:rsid w:val="00216183"/>
    <w:rsid w:val="00216A17"/>
    <w:rsid w:val="0022085A"/>
    <w:rsid w:val="0022178A"/>
    <w:rsid w:val="0022237B"/>
    <w:rsid w:val="00223649"/>
    <w:rsid w:val="002243D4"/>
    <w:rsid w:val="0022516F"/>
    <w:rsid w:val="00227A28"/>
    <w:rsid w:val="00230982"/>
    <w:rsid w:val="00231BD9"/>
    <w:rsid w:val="002336FD"/>
    <w:rsid w:val="00235473"/>
    <w:rsid w:val="0023602F"/>
    <w:rsid w:val="00237930"/>
    <w:rsid w:val="00240A92"/>
    <w:rsid w:val="00240D6D"/>
    <w:rsid w:val="002423ED"/>
    <w:rsid w:val="00243E37"/>
    <w:rsid w:val="0024409A"/>
    <w:rsid w:val="00244547"/>
    <w:rsid w:val="00244761"/>
    <w:rsid w:val="00245B1B"/>
    <w:rsid w:val="00245BDF"/>
    <w:rsid w:val="00246C04"/>
    <w:rsid w:val="00247093"/>
    <w:rsid w:val="00253710"/>
    <w:rsid w:val="00253804"/>
    <w:rsid w:val="0025381A"/>
    <w:rsid w:val="002564A0"/>
    <w:rsid w:val="0025794C"/>
    <w:rsid w:val="00260A85"/>
    <w:rsid w:val="002643CE"/>
    <w:rsid w:val="00264E75"/>
    <w:rsid w:val="00270150"/>
    <w:rsid w:val="00270E98"/>
    <w:rsid w:val="00276946"/>
    <w:rsid w:val="00277E71"/>
    <w:rsid w:val="002816BC"/>
    <w:rsid w:val="0028193A"/>
    <w:rsid w:val="0028305B"/>
    <w:rsid w:val="00283739"/>
    <w:rsid w:val="0028403F"/>
    <w:rsid w:val="002936DD"/>
    <w:rsid w:val="00295106"/>
    <w:rsid w:val="002957A5"/>
    <w:rsid w:val="00295ED2"/>
    <w:rsid w:val="002A0804"/>
    <w:rsid w:val="002A0857"/>
    <w:rsid w:val="002A78F2"/>
    <w:rsid w:val="002B0306"/>
    <w:rsid w:val="002B1136"/>
    <w:rsid w:val="002B219B"/>
    <w:rsid w:val="002B2ABB"/>
    <w:rsid w:val="002B3D88"/>
    <w:rsid w:val="002C11D3"/>
    <w:rsid w:val="002C246D"/>
    <w:rsid w:val="002C2693"/>
    <w:rsid w:val="002C3496"/>
    <w:rsid w:val="002C3AA8"/>
    <w:rsid w:val="002C3FBF"/>
    <w:rsid w:val="002C5E70"/>
    <w:rsid w:val="002C7D89"/>
    <w:rsid w:val="002D3352"/>
    <w:rsid w:val="002D4B05"/>
    <w:rsid w:val="002E014A"/>
    <w:rsid w:val="002E02B3"/>
    <w:rsid w:val="002E239A"/>
    <w:rsid w:val="002E40F0"/>
    <w:rsid w:val="002E4A9E"/>
    <w:rsid w:val="002E7664"/>
    <w:rsid w:val="002E7A5D"/>
    <w:rsid w:val="002E7C1C"/>
    <w:rsid w:val="002F3A26"/>
    <w:rsid w:val="002F438B"/>
    <w:rsid w:val="002F4416"/>
    <w:rsid w:val="00300BF4"/>
    <w:rsid w:val="00301454"/>
    <w:rsid w:val="00302F90"/>
    <w:rsid w:val="00306ABF"/>
    <w:rsid w:val="003077AF"/>
    <w:rsid w:val="0031443E"/>
    <w:rsid w:val="0031551E"/>
    <w:rsid w:val="00315F67"/>
    <w:rsid w:val="00316273"/>
    <w:rsid w:val="00316C4D"/>
    <w:rsid w:val="00323A82"/>
    <w:rsid w:val="00325294"/>
    <w:rsid w:val="003263DB"/>
    <w:rsid w:val="003311E3"/>
    <w:rsid w:val="003322BF"/>
    <w:rsid w:val="00336941"/>
    <w:rsid w:val="00340D30"/>
    <w:rsid w:val="00341B01"/>
    <w:rsid w:val="00341CDE"/>
    <w:rsid w:val="0034350B"/>
    <w:rsid w:val="0034552F"/>
    <w:rsid w:val="0034656D"/>
    <w:rsid w:val="00350D2B"/>
    <w:rsid w:val="00351A41"/>
    <w:rsid w:val="00352052"/>
    <w:rsid w:val="00360E93"/>
    <w:rsid w:val="00362581"/>
    <w:rsid w:val="003669DA"/>
    <w:rsid w:val="00371A7A"/>
    <w:rsid w:val="00374096"/>
    <w:rsid w:val="003741C0"/>
    <w:rsid w:val="003746B4"/>
    <w:rsid w:val="00375048"/>
    <w:rsid w:val="003772D9"/>
    <w:rsid w:val="00377784"/>
    <w:rsid w:val="00381F06"/>
    <w:rsid w:val="00382694"/>
    <w:rsid w:val="00382B54"/>
    <w:rsid w:val="00390A0F"/>
    <w:rsid w:val="00392484"/>
    <w:rsid w:val="00396C65"/>
    <w:rsid w:val="0039795B"/>
    <w:rsid w:val="00397A0F"/>
    <w:rsid w:val="003A0DE0"/>
    <w:rsid w:val="003A119C"/>
    <w:rsid w:val="003A23E9"/>
    <w:rsid w:val="003A3EC5"/>
    <w:rsid w:val="003A54C0"/>
    <w:rsid w:val="003B0AAB"/>
    <w:rsid w:val="003B1E3C"/>
    <w:rsid w:val="003B1E9C"/>
    <w:rsid w:val="003B4EAE"/>
    <w:rsid w:val="003B5D0F"/>
    <w:rsid w:val="003C05AC"/>
    <w:rsid w:val="003C3F2C"/>
    <w:rsid w:val="003C7E60"/>
    <w:rsid w:val="003D2E94"/>
    <w:rsid w:val="003D346A"/>
    <w:rsid w:val="003D4083"/>
    <w:rsid w:val="003D4764"/>
    <w:rsid w:val="003D5083"/>
    <w:rsid w:val="003D599E"/>
    <w:rsid w:val="003D668E"/>
    <w:rsid w:val="003E04E0"/>
    <w:rsid w:val="003E0838"/>
    <w:rsid w:val="003E12A9"/>
    <w:rsid w:val="003E1A1B"/>
    <w:rsid w:val="003E32DA"/>
    <w:rsid w:val="003E423F"/>
    <w:rsid w:val="003E44B8"/>
    <w:rsid w:val="003E4A50"/>
    <w:rsid w:val="003E5DD5"/>
    <w:rsid w:val="003F2595"/>
    <w:rsid w:val="003F3AE0"/>
    <w:rsid w:val="003F4FFC"/>
    <w:rsid w:val="003F5883"/>
    <w:rsid w:val="003F7D6A"/>
    <w:rsid w:val="00401446"/>
    <w:rsid w:val="00404ACD"/>
    <w:rsid w:val="00407260"/>
    <w:rsid w:val="00407B98"/>
    <w:rsid w:val="00407DA0"/>
    <w:rsid w:val="004117F2"/>
    <w:rsid w:val="004121D5"/>
    <w:rsid w:val="00414CAC"/>
    <w:rsid w:val="004156C9"/>
    <w:rsid w:val="00415C5E"/>
    <w:rsid w:val="00417286"/>
    <w:rsid w:val="0041793F"/>
    <w:rsid w:val="00417F8C"/>
    <w:rsid w:val="00422239"/>
    <w:rsid w:val="004231F8"/>
    <w:rsid w:val="00423352"/>
    <w:rsid w:val="00426C41"/>
    <w:rsid w:val="00426FA2"/>
    <w:rsid w:val="00427080"/>
    <w:rsid w:val="00427535"/>
    <w:rsid w:val="00431400"/>
    <w:rsid w:val="004335DF"/>
    <w:rsid w:val="004356FE"/>
    <w:rsid w:val="00435770"/>
    <w:rsid w:val="00440161"/>
    <w:rsid w:val="0044045E"/>
    <w:rsid w:val="00440770"/>
    <w:rsid w:val="00440952"/>
    <w:rsid w:val="00441495"/>
    <w:rsid w:val="0044214F"/>
    <w:rsid w:val="00442DA9"/>
    <w:rsid w:val="00443EBD"/>
    <w:rsid w:val="00444EF7"/>
    <w:rsid w:val="0044567C"/>
    <w:rsid w:val="00447A62"/>
    <w:rsid w:val="00454D02"/>
    <w:rsid w:val="0045503B"/>
    <w:rsid w:val="00456C3A"/>
    <w:rsid w:val="004605C9"/>
    <w:rsid w:val="004623CA"/>
    <w:rsid w:val="004626DF"/>
    <w:rsid w:val="00465295"/>
    <w:rsid w:val="00467ED5"/>
    <w:rsid w:val="0047155E"/>
    <w:rsid w:val="00471B1D"/>
    <w:rsid w:val="00472115"/>
    <w:rsid w:val="0047269D"/>
    <w:rsid w:val="004727C6"/>
    <w:rsid w:val="00474EA9"/>
    <w:rsid w:val="004760B3"/>
    <w:rsid w:val="00477B55"/>
    <w:rsid w:val="00477E67"/>
    <w:rsid w:val="004805AD"/>
    <w:rsid w:val="00482A5C"/>
    <w:rsid w:val="00484FF7"/>
    <w:rsid w:val="00485EC7"/>
    <w:rsid w:val="004872B4"/>
    <w:rsid w:val="00491B18"/>
    <w:rsid w:val="004923FB"/>
    <w:rsid w:val="00492987"/>
    <w:rsid w:val="00493783"/>
    <w:rsid w:val="004946FB"/>
    <w:rsid w:val="00494F04"/>
    <w:rsid w:val="0049506E"/>
    <w:rsid w:val="00495A6C"/>
    <w:rsid w:val="004A07BE"/>
    <w:rsid w:val="004A24FA"/>
    <w:rsid w:val="004A2DB4"/>
    <w:rsid w:val="004A7C5C"/>
    <w:rsid w:val="004B1AC4"/>
    <w:rsid w:val="004B2FD2"/>
    <w:rsid w:val="004B4299"/>
    <w:rsid w:val="004B507A"/>
    <w:rsid w:val="004B560C"/>
    <w:rsid w:val="004B74CA"/>
    <w:rsid w:val="004B7A49"/>
    <w:rsid w:val="004C17AD"/>
    <w:rsid w:val="004C28EB"/>
    <w:rsid w:val="004C4925"/>
    <w:rsid w:val="004C5ED8"/>
    <w:rsid w:val="004D0268"/>
    <w:rsid w:val="004D053D"/>
    <w:rsid w:val="004D40AA"/>
    <w:rsid w:val="004D4356"/>
    <w:rsid w:val="004D4E1A"/>
    <w:rsid w:val="004D5C80"/>
    <w:rsid w:val="004D7D87"/>
    <w:rsid w:val="004E0E9C"/>
    <w:rsid w:val="004E15B3"/>
    <w:rsid w:val="004E2B0F"/>
    <w:rsid w:val="004E37CE"/>
    <w:rsid w:val="004E3FF2"/>
    <w:rsid w:val="004E4DBC"/>
    <w:rsid w:val="004E71EE"/>
    <w:rsid w:val="004F34E2"/>
    <w:rsid w:val="004F41C8"/>
    <w:rsid w:val="004F440B"/>
    <w:rsid w:val="004F4EC9"/>
    <w:rsid w:val="004F7B19"/>
    <w:rsid w:val="004F7D95"/>
    <w:rsid w:val="00511789"/>
    <w:rsid w:val="005142C2"/>
    <w:rsid w:val="00515414"/>
    <w:rsid w:val="0052219E"/>
    <w:rsid w:val="005245BF"/>
    <w:rsid w:val="0052483A"/>
    <w:rsid w:val="00524C44"/>
    <w:rsid w:val="005250CA"/>
    <w:rsid w:val="0052617E"/>
    <w:rsid w:val="0053106C"/>
    <w:rsid w:val="00532103"/>
    <w:rsid w:val="00532687"/>
    <w:rsid w:val="00537969"/>
    <w:rsid w:val="00544015"/>
    <w:rsid w:val="005466A4"/>
    <w:rsid w:val="00546C4E"/>
    <w:rsid w:val="00547A29"/>
    <w:rsid w:val="00552B62"/>
    <w:rsid w:val="00554B33"/>
    <w:rsid w:val="00555120"/>
    <w:rsid w:val="00557CE3"/>
    <w:rsid w:val="00563C81"/>
    <w:rsid w:val="00565EB5"/>
    <w:rsid w:val="00567122"/>
    <w:rsid w:val="00571CE4"/>
    <w:rsid w:val="0057211F"/>
    <w:rsid w:val="00572226"/>
    <w:rsid w:val="005724D2"/>
    <w:rsid w:val="00573EBF"/>
    <w:rsid w:val="00575D63"/>
    <w:rsid w:val="00577464"/>
    <w:rsid w:val="0057753E"/>
    <w:rsid w:val="00580372"/>
    <w:rsid w:val="0058671E"/>
    <w:rsid w:val="00586B0E"/>
    <w:rsid w:val="0058700B"/>
    <w:rsid w:val="005900A0"/>
    <w:rsid w:val="0059468A"/>
    <w:rsid w:val="00595A74"/>
    <w:rsid w:val="00595C68"/>
    <w:rsid w:val="00597EED"/>
    <w:rsid w:val="005A43EC"/>
    <w:rsid w:val="005A47C3"/>
    <w:rsid w:val="005A56E1"/>
    <w:rsid w:val="005A7FFB"/>
    <w:rsid w:val="005B1187"/>
    <w:rsid w:val="005B19F9"/>
    <w:rsid w:val="005B1B05"/>
    <w:rsid w:val="005B7E6D"/>
    <w:rsid w:val="005C018E"/>
    <w:rsid w:val="005C0C0D"/>
    <w:rsid w:val="005C11EA"/>
    <w:rsid w:val="005C2F5A"/>
    <w:rsid w:val="005C45CF"/>
    <w:rsid w:val="005C52DE"/>
    <w:rsid w:val="005C5A62"/>
    <w:rsid w:val="005C5BF9"/>
    <w:rsid w:val="005C6EDE"/>
    <w:rsid w:val="005C6FCC"/>
    <w:rsid w:val="005D12C8"/>
    <w:rsid w:val="005D449A"/>
    <w:rsid w:val="005D4A64"/>
    <w:rsid w:val="005D60C9"/>
    <w:rsid w:val="005D7125"/>
    <w:rsid w:val="005E0FF6"/>
    <w:rsid w:val="005E15F7"/>
    <w:rsid w:val="005E278D"/>
    <w:rsid w:val="005E424A"/>
    <w:rsid w:val="005E5E78"/>
    <w:rsid w:val="005E7C28"/>
    <w:rsid w:val="005F1A66"/>
    <w:rsid w:val="005F5FD8"/>
    <w:rsid w:val="005F7645"/>
    <w:rsid w:val="00600151"/>
    <w:rsid w:val="0060214E"/>
    <w:rsid w:val="00602AF9"/>
    <w:rsid w:val="00602BAF"/>
    <w:rsid w:val="0060472E"/>
    <w:rsid w:val="00604F45"/>
    <w:rsid w:val="00607379"/>
    <w:rsid w:val="0061757E"/>
    <w:rsid w:val="00621584"/>
    <w:rsid w:val="00621DCE"/>
    <w:rsid w:val="00624A05"/>
    <w:rsid w:val="00625717"/>
    <w:rsid w:val="006262BD"/>
    <w:rsid w:val="00636432"/>
    <w:rsid w:val="006406C4"/>
    <w:rsid w:val="00641910"/>
    <w:rsid w:val="00642878"/>
    <w:rsid w:val="006437BB"/>
    <w:rsid w:val="00643AFF"/>
    <w:rsid w:val="00645B5A"/>
    <w:rsid w:val="00647166"/>
    <w:rsid w:val="00650AB7"/>
    <w:rsid w:val="00651BE4"/>
    <w:rsid w:val="006536D2"/>
    <w:rsid w:val="0065424A"/>
    <w:rsid w:val="0066178F"/>
    <w:rsid w:val="006630B6"/>
    <w:rsid w:val="006637A2"/>
    <w:rsid w:val="00664A76"/>
    <w:rsid w:val="006654C9"/>
    <w:rsid w:val="00666336"/>
    <w:rsid w:val="006674EA"/>
    <w:rsid w:val="0067101A"/>
    <w:rsid w:val="006727ED"/>
    <w:rsid w:val="00674603"/>
    <w:rsid w:val="0067512C"/>
    <w:rsid w:val="0067584F"/>
    <w:rsid w:val="0067721F"/>
    <w:rsid w:val="00681189"/>
    <w:rsid w:val="006822A3"/>
    <w:rsid w:val="00684BB3"/>
    <w:rsid w:val="00686DA5"/>
    <w:rsid w:val="00687798"/>
    <w:rsid w:val="00691DB5"/>
    <w:rsid w:val="0069658B"/>
    <w:rsid w:val="00696C42"/>
    <w:rsid w:val="00697A33"/>
    <w:rsid w:val="006A0792"/>
    <w:rsid w:val="006A0B26"/>
    <w:rsid w:val="006A14AD"/>
    <w:rsid w:val="006A5EA4"/>
    <w:rsid w:val="006B0EC9"/>
    <w:rsid w:val="006B2A9B"/>
    <w:rsid w:val="006B49BE"/>
    <w:rsid w:val="006B7C8A"/>
    <w:rsid w:val="006C0327"/>
    <w:rsid w:val="006C4B05"/>
    <w:rsid w:val="006C5455"/>
    <w:rsid w:val="006C6DAD"/>
    <w:rsid w:val="006C7061"/>
    <w:rsid w:val="006D07F3"/>
    <w:rsid w:val="006D1FE6"/>
    <w:rsid w:val="006D516B"/>
    <w:rsid w:val="006E14BE"/>
    <w:rsid w:val="006E1796"/>
    <w:rsid w:val="006E35C2"/>
    <w:rsid w:val="006F0B8D"/>
    <w:rsid w:val="006F16CC"/>
    <w:rsid w:val="006F3E42"/>
    <w:rsid w:val="006F514B"/>
    <w:rsid w:val="006F55C2"/>
    <w:rsid w:val="007001F7"/>
    <w:rsid w:val="00702B19"/>
    <w:rsid w:val="007062EB"/>
    <w:rsid w:val="007077F2"/>
    <w:rsid w:val="00707821"/>
    <w:rsid w:val="00711C28"/>
    <w:rsid w:val="007137BD"/>
    <w:rsid w:val="00714917"/>
    <w:rsid w:val="00714FDC"/>
    <w:rsid w:val="007202F4"/>
    <w:rsid w:val="00721729"/>
    <w:rsid w:val="0072271D"/>
    <w:rsid w:val="00724A40"/>
    <w:rsid w:val="00726054"/>
    <w:rsid w:val="0072789A"/>
    <w:rsid w:val="00730951"/>
    <w:rsid w:val="0073208A"/>
    <w:rsid w:val="00734647"/>
    <w:rsid w:val="00737646"/>
    <w:rsid w:val="00743031"/>
    <w:rsid w:val="0074311E"/>
    <w:rsid w:val="007442DD"/>
    <w:rsid w:val="007446A4"/>
    <w:rsid w:val="007446C9"/>
    <w:rsid w:val="007447F0"/>
    <w:rsid w:val="0074723F"/>
    <w:rsid w:val="00750E5E"/>
    <w:rsid w:val="0075188C"/>
    <w:rsid w:val="00752BFF"/>
    <w:rsid w:val="00754A1B"/>
    <w:rsid w:val="00755A6C"/>
    <w:rsid w:val="0075707E"/>
    <w:rsid w:val="00760CDC"/>
    <w:rsid w:val="00763A40"/>
    <w:rsid w:val="00763C0D"/>
    <w:rsid w:val="00764AAF"/>
    <w:rsid w:val="00767E0F"/>
    <w:rsid w:val="0077312E"/>
    <w:rsid w:val="00773395"/>
    <w:rsid w:val="007733BC"/>
    <w:rsid w:val="007749FE"/>
    <w:rsid w:val="0077539A"/>
    <w:rsid w:val="00775404"/>
    <w:rsid w:val="0077672D"/>
    <w:rsid w:val="00781DA1"/>
    <w:rsid w:val="00782608"/>
    <w:rsid w:val="00782839"/>
    <w:rsid w:val="007861D1"/>
    <w:rsid w:val="00786B1A"/>
    <w:rsid w:val="00786D64"/>
    <w:rsid w:val="00795C3F"/>
    <w:rsid w:val="007A001A"/>
    <w:rsid w:val="007A030A"/>
    <w:rsid w:val="007B312A"/>
    <w:rsid w:val="007B41CC"/>
    <w:rsid w:val="007B48BB"/>
    <w:rsid w:val="007B6C1F"/>
    <w:rsid w:val="007B6DAF"/>
    <w:rsid w:val="007C35FD"/>
    <w:rsid w:val="007C6C9B"/>
    <w:rsid w:val="007D3768"/>
    <w:rsid w:val="007D4185"/>
    <w:rsid w:val="007D44B3"/>
    <w:rsid w:val="007D4773"/>
    <w:rsid w:val="007D5931"/>
    <w:rsid w:val="007D63A4"/>
    <w:rsid w:val="007E428B"/>
    <w:rsid w:val="007E723C"/>
    <w:rsid w:val="007E7AF9"/>
    <w:rsid w:val="007F1F20"/>
    <w:rsid w:val="007F296E"/>
    <w:rsid w:val="007F2A86"/>
    <w:rsid w:val="007F36ED"/>
    <w:rsid w:val="007F519D"/>
    <w:rsid w:val="007F5E20"/>
    <w:rsid w:val="007F754B"/>
    <w:rsid w:val="007F7D70"/>
    <w:rsid w:val="0080293E"/>
    <w:rsid w:val="00803668"/>
    <w:rsid w:val="00804BA1"/>
    <w:rsid w:val="00805148"/>
    <w:rsid w:val="0080555C"/>
    <w:rsid w:val="008064AB"/>
    <w:rsid w:val="00815E18"/>
    <w:rsid w:val="008165DC"/>
    <w:rsid w:val="00816EDC"/>
    <w:rsid w:val="0081751E"/>
    <w:rsid w:val="00817951"/>
    <w:rsid w:val="0082072E"/>
    <w:rsid w:val="00820BCC"/>
    <w:rsid w:val="00825206"/>
    <w:rsid w:val="00825822"/>
    <w:rsid w:val="00826E93"/>
    <w:rsid w:val="0083000D"/>
    <w:rsid w:val="008308C9"/>
    <w:rsid w:val="00830B58"/>
    <w:rsid w:val="008328E5"/>
    <w:rsid w:val="00832F0C"/>
    <w:rsid w:val="0083523F"/>
    <w:rsid w:val="00835D7D"/>
    <w:rsid w:val="0084002D"/>
    <w:rsid w:val="00840C8B"/>
    <w:rsid w:val="00843FE8"/>
    <w:rsid w:val="00851FFC"/>
    <w:rsid w:val="0085279F"/>
    <w:rsid w:val="00854C1B"/>
    <w:rsid w:val="0085708C"/>
    <w:rsid w:val="008604AD"/>
    <w:rsid w:val="00875187"/>
    <w:rsid w:val="00875789"/>
    <w:rsid w:val="00875A6D"/>
    <w:rsid w:val="00875D69"/>
    <w:rsid w:val="00876BFE"/>
    <w:rsid w:val="00883C32"/>
    <w:rsid w:val="00884CC1"/>
    <w:rsid w:val="00886995"/>
    <w:rsid w:val="00890386"/>
    <w:rsid w:val="00893B77"/>
    <w:rsid w:val="0089551C"/>
    <w:rsid w:val="00896EB9"/>
    <w:rsid w:val="008A7C23"/>
    <w:rsid w:val="008B0B41"/>
    <w:rsid w:val="008B400F"/>
    <w:rsid w:val="008B50CC"/>
    <w:rsid w:val="008B5DC1"/>
    <w:rsid w:val="008B78B1"/>
    <w:rsid w:val="008C003F"/>
    <w:rsid w:val="008C0136"/>
    <w:rsid w:val="008C3C99"/>
    <w:rsid w:val="008C638D"/>
    <w:rsid w:val="008D1D7C"/>
    <w:rsid w:val="008D2CE0"/>
    <w:rsid w:val="008D5088"/>
    <w:rsid w:val="008D5A84"/>
    <w:rsid w:val="008D7313"/>
    <w:rsid w:val="008D734B"/>
    <w:rsid w:val="008D7A30"/>
    <w:rsid w:val="008E28CF"/>
    <w:rsid w:val="008E4855"/>
    <w:rsid w:val="008E6D6F"/>
    <w:rsid w:val="008F03E8"/>
    <w:rsid w:val="008F2650"/>
    <w:rsid w:val="008F2799"/>
    <w:rsid w:val="008F2BA3"/>
    <w:rsid w:val="008F35E7"/>
    <w:rsid w:val="008F5051"/>
    <w:rsid w:val="008F5B9D"/>
    <w:rsid w:val="008F70F6"/>
    <w:rsid w:val="00904268"/>
    <w:rsid w:val="00907120"/>
    <w:rsid w:val="00907EE1"/>
    <w:rsid w:val="00910C6E"/>
    <w:rsid w:val="0091125A"/>
    <w:rsid w:val="00915512"/>
    <w:rsid w:val="00917A5C"/>
    <w:rsid w:val="009238E8"/>
    <w:rsid w:val="00924529"/>
    <w:rsid w:val="00927648"/>
    <w:rsid w:val="00927BE9"/>
    <w:rsid w:val="00927CE2"/>
    <w:rsid w:val="00930F04"/>
    <w:rsid w:val="0093415E"/>
    <w:rsid w:val="00936262"/>
    <w:rsid w:val="009370CD"/>
    <w:rsid w:val="009371E1"/>
    <w:rsid w:val="00937DF6"/>
    <w:rsid w:val="00940278"/>
    <w:rsid w:val="009407E8"/>
    <w:rsid w:val="00940EC4"/>
    <w:rsid w:val="009415D8"/>
    <w:rsid w:val="00943077"/>
    <w:rsid w:val="00946006"/>
    <w:rsid w:val="00947817"/>
    <w:rsid w:val="00950DC2"/>
    <w:rsid w:val="00951DB9"/>
    <w:rsid w:val="00952087"/>
    <w:rsid w:val="00952958"/>
    <w:rsid w:val="00954E14"/>
    <w:rsid w:val="0095678E"/>
    <w:rsid w:val="00956A6E"/>
    <w:rsid w:val="00960E8A"/>
    <w:rsid w:val="00960FB4"/>
    <w:rsid w:val="009610B5"/>
    <w:rsid w:val="00964259"/>
    <w:rsid w:val="00966865"/>
    <w:rsid w:val="00967455"/>
    <w:rsid w:val="00967952"/>
    <w:rsid w:val="00972111"/>
    <w:rsid w:val="0097453B"/>
    <w:rsid w:val="00974643"/>
    <w:rsid w:val="009751EB"/>
    <w:rsid w:val="009823B7"/>
    <w:rsid w:val="00985CC5"/>
    <w:rsid w:val="00992005"/>
    <w:rsid w:val="00993640"/>
    <w:rsid w:val="00997533"/>
    <w:rsid w:val="00997E33"/>
    <w:rsid w:val="009A0ECD"/>
    <w:rsid w:val="009A3F23"/>
    <w:rsid w:val="009A4668"/>
    <w:rsid w:val="009A6B2E"/>
    <w:rsid w:val="009A7BAC"/>
    <w:rsid w:val="009B0974"/>
    <w:rsid w:val="009B360B"/>
    <w:rsid w:val="009B3D63"/>
    <w:rsid w:val="009B5641"/>
    <w:rsid w:val="009C138F"/>
    <w:rsid w:val="009C2928"/>
    <w:rsid w:val="009C2F43"/>
    <w:rsid w:val="009C30CC"/>
    <w:rsid w:val="009C7186"/>
    <w:rsid w:val="009D24C2"/>
    <w:rsid w:val="009D3B96"/>
    <w:rsid w:val="009D3D52"/>
    <w:rsid w:val="009D5442"/>
    <w:rsid w:val="009D614F"/>
    <w:rsid w:val="009D7E2B"/>
    <w:rsid w:val="009E2E9A"/>
    <w:rsid w:val="009E4A21"/>
    <w:rsid w:val="009F0004"/>
    <w:rsid w:val="009F279B"/>
    <w:rsid w:val="009F354E"/>
    <w:rsid w:val="00A00585"/>
    <w:rsid w:val="00A05EAC"/>
    <w:rsid w:val="00A071FD"/>
    <w:rsid w:val="00A10012"/>
    <w:rsid w:val="00A11F36"/>
    <w:rsid w:val="00A122E0"/>
    <w:rsid w:val="00A12F89"/>
    <w:rsid w:val="00A31E8B"/>
    <w:rsid w:val="00A34E34"/>
    <w:rsid w:val="00A3760D"/>
    <w:rsid w:val="00A41039"/>
    <w:rsid w:val="00A411DC"/>
    <w:rsid w:val="00A4654B"/>
    <w:rsid w:val="00A47597"/>
    <w:rsid w:val="00A56A74"/>
    <w:rsid w:val="00A572E5"/>
    <w:rsid w:val="00A607E3"/>
    <w:rsid w:val="00A6283C"/>
    <w:rsid w:val="00A633DB"/>
    <w:rsid w:val="00A63BDE"/>
    <w:rsid w:val="00A65435"/>
    <w:rsid w:val="00A65F24"/>
    <w:rsid w:val="00A679A7"/>
    <w:rsid w:val="00A73B33"/>
    <w:rsid w:val="00A74664"/>
    <w:rsid w:val="00A747CC"/>
    <w:rsid w:val="00A77109"/>
    <w:rsid w:val="00A802A8"/>
    <w:rsid w:val="00A81823"/>
    <w:rsid w:val="00A829E1"/>
    <w:rsid w:val="00A837A0"/>
    <w:rsid w:val="00A86CE6"/>
    <w:rsid w:val="00A90789"/>
    <w:rsid w:val="00A907EC"/>
    <w:rsid w:val="00A91CF4"/>
    <w:rsid w:val="00A94FC1"/>
    <w:rsid w:val="00AA08C9"/>
    <w:rsid w:val="00AA10E6"/>
    <w:rsid w:val="00AA2478"/>
    <w:rsid w:val="00AA36A2"/>
    <w:rsid w:val="00AA45EA"/>
    <w:rsid w:val="00AA50BF"/>
    <w:rsid w:val="00AB18E5"/>
    <w:rsid w:val="00AB6A19"/>
    <w:rsid w:val="00AB7654"/>
    <w:rsid w:val="00AB7C25"/>
    <w:rsid w:val="00AC08D7"/>
    <w:rsid w:val="00AC0BB2"/>
    <w:rsid w:val="00AC3655"/>
    <w:rsid w:val="00AC4997"/>
    <w:rsid w:val="00AC4CF2"/>
    <w:rsid w:val="00AD2605"/>
    <w:rsid w:val="00AD4DAB"/>
    <w:rsid w:val="00AD5AAC"/>
    <w:rsid w:val="00AD743F"/>
    <w:rsid w:val="00AE0C19"/>
    <w:rsid w:val="00AE3A36"/>
    <w:rsid w:val="00AE7511"/>
    <w:rsid w:val="00AE79BF"/>
    <w:rsid w:val="00AF34CE"/>
    <w:rsid w:val="00AF3585"/>
    <w:rsid w:val="00AF3D63"/>
    <w:rsid w:val="00AF424E"/>
    <w:rsid w:val="00AF57AA"/>
    <w:rsid w:val="00AF79ED"/>
    <w:rsid w:val="00B007B3"/>
    <w:rsid w:val="00B00D0B"/>
    <w:rsid w:val="00B03BFE"/>
    <w:rsid w:val="00B06BF3"/>
    <w:rsid w:val="00B07008"/>
    <w:rsid w:val="00B072D4"/>
    <w:rsid w:val="00B12412"/>
    <w:rsid w:val="00B13337"/>
    <w:rsid w:val="00B140E9"/>
    <w:rsid w:val="00B15C3A"/>
    <w:rsid w:val="00B1669E"/>
    <w:rsid w:val="00B16C29"/>
    <w:rsid w:val="00B16D5B"/>
    <w:rsid w:val="00B17961"/>
    <w:rsid w:val="00B17AD4"/>
    <w:rsid w:val="00B335A5"/>
    <w:rsid w:val="00B3590A"/>
    <w:rsid w:val="00B43152"/>
    <w:rsid w:val="00B47DC6"/>
    <w:rsid w:val="00B50143"/>
    <w:rsid w:val="00B50DC2"/>
    <w:rsid w:val="00B546C0"/>
    <w:rsid w:val="00B5475A"/>
    <w:rsid w:val="00B57703"/>
    <w:rsid w:val="00B57BA3"/>
    <w:rsid w:val="00B6094E"/>
    <w:rsid w:val="00B60977"/>
    <w:rsid w:val="00B60A3D"/>
    <w:rsid w:val="00B60A5B"/>
    <w:rsid w:val="00B6118C"/>
    <w:rsid w:val="00B620C5"/>
    <w:rsid w:val="00B63E61"/>
    <w:rsid w:val="00B6458D"/>
    <w:rsid w:val="00B67532"/>
    <w:rsid w:val="00B6792A"/>
    <w:rsid w:val="00B67E27"/>
    <w:rsid w:val="00B7022B"/>
    <w:rsid w:val="00B70546"/>
    <w:rsid w:val="00B7098A"/>
    <w:rsid w:val="00B70A63"/>
    <w:rsid w:val="00B80C73"/>
    <w:rsid w:val="00B82696"/>
    <w:rsid w:val="00B83B8E"/>
    <w:rsid w:val="00B856A0"/>
    <w:rsid w:val="00B86ED5"/>
    <w:rsid w:val="00B86F79"/>
    <w:rsid w:val="00B86FCE"/>
    <w:rsid w:val="00B91C2A"/>
    <w:rsid w:val="00B96451"/>
    <w:rsid w:val="00BA0F4D"/>
    <w:rsid w:val="00BA0FB9"/>
    <w:rsid w:val="00BA21DC"/>
    <w:rsid w:val="00BA3CB9"/>
    <w:rsid w:val="00BB122E"/>
    <w:rsid w:val="00BB3EFE"/>
    <w:rsid w:val="00BB4DA4"/>
    <w:rsid w:val="00BC0211"/>
    <w:rsid w:val="00BC4C82"/>
    <w:rsid w:val="00BC6098"/>
    <w:rsid w:val="00BC70E1"/>
    <w:rsid w:val="00BD00CA"/>
    <w:rsid w:val="00BD35B0"/>
    <w:rsid w:val="00BD4978"/>
    <w:rsid w:val="00BE527C"/>
    <w:rsid w:val="00BE59BF"/>
    <w:rsid w:val="00BF31CD"/>
    <w:rsid w:val="00BF3887"/>
    <w:rsid w:val="00BF5B20"/>
    <w:rsid w:val="00BF6C1C"/>
    <w:rsid w:val="00BF7430"/>
    <w:rsid w:val="00BF78C1"/>
    <w:rsid w:val="00C033B2"/>
    <w:rsid w:val="00C05CE0"/>
    <w:rsid w:val="00C0620D"/>
    <w:rsid w:val="00C07AE5"/>
    <w:rsid w:val="00C11931"/>
    <w:rsid w:val="00C12A80"/>
    <w:rsid w:val="00C15238"/>
    <w:rsid w:val="00C16F3F"/>
    <w:rsid w:val="00C173B7"/>
    <w:rsid w:val="00C2076A"/>
    <w:rsid w:val="00C2351F"/>
    <w:rsid w:val="00C240DB"/>
    <w:rsid w:val="00C24FB6"/>
    <w:rsid w:val="00C26264"/>
    <w:rsid w:val="00C266F2"/>
    <w:rsid w:val="00C33C0E"/>
    <w:rsid w:val="00C34928"/>
    <w:rsid w:val="00C34A72"/>
    <w:rsid w:val="00C3551F"/>
    <w:rsid w:val="00C37448"/>
    <w:rsid w:val="00C40108"/>
    <w:rsid w:val="00C42AE2"/>
    <w:rsid w:val="00C42B20"/>
    <w:rsid w:val="00C43C92"/>
    <w:rsid w:val="00C45348"/>
    <w:rsid w:val="00C52D08"/>
    <w:rsid w:val="00C53F04"/>
    <w:rsid w:val="00C5796D"/>
    <w:rsid w:val="00C57CA9"/>
    <w:rsid w:val="00C60BC5"/>
    <w:rsid w:val="00C61571"/>
    <w:rsid w:val="00C67134"/>
    <w:rsid w:val="00C71921"/>
    <w:rsid w:val="00C71F4A"/>
    <w:rsid w:val="00C72210"/>
    <w:rsid w:val="00C73A83"/>
    <w:rsid w:val="00C74B96"/>
    <w:rsid w:val="00C77DCC"/>
    <w:rsid w:val="00C80A7D"/>
    <w:rsid w:val="00C848E3"/>
    <w:rsid w:val="00C922EA"/>
    <w:rsid w:val="00C954F3"/>
    <w:rsid w:val="00C96453"/>
    <w:rsid w:val="00C964C3"/>
    <w:rsid w:val="00CA2CF0"/>
    <w:rsid w:val="00CA396F"/>
    <w:rsid w:val="00CA4A61"/>
    <w:rsid w:val="00CA65A6"/>
    <w:rsid w:val="00CA7905"/>
    <w:rsid w:val="00CA7CE0"/>
    <w:rsid w:val="00CB0414"/>
    <w:rsid w:val="00CB1F23"/>
    <w:rsid w:val="00CC4788"/>
    <w:rsid w:val="00CC7E2C"/>
    <w:rsid w:val="00CD07BF"/>
    <w:rsid w:val="00CD0B4E"/>
    <w:rsid w:val="00CD31DF"/>
    <w:rsid w:val="00CD3907"/>
    <w:rsid w:val="00CD744A"/>
    <w:rsid w:val="00CE4BDB"/>
    <w:rsid w:val="00CE62C6"/>
    <w:rsid w:val="00CF02CC"/>
    <w:rsid w:val="00CF0566"/>
    <w:rsid w:val="00CF2FAD"/>
    <w:rsid w:val="00CF36D4"/>
    <w:rsid w:val="00CF3E88"/>
    <w:rsid w:val="00CF5F31"/>
    <w:rsid w:val="00D033AD"/>
    <w:rsid w:val="00D04A23"/>
    <w:rsid w:val="00D10D13"/>
    <w:rsid w:val="00D10DC7"/>
    <w:rsid w:val="00D11C4C"/>
    <w:rsid w:val="00D15903"/>
    <w:rsid w:val="00D15FBD"/>
    <w:rsid w:val="00D16A06"/>
    <w:rsid w:val="00D2266C"/>
    <w:rsid w:val="00D22AF5"/>
    <w:rsid w:val="00D250C7"/>
    <w:rsid w:val="00D275AF"/>
    <w:rsid w:val="00D27DC3"/>
    <w:rsid w:val="00D31ABB"/>
    <w:rsid w:val="00D32469"/>
    <w:rsid w:val="00D32E62"/>
    <w:rsid w:val="00D33037"/>
    <w:rsid w:val="00D34E7B"/>
    <w:rsid w:val="00D35580"/>
    <w:rsid w:val="00D40CD8"/>
    <w:rsid w:val="00D422E1"/>
    <w:rsid w:val="00D42AA1"/>
    <w:rsid w:val="00D443A8"/>
    <w:rsid w:val="00D473B3"/>
    <w:rsid w:val="00D474F5"/>
    <w:rsid w:val="00D51AB8"/>
    <w:rsid w:val="00D555F6"/>
    <w:rsid w:val="00D60184"/>
    <w:rsid w:val="00D62131"/>
    <w:rsid w:val="00D644B5"/>
    <w:rsid w:val="00D64B48"/>
    <w:rsid w:val="00D677BF"/>
    <w:rsid w:val="00D67F7A"/>
    <w:rsid w:val="00D71612"/>
    <w:rsid w:val="00D71621"/>
    <w:rsid w:val="00D72193"/>
    <w:rsid w:val="00D743A6"/>
    <w:rsid w:val="00D76228"/>
    <w:rsid w:val="00D762CB"/>
    <w:rsid w:val="00D76DA1"/>
    <w:rsid w:val="00D7701B"/>
    <w:rsid w:val="00D84DE9"/>
    <w:rsid w:val="00D861A9"/>
    <w:rsid w:val="00D86B89"/>
    <w:rsid w:val="00D87D3A"/>
    <w:rsid w:val="00D901DE"/>
    <w:rsid w:val="00D902B5"/>
    <w:rsid w:val="00D948DD"/>
    <w:rsid w:val="00DA197E"/>
    <w:rsid w:val="00DA373E"/>
    <w:rsid w:val="00DB1C0D"/>
    <w:rsid w:val="00DB28A6"/>
    <w:rsid w:val="00DB29B6"/>
    <w:rsid w:val="00DB4DF6"/>
    <w:rsid w:val="00DB5AB3"/>
    <w:rsid w:val="00DB63CE"/>
    <w:rsid w:val="00DB7F54"/>
    <w:rsid w:val="00DC090D"/>
    <w:rsid w:val="00DC2880"/>
    <w:rsid w:val="00DC43A2"/>
    <w:rsid w:val="00DC5544"/>
    <w:rsid w:val="00DC6289"/>
    <w:rsid w:val="00DC6978"/>
    <w:rsid w:val="00DC6D52"/>
    <w:rsid w:val="00DC7DF7"/>
    <w:rsid w:val="00DD54DC"/>
    <w:rsid w:val="00DD5507"/>
    <w:rsid w:val="00DD6531"/>
    <w:rsid w:val="00DD65CB"/>
    <w:rsid w:val="00DD74E0"/>
    <w:rsid w:val="00DE599D"/>
    <w:rsid w:val="00DE6FB8"/>
    <w:rsid w:val="00DF3798"/>
    <w:rsid w:val="00DF6D00"/>
    <w:rsid w:val="00DF6DE9"/>
    <w:rsid w:val="00E00FB5"/>
    <w:rsid w:val="00E018A3"/>
    <w:rsid w:val="00E0233D"/>
    <w:rsid w:val="00E0242D"/>
    <w:rsid w:val="00E02566"/>
    <w:rsid w:val="00E033A9"/>
    <w:rsid w:val="00E14B32"/>
    <w:rsid w:val="00E14C1A"/>
    <w:rsid w:val="00E155FB"/>
    <w:rsid w:val="00E20389"/>
    <w:rsid w:val="00E232DF"/>
    <w:rsid w:val="00E236A0"/>
    <w:rsid w:val="00E241CB"/>
    <w:rsid w:val="00E25E9D"/>
    <w:rsid w:val="00E26013"/>
    <w:rsid w:val="00E2729E"/>
    <w:rsid w:val="00E30259"/>
    <w:rsid w:val="00E31444"/>
    <w:rsid w:val="00E35EC6"/>
    <w:rsid w:val="00E415DA"/>
    <w:rsid w:val="00E451AC"/>
    <w:rsid w:val="00E456EF"/>
    <w:rsid w:val="00E45C73"/>
    <w:rsid w:val="00E46D99"/>
    <w:rsid w:val="00E5332E"/>
    <w:rsid w:val="00E57128"/>
    <w:rsid w:val="00E574D9"/>
    <w:rsid w:val="00E61DC6"/>
    <w:rsid w:val="00E62A7A"/>
    <w:rsid w:val="00E647C5"/>
    <w:rsid w:val="00E670C0"/>
    <w:rsid w:val="00E67649"/>
    <w:rsid w:val="00E7130E"/>
    <w:rsid w:val="00E7159C"/>
    <w:rsid w:val="00E77402"/>
    <w:rsid w:val="00E7774F"/>
    <w:rsid w:val="00E827E8"/>
    <w:rsid w:val="00E83478"/>
    <w:rsid w:val="00E84707"/>
    <w:rsid w:val="00E8711A"/>
    <w:rsid w:val="00E8736B"/>
    <w:rsid w:val="00E87B94"/>
    <w:rsid w:val="00E93FED"/>
    <w:rsid w:val="00E952CF"/>
    <w:rsid w:val="00E95D2E"/>
    <w:rsid w:val="00E975F6"/>
    <w:rsid w:val="00E9786D"/>
    <w:rsid w:val="00E979A0"/>
    <w:rsid w:val="00EA2E0F"/>
    <w:rsid w:val="00EA2FBB"/>
    <w:rsid w:val="00EA71A9"/>
    <w:rsid w:val="00EA743D"/>
    <w:rsid w:val="00EB0286"/>
    <w:rsid w:val="00EB1DFB"/>
    <w:rsid w:val="00EB1EEC"/>
    <w:rsid w:val="00EB29A1"/>
    <w:rsid w:val="00EB2E5C"/>
    <w:rsid w:val="00EB4108"/>
    <w:rsid w:val="00EB6247"/>
    <w:rsid w:val="00EB6CD2"/>
    <w:rsid w:val="00EB6FEE"/>
    <w:rsid w:val="00EC01B3"/>
    <w:rsid w:val="00EC049E"/>
    <w:rsid w:val="00EC2201"/>
    <w:rsid w:val="00EC343A"/>
    <w:rsid w:val="00EC353C"/>
    <w:rsid w:val="00EC39F0"/>
    <w:rsid w:val="00EC49A4"/>
    <w:rsid w:val="00EC6A4E"/>
    <w:rsid w:val="00ED3E5A"/>
    <w:rsid w:val="00ED4F26"/>
    <w:rsid w:val="00ED614B"/>
    <w:rsid w:val="00ED68A7"/>
    <w:rsid w:val="00EE0D8F"/>
    <w:rsid w:val="00EE2424"/>
    <w:rsid w:val="00EE390A"/>
    <w:rsid w:val="00EE4D63"/>
    <w:rsid w:val="00EE6F71"/>
    <w:rsid w:val="00EF27ED"/>
    <w:rsid w:val="00EF376F"/>
    <w:rsid w:val="00EF43E4"/>
    <w:rsid w:val="00EF47C9"/>
    <w:rsid w:val="00EF4FAC"/>
    <w:rsid w:val="00EF5F87"/>
    <w:rsid w:val="00EF7EF6"/>
    <w:rsid w:val="00F02355"/>
    <w:rsid w:val="00F046E3"/>
    <w:rsid w:val="00F0734B"/>
    <w:rsid w:val="00F126F1"/>
    <w:rsid w:val="00F1695C"/>
    <w:rsid w:val="00F2508C"/>
    <w:rsid w:val="00F2512E"/>
    <w:rsid w:val="00F25313"/>
    <w:rsid w:val="00F25948"/>
    <w:rsid w:val="00F309EC"/>
    <w:rsid w:val="00F30DBD"/>
    <w:rsid w:val="00F31E50"/>
    <w:rsid w:val="00F33ACC"/>
    <w:rsid w:val="00F35829"/>
    <w:rsid w:val="00F367A1"/>
    <w:rsid w:val="00F36D21"/>
    <w:rsid w:val="00F36DAA"/>
    <w:rsid w:val="00F401D4"/>
    <w:rsid w:val="00F406B0"/>
    <w:rsid w:val="00F406E3"/>
    <w:rsid w:val="00F40AC4"/>
    <w:rsid w:val="00F41F71"/>
    <w:rsid w:val="00F430A5"/>
    <w:rsid w:val="00F44565"/>
    <w:rsid w:val="00F462C2"/>
    <w:rsid w:val="00F51D7C"/>
    <w:rsid w:val="00F51F2D"/>
    <w:rsid w:val="00F5231C"/>
    <w:rsid w:val="00F56D77"/>
    <w:rsid w:val="00F57F71"/>
    <w:rsid w:val="00F63ACC"/>
    <w:rsid w:val="00F63CB1"/>
    <w:rsid w:val="00F64827"/>
    <w:rsid w:val="00F65044"/>
    <w:rsid w:val="00F66CB9"/>
    <w:rsid w:val="00F7180D"/>
    <w:rsid w:val="00F71E3F"/>
    <w:rsid w:val="00F721FC"/>
    <w:rsid w:val="00F739B5"/>
    <w:rsid w:val="00F75266"/>
    <w:rsid w:val="00F75807"/>
    <w:rsid w:val="00F76C03"/>
    <w:rsid w:val="00F77C80"/>
    <w:rsid w:val="00F81854"/>
    <w:rsid w:val="00F81A36"/>
    <w:rsid w:val="00F83148"/>
    <w:rsid w:val="00F843E3"/>
    <w:rsid w:val="00F86039"/>
    <w:rsid w:val="00F86D26"/>
    <w:rsid w:val="00F90721"/>
    <w:rsid w:val="00F90FD1"/>
    <w:rsid w:val="00F941A8"/>
    <w:rsid w:val="00F9533D"/>
    <w:rsid w:val="00F958EC"/>
    <w:rsid w:val="00F96CEB"/>
    <w:rsid w:val="00F978FB"/>
    <w:rsid w:val="00FA2294"/>
    <w:rsid w:val="00FA321B"/>
    <w:rsid w:val="00FB11D7"/>
    <w:rsid w:val="00FB1E4A"/>
    <w:rsid w:val="00FB21E5"/>
    <w:rsid w:val="00FB3BB5"/>
    <w:rsid w:val="00FB51E9"/>
    <w:rsid w:val="00FB5BCE"/>
    <w:rsid w:val="00FC15D3"/>
    <w:rsid w:val="00FC2B85"/>
    <w:rsid w:val="00FC563E"/>
    <w:rsid w:val="00FC67F1"/>
    <w:rsid w:val="00FD1523"/>
    <w:rsid w:val="00FD234C"/>
    <w:rsid w:val="00FD37B3"/>
    <w:rsid w:val="00FD7063"/>
    <w:rsid w:val="00FD74CB"/>
    <w:rsid w:val="00FD7C50"/>
    <w:rsid w:val="00FE45D4"/>
    <w:rsid w:val="00FE585D"/>
    <w:rsid w:val="00FE6EF5"/>
    <w:rsid w:val="00FE740C"/>
    <w:rsid w:val="00FF336B"/>
    <w:rsid w:val="00FF3BA1"/>
    <w:rsid w:val="00FF4B50"/>
    <w:rsid w:val="00FF62E6"/>
    <w:rsid w:val="00FF65E9"/>
    <w:rsid w:val="00FF6A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35A5D"/>
  <w15:chartTrackingRefBased/>
  <w15:docId w15:val="{C398F791-554D-4FD1-8FDF-BF2D53FC4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7269D"/>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91125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4">
    <w:name w:val="heading 4"/>
    <w:basedOn w:val="prastasis"/>
    <w:next w:val="prastasis"/>
    <w:link w:val="Antrat4Diagrama"/>
    <w:uiPriority w:val="9"/>
    <w:unhideWhenUsed/>
    <w:qFormat/>
    <w:rsid w:val="00AE7511"/>
    <w:pPr>
      <w:keepNext/>
      <w:keepLines/>
      <w:spacing w:before="80" w:line="264" w:lineRule="auto"/>
      <w:outlineLvl w:val="3"/>
    </w:pPr>
    <w:rPr>
      <w:rFonts w:asciiTheme="majorHAnsi" w:eastAsiaTheme="majorEastAsia" w:hAnsiTheme="majorHAnsi" w:cstheme="majorBidi"/>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D34E7B"/>
    <w:pPr>
      <w:spacing w:after="0" w:line="240" w:lineRule="auto"/>
    </w:pPr>
    <w:rPr>
      <w:rFonts w:eastAsiaTheme="minorEastAsia"/>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3B1E9C"/>
    <w:rPr>
      <w:sz w:val="16"/>
      <w:szCs w:val="16"/>
    </w:rPr>
  </w:style>
  <w:style w:type="paragraph" w:styleId="Komentarotekstas">
    <w:name w:val="annotation text"/>
    <w:basedOn w:val="prastasis"/>
    <w:link w:val="KomentarotekstasDiagrama"/>
    <w:uiPriority w:val="99"/>
    <w:unhideWhenUsed/>
    <w:rsid w:val="003B1E9C"/>
    <w:rPr>
      <w:sz w:val="20"/>
    </w:rPr>
  </w:style>
  <w:style w:type="character" w:customStyle="1" w:styleId="KomentarotekstasDiagrama">
    <w:name w:val="Komentaro tekstas Diagrama"/>
    <w:basedOn w:val="Numatytasispastraiposriftas"/>
    <w:link w:val="Komentarotekstas"/>
    <w:uiPriority w:val="99"/>
    <w:rsid w:val="003B1E9C"/>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3B1E9C"/>
    <w:rPr>
      <w:b/>
      <w:bCs/>
    </w:rPr>
  </w:style>
  <w:style w:type="character" w:customStyle="1" w:styleId="KomentarotemaDiagrama">
    <w:name w:val="Komentaro tema Diagrama"/>
    <w:basedOn w:val="KomentarotekstasDiagrama"/>
    <w:link w:val="Komentarotema"/>
    <w:uiPriority w:val="99"/>
    <w:semiHidden/>
    <w:rsid w:val="003B1E9C"/>
    <w:rPr>
      <w:rFonts w:ascii="Times New Roman" w:eastAsia="Times New Roman" w:hAnsi="Times New Roman" w:cs="Times New Roman"/>
      <w:b/>
      <w:bCs/>
      <w:kern w:val="0"/>
      <w:sz w:val="20"/>
      <w:szCs w:val="20"/>
      <w14:ligatures w14:val="none"/>
    </w:rPr>
  </w:style>
  <w:style w:type="paragraph" w:styleId="Sraopastraipa">
    <w:name w:val="List Paragraph"/>
    <w:basedOn w:val="prastasis"/>
    <w:link w:val="SraopastraipaDiagrama"/>
    <w:uiPriority w:val="34"/>
    <w:qFormat/>
    <w:rsid w:val="00A071FD"/>
    <w:pPr>
      <w:spacing w:after="120" w:line="264" w:lineRule="auto"/>
      <w:ind w:left="720"/>
      <w:contextualSpacing/>
    </w:pPr>
    <w:rPr>
      <w:rFonts w:asciiTheme="minorHAnsi" w:eastAsiaTheme="minorEastAsia" w:hAnsiTheme="minorHAnsi" w:cstheme="minorBidi"/>
      <w:sz w:val="21"/>
      <w:szCs w:val="21"/>
    </w:rPr>
  </w:style>
  <w:style w:type="character" w:customStyle="1" w:styleId="SraopastraipaDiagrama">
    <w:name w:val="Sąrašo pastraipa Diagrama"/>
    <w:link w:val="Sraopastraipa"/>
    <w:uiPriority w:val="34"/>
    <w:locked/>
    <w:rsid w:val="00B43152"/>
    <w:rPr>
      <w:rFonts w:eastAsiaTheme="minorEastAsia"/>
      <w:kern w:val="0"/>
      <w:sz w:val="21"/>
      <w:szCs w:val="21"/>
      <w14:ligatures w14:val="none"/>
    </w:rPr>
  </w:style>
  <w:style w:type="character" w:customStyle="1" w:styleId="Antrat4Diagrama">
    <w:name w:val="Antraštė 4 Diagrama"/>
    <w:basedOn w:val="Numatytasispastraiposriftas"/>
    <w:link w:val="Antrat4"/>
    <w:uiPriority w:val="9"/>
    <w:rsid w:val="00AE7511"/>
    <w:rPr>
      <w:rFonts w:asciiTheme="majorHAnsi" w:eastAsiaTheme="majorEastAsia" w:hAnsiTheme="majorHAnsi" w:cstheme="majorBidi"/>
      <w:kern w:val="0"/>
      <w:sz w:val="24"/>
      <w:szCs w:val="24"/>
      <w14:ligatures w14:val="none"/>
    </w:rPr>
  </w:style>
  <w:style w:type="character" w:styleId="Grietas">
    <w:name w:val="Strong"/>
    <w:basedOn w:val="Numatytasispastraiposriftas"/>
    <w:uiPriority w:val="22"/>
    <w:qFormat/>
    <w:rsid w:val="00AE7511"/>
    <w:rPr>
      <w:b/>
      <w:bCs/>
    </w:rPr>
  </w:style>
  <w:style w:type="paragraph" w:styleId="Betarp">
    <w:name w:val="No Spacing"/>
    <w:uiPriority w:val="1"/>
    <w:qFormat/>
    <w:rsid w:val="005C5BF9"/>
    <w:pPr>
      <w:spacing w:after="0" w:line="240" w:lineRule="auto"/>
    </w:pPr>
    <w:rPr>
      <w:rFonts w:ascii="Tw Cen MT" w:eastAsia="Times New Roman" w:hAnsi="Tw Cen MT" w:cs="Times New Roman"/>
      <w:kern w:val="0"/>
      <w:sz w:val="21"/>
      <w:szCs w:val="21"/>
      <w14:ligatures w14:val="none"/>
    </w:rPr>
  </w:style>
  <w:style w:type="paragraph" w:styleId="Puslapioinaostekstas">
    <w:name w:val="footnote text"/>
    <w:aliases w:val="Footnote text,Footnote Text Char Char Char,Footnote Text1,Char Char,Footnote Text2,Footnote Text11,ALTS FOOTNOTE11,Footnote Text Char111,Footnote Text Char Char Char11,Footnote Text Char1 Char Char Char Char11,ALTS FOOTNOTE2,fn"/>
    <w:basedOn w:val="prastasis"/>
    <w:link w:val="PuslapioinaostekstasDiagrama"/>
    <w:uiPriority w:val="99"/>
    <w:semiHidden/>
    <w:unhideWhenUsed/>
    <w:qFormat/>
    <w:rsid w:val="005C5BF9"/>
    <w:rPr>
      <w:rFonts w:asciiTheme="minorHAnsi" w:eastAsiaTheme="minorEastAsia" w:hAnsiTheme="minorHAnsi" w:cstheme="minorBidi"/>
      <w:sz w:val="20"/>
    </w:rPr>
  </w:style>
  <w:style w:type="character" w:customStyle="1" w:styleId="PuslapioinaostekstasDiagrama">
    <w:name w:val="Puslapio išnašos tekstas Diagrama"/>
    <w:aliases w:val="Footnote text Diagrama,Footnote Text Char Char Char Diagrama,Footnote Text1 Diagrama,Char Char Diagrama,Footnote Text2 Diagrama,Footnote Text11 Diagrama,ALTS FOOTNOTE11 Diagrama,Footnote Text Char111 Diagrama"/>
    <w:basedOn w:val="Numatytasispastraiposriftas"/>
    <w:link w:val="Puslapioinaostekstas"/>
    <w:uiPriority w:val="99"/>
    <w:semiHidden/>
    <w:qFormat/>
    <w:rsid w:val="005C5BF9"/>
    <w:rPr>
      <w:rFonts w:eastAsiaTheme="minorEastAsia"/>
      <w:kern w:val="0"/>
      <w:sz w:val="20"/>
      <w:szCs w:val="20"/>
      <w14:ligatures w14:val="none"/>
    </w:rPr>
  </w:style>
  <w:style w:type="character" w:styleId="Puslapioinaosnuoroda">
    <w:name w:val="footnote reference"/>
    <w:aliases w:val="Footnote,Footnote symbol,Nota,Footnote number,de nota al pie,Ref,Char,SUPERS,Voetnootmarkering,Char1,fr,o,(NECG) Footnote Reference,-E Fußnotenzeichen,ESPON Footnote No,Footnote call,Odwołanie przypisu,Footnote Reference Number"/>
    <w:basedOn w:val="Numatytasispastraiposriftas"/>
    <w:link w:val="FootnotesymbolCarZchn"/>
    <w:uiPriority w:val="99"/>
    <w:unhideWhenUsed/>
    <w:qFormat/>
    <w:rsid w:val="005C5BF9"/>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prastasis"/>
    <w:link w:val="Puslapioinaosnuoroda"/>
    <w:uiPriority w:val="99"/>
    <w:rsid w:val="005C5BF9"/>
    <w:pPr>
      <w:spacing w:after="160" w:line="240" w:lineRule="exact"/>
      <w:jc w:val="both"/>
    </w:pPr>
    <w:rPr>
      <w:rFonts w:asciiTheme="minorHAnsi" w:eastAsiaTheme="minorHAnsi" w:hAnsiTheme="minorHAnsi" w:cstheme="minorBidi"/>
      <w:kern w:val="2"/>
      <w:sz w:val="22"/>
      <w:szCs w:val="22"/>
      <w:vertAlign w:val="superscript"/>
      <w14:ligatures w14:val="standardContextual"/>
    </w:rPr>
  </w:style>
  <w:style w:type="character" w:customStyle="1" w:styleId="eop">
    <w:name w:val="eop"/>
    <w:basedOn w:val="Numatytasispastraiposriftas"/>
    <w:rsid w:val="005C5BF9"/>
  </w:style>
  <w:style w:type="character" w:styleId="Hipersaitas">
    <w:name w:val="Hyperlink"/>
    <w:basedOn w:val="Numatytasispastraiposriftas"/>
    <w:uiPriority w:val="99"/>
    <w:unhideWhenUsed/>
    <w:rsid w:val="00763A40"/>
    <w:rPr>
      <w:color w:val="0563C1" w:themeColor="hyperlink"/>
      <w:u w:val="single"/>
    </w:rPr>
  </w:style>
  <w:style w:type="character" w:styleId="Neapdorotaspaminjimas">
    <w:name w:val="Unresolved Mention"/>
    <w:basedOn w:val="Numatytasispastraiposriftas"/>
    <w:uiPriority w:val="99"/>
    <w:semiHidden/>
    <w:unhideWhenUsed/>
    <w:rsid w:val="00763A40"/>
    <w:rPr>
      <w:color w:val="605E5C"/>
      <w:shd w:val="clear" w:color="auto" w:fill="E1DFDD"/>
    </w:rPr>
  </w:style>
  <w:style w:type="paragraph" w:styleId="Antrats">
    <w:name w:val="header"/>
    <w:basedOn w:val="prastasis"/>
    <w:link w:val="AntratsDiagrama"/>
    <w:uiPriority w:val="99"/>
    <w:unhideWhenUsed/>
    <w:rsid w:val="00C240DB"/>
    <w:pPr>
      <w:tabs>
        <w:tab w:val="center" w:pos="4819"/>
        <w:tab w:val="right" w:pos="9638"/>
      </w:tabs>
    </w:pPr>
  </w:style>
  <w:style w:type="character" w:customStyle="1" w:styleId="AntratsDiagrama">
    <w:name w:val="Antraštės Diagrama"/>
    <w:basedOn w:val="Numatytasispastraiposriftas"/>
    <w:link w:val="Antrats"/>
    <w:uiPriority w:val="99"/>
    <w:rsid w:val="00C240DB"/>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C240DB"/>
    <w:pPr>
      <w:tabs>
        <w:tab w:val="center" w:pos="4819"/>
        <w:tab w:val="right" w:pos="9638"/>
      </w:tabs>
    </w:pPr>
  </w:style>
  <w:style w:type="character" w:customStyle="1" w:styleId="PoratDiagrama">
    <w:name w:val="Poraštė Diagrama"/>
    <w:basedOn w:val="Numatytasispastraiposriftas"/>
    <w:link w:val="Porat"/>
    <w:uiPriority w:val="99"/>
    <w:rsid w:val="00C240DB"/>
    <w:rPr>
      <w:rFonts w:ascii="Times New Roman" w:eastAsia="Times New Roman" w:hAnsi="Times New Roman" w:cs="Times New Roman"/>
      <w:kern w:val="0"/>
      <w:sz w:val="24"/>
      <w:szCs w:val="20"/>
      <w14:ligatures w14:val="none"/>
    </w:rPr>
  </w:style>
  <w:style w:type="paragraph" w:customStyle="1" w:styleId="xmsonormal">
    <w:name w:val="x_msonormal"/>
    <w:basedOn w:val="prastasis"/>
    <w:rsid w:val="00EB2E5C"/>
    <w:pPr>
      <w:spacing w:before="100" w:beforeAutospacing="1" w:after="100" w:afterAutospacing="1"/>
    </w:pPr>
    <w:rPr>
      <w:rFonts w:eastAsiaTheme="minorEastAsia"/>
      <w:szCs w:val="24"/>
      <w:lang w:eastAsia="lt-LT"/>
    </w:rPr>
  </w:style>
  <w:style w:type="character" w:customStyle="1" w:styleId="Antrat1Diagrama">
    <w:name w:val="Antraštė 1 Diagrama"/>
    <w:basedOn w:val="Numatytasispastraiposriftas"/>
    <w:link w:val="Antrat1"/>
    <w:uiPriority w:val="9"/>
    <w:rsid w:val="0091125A"/>
    <w:rPr>
      <w:rFonts w:asciiTheme="majorHAnsi" w:eastAsiaTheme="majorEastAsia" w:hAnsiTheme="majorHAnsi" w:cstheme="majorBidi"/>
      <w:color w:val="2F5496" w:themeColor="accent1" w:themeShade="BF"/>
      <w:kern w:val="0"/>
      <w:sz w:val="32"/>
      <w:szCs w:val="32"/>
      <w14:ligatures w14:val="none"/>
    </w:rPr>
  </w:style>
  <w:style w:type="paragraph" w:styleId="prastasiniatinklio">
    <w:name w:val="Normal (Web)"/>
    <w:basedOn w:val="prastasis"/>
    <w:uiPriority w:val="99"/>
    <w:unhideWhenUsed/>
    <w:rsid w:val="00440770"/>
    <w:pPr>
      <w:spacing w:before="100" w:beforeAutospacing="1" w:after="100" w:afterAutospacing="1"/>
    </w:pPr>
    <w:rPr>
      <w:rFonts w:ascii="Aptos" w:eastAsiaTheme="minorEastAsia" w:hAnsi="Aptos" w:cs="Aptos"/>
      <w:szCs w:val="24"/>
      <w:lang w:val="en-GB" w:eastAsia="en-GB"/>
    </w:rPr>
  </w:style>
  <w:style w:type="character" w:styleId="Perirtashipersaitas">
    <w:name w:val="FollowedHyperlink"/>
    <w:basedOn w:val="Numatytasispastraiposriftas"/>
    <w:uiPriority w:val="99"/>
    <w:semiHidden/>
    <w:unhideWhenUsed/>
    <w:rsid w:val="00E57128"/>
    <w:rPr>
      <w:color w:val="954F72"/>
      <w:u w:val="single"/>
    </w:rPr>
  </w:style>
  <w:style w:type="paragraph" w:customStyle="1" w:styleId="msonormal0">
    <w:name w:val="msonormal"/>
    <w:basedOn w:val="prastasis"/>
    <w:rsid w:val="00E57128"/>
    <w:pPr>
      <w:spacing w:before="100" w:beforeAutospacing="1" w:after="100" w:afterAutospacing="1"/>
    </w:pPr>
    <w:rPr>
      <w:szCs w:val="24"/>
      <w:lang w:eastAsia="lt-LT"/>
      <w14:ligatures w14:val="standardContextual"/>
    </w:rPr>
  </w:style>
  <w:style w:type="paragraph" w:customStyle="1" w:styleId="font5">
    <w:name w:val="font5"/>
    <w:basedOn w:val="prastasis"/>
    <w:rsid w:val="00E57128"/>
    <w:pPr>
      <w:spacing w:before="100" w:beforeAutospacing="1" w:after="100" w:afterAutospacing="1"/>
    </w:pPr>
    <w:rPr>
      <w:b/>
      <w:bCs/>
      <w:sz w:val="18"/>
      <w:szCs w:val="18"/>
      <w:lang w:eastAsia="lt-LT"/>
      <w14:ligatures w14:val="standardContextual"/>
    </w:rPr>
  </w:style>
  <w:style w:type="paragraph" w:customStyle="1" w:styleId="font6">
    <w:name w:val="font6"/>
    <w:basedOn w:val="prastasis"/>
    <w:rsid w:val="00E57128"/>
    <w:pPr>
      <w:spacing w:before="100" w:beforeAutospacing="1" w:after="100" w:afterAutospacing="1"/>
    </w:pPr>
    <w:rPr>
      <w:sz w:val="18"/>
      <w:szCs w:val="18"/>
      <w:lang w:eastAsia="lt-LT"/>
      <w14:ligatures w14:val="standardContextual"/>
    </w:rPr>
  </w:style>
  <w:style w:type="paragraph" w:customStyle="1" w:styleId="font7">
    <w:name w:val="font7"/>
    <w:basedOn w:val="prastasis"/>
    <w:rsid w:val="00E57128"/>
    <w:pPr>
      <w:spacing w:before="100" w:beforeAutospacing="1" w:after="100" w:afterAutospacing="1"/>
    </w:pPr>
    <w:rPr>
      <w:sz w:val="22"/>
      <w:szCs w:val="22"/>
      <w:lang w:eastAsia="lt-LT"/>
      <w14:ligatures w14:val="standardContextual"/>
    </w:rPr>
  </w:style>
  <w:style w:type="paragraph" w:customStyle="1" w:styleId="font8">
    <w:name w:val="font8"/>
    <w:basedOn w:val="prastasis"/>
    <w:rsid w:val="00E57128"/>
    <w:pPr>
      <w:spacing w:before="100" w:beforeAutospacing="1" w:after="100" w:afterAutospacing="1"/>
    </w:pPr>
    <w:rPr>
      <w:rFonts w:ascii="Tw Cen MT" w:hAnsi="Tw Cen MT"/>
      <w:sz w:val="18"/>
      <w:szCs w:val="18"/>
      <w:lang w:eastAsia="lt-LT"/>
      <w14:ligatures w14:val="standardContextual"/>
    </w:rPr>
  </w:style>
  <w:style w:type="paragraph" w:customStyle="1" w:styleId="xl65">
    <w:name w:val="xl65"/>
    <w:basedOn w:val="prastasis"/>
    <w:rsid w:val="00E57128"/>
    <w:pPr>
      <w:spacing w:before="100" w:beforeAutospacing="1" w:after="100" w:afterAutospacing="1"/>
    </w:pPr>
    <w:rPr>
      <w:szCs w:val="24"/>
      <w:lang w:eastAsia="lt-LT"/>
      <w14:ligatures w14:val="standardContextual"/>
    </w:rPr>
  </w:style>
  <w:style w:type="paragraph" w:customStyle="1" w:styleId="xl66">
    <w:name w:val="xl66"/>
    <w:basedOn w:val="prastasis"/>
    <w:rsid w:val="00E57128"/>
    <w:pPr>
      <w:spacing w:before="100" w:beforeAutospacing="1" w:after="100" w:afterAutospacing="1"/>
      <w:textAlignment w:val="top"/>
    </w:pPr>
    <w:rPr>
      <w:szCs w:val="24"/>
      <w:lang w:eastAsia="lt-LT"/>
      <w14:ligatures w14:val="standardContextual"/>
    </w:rPr>
  </w:style>
  <w:style w:type="paragraph" w:customStyle="1" w:styleId="xl67">
    <w:name w:val="xl67"/>
    <w:basedOn w:val="prastasis"/>
    <w:rsid w:val="00E57128"/>
    <w:pPr>
      <w:spacing w:before="100" w:beforeAutospacing="1" w:after="100" w:afterAutospacing="1"/>
      <w:jc w:val="center"/>
      <w:textAlignment w:val="center"/>
    </w:pPr>
    <w:rPr>
      <w:szCs w:val="24"/>
      <w:lang w:eastAsia="lt-LT"/>
      <w14:ligatures w14:val="standardContextual"/>
    </w:rPr>
  </w:style>
  <w:style w:type="paragraph" w:customStyle="1" w:styleId="xl68">
    <w:name w:val="xl68"/>
    <w:basedOn w:val="prastasis"/>
    <w:rsid w:val="00E57128"/>
    <w:pPr>
      <w:spacing w:before="100" w:beforeAutospacing="1" w:after="100" w:afterAutospacing="1"/>
    </w:pPr>
    <w:rPr>
      <w:szCs w:val="24"/>
      <w:lang w:eastAsia="lt-LT"/>
      <w14:ligatures w14:val="standardContextual"/>
    </w:rPr>
  </w:style>
  <w:style w:type="paragraph" w:customStyle="1" w:styleId="xl69">
    <w:name w:val="xl69"/>
    <w:basedOn w:val="prastasis"/>
    <w:rsid w:val="00E57128"/>
    <w:pPr>
      <w:pBdr>
        <w:top w:val="single" w:sz="4" w:space="0" w:color="auto"/>
        <w:left w:val="single" w:sz="4" w:space="0" w:color="auto"/>
        <w:right w:val="single" w:sz="4" w:space="0" w:color="auto"/>
      </w:pBdr>
      <w:shd w:val="clear" w:color="000000" w:fill="D9E1F2"/>
      <w:spacing w:before="100" w:beforeAutospacing="1" w:after="100" w:afterAutospacing="1"/>
      <w:textAlignment w:val="center"/>
    </w:pPr>
    <w:rPr>
      <w:b/>
      <w:bCs/>
      <w:sz w:val="18"/>
      <w:szCs w:val="18"/>
      <w:lang w:eastAsia="lt-LT"/>
      <w14:ligatures w14:val="standardContextual"/>
    </w:rPr>
  </w:style>
  <w:style w:type="paragraph" w:customStyle="1" w:styleId="xl70">
    <w:name w:val="xl70"/>
    <w:basedOn w:val="prastasis"/>
    <w:rsid w:val="00E57128"/>
    <w:pPr>
      <w:pBdr>
        <w:top w:val="single" w:sz="8"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sz w:val="18"/>
      <w:szCs w:val="18"/>
      <w:lang w:eastAsia="lt-LT"/>
      <w14:ligatures w14:val="standardContextual"/>
    </w:rPr>
  </w:style>
  <w:style w:type="paragraph" w:customStyle="1" w:styleId="xl71">
    <w:name w:val="xl71"/>
    <w:basedOn w:val="prastasis"/>
    <w:rsid w:val="00E57128"/>
    <w:pPr>
      <w:pBdr>
        <w:top w:val="single" w:sz="4" w:space="0" w:color="auto"/>
        <w:left w:val="single" w:sz="4" w:space="0" w:color="auto"/>
        <w:right w:val="single" w:sz="4" w:space="0" w:color="auto"/>
      </w:pBdr>
      <w:shd w:val="clear" w:color="000000" w:fill="E2EFDA"/>
      <w:spacing w:before="100" w:beforeAutospacing="1" w:after="100" w:afterAutospacing="1"/>
      <w:textAlignment w:val="center"/>
    </w:pPr>
    <w:rPr>
      <w:sz w:val="18"/>
      <w:szCs w:val="18"/>
      <w:lang w:eastAsia="lt-LT"/>
      <w14:ligatures w14:val="standardContextual"/>
    </w:rPr>
  </w:style>
  <w:style w:type="paragraph" w:customStyle="1" w:styleId="xl72">
    <w:name w:val="xl72"/>
    <w:basedOn w:val="prastasis"/>
    <w:rsid w:val="00E57128"/>
    <w:pPr>
      <w:pBdr>
        <w:left w:val="single" w:sz="4" w:space="0" w:color="auto"/>
        <w:right w:val="single" w:sz="4" w:space="0" w:color="auto"/>
      </w:pBdr>
      <w:shd w:val="clear" w:color="000000" w:fill="E2EFDA"/>
      <w:spacing w:before="100" w:beforeAutospacing="1" w:after="100" w:afterAutospacing="1"/>
      <w:textAlignment w:val="center"/>
    </w:pPr>
    <w:rPr>
      <w:sz w:val="18"/>
      <w:szCs w:val="18"/>
      <w:lang w:eastAsia="lt-LT"/>
      <w14:ligatures w14:val="standardContextual"/>
    </w:rPr>
  </w:style>
  <w:style w:type="paragraph" w:customStyle="1" w:styleId="xl73">
    <w:name w:val="xl73"/>
    <w:basedOn w:val="prastasis"/>
    <w:rsid w:val="00E57128"/>
    <w:pPr>
      <w:pBdr>
        <w:left w:val="single" w:sz="4" w:space="0" w:color="auto"/>
        <w:bottom w:val="single" w:sz="4" w:space="0" w:color="auto"/>
        <w:right w:val="single" w:sz="4" w:space="0" w:color="auto"/>
      </w:pBdr>
      <w:shd w:val="clear" w:color="000000" w:fill="E2EFDA"/>
      <w:spacing w:before="100" w:beforeAutospacing="1" w:after="100" w:afterAutospacing="1"/>
      <w:textAlignment w:val="center"/>
    </w:pPr>
    <w:rPr>
      <w:sz w:val="18"/>
      <w:szCs w:val="18"/>
      <w:lang w:eastAsia="lt-LT"/>
      <w14:ligatures w14:val="standardContextual"/>
    </w:rPr>
  </w:style>
  <w:style w:type="paragraph" w:customStyle="1" w:styleId="xl74">
    <w:name w:val="xl74"/>
    <w:basedOn w:val="prastasis"/>
    <w:rsid w:val="00E57128"/>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sz w:val="18"/>
      <w:szCs w:val="18"/>
      <w:lang w:eastAsia="lt-LT"/>
      <w14:ligatures w14:val="standardContextual"/>
    </w:rPr>
  </w:style>
  <w:style w:type="paragraph" w:customStyle="1" w:styleId="xl75">
    <w:name w:val="xl75"/>
    <w:basedOn w:val="prastasis"/>
    <w:rsid w:val="00E57128"/>
    <w:pPr>
      <w:pBdr>
        <w:top w:val="single" w:sz="8"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sz w:val="18"/>
      <w:szCs w:val="18"/>
      <w:lang w:eastAsia="lt-LT"/>
      <w14:ligatures w14:val="standardContextual"/>
    </w:rPr>
  </w:style>
  <w:style w:type="paragraph" w:customStyle="1" w:styleId="xl76">
    <w:name w:val="xl76"/>
    <w:basedOn w:val="prastasis"/>
    <w:rsid w:val="00E5712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sz w:val="18"/>
      <w:szCs w:val="18"/>
      <w:lang w:eastAsia="lt-LT"/>
      <w14:ligatures w14:val="standardContextual"/>
    </w:rPr>
  </w:style>
  <w:style w:type="paragraph" w:customStyle="1" w:styleId="xl77">
    <w:name w:val="xl77"/>
    <w:basedOn w:val="prastasis"/>
    <w:rsid w:val="00E57128"/>
    <w:pPr>
      <w:pBdr>
        <w:left w:val="single" w:sz="4" w:space="0" w:color="auto"/>
        <w:bottom w:val="single" w:sz="4" w:space="0" w:color="auto"/>
        <w:right w:val="single" w:sz="4" w:space="0" w:color="auto"/>
      </w:pBdr>
      <w:shd w:val="clear" w:color="000000" w:fill="FCE4D6"/>
      <w:spacing w:before="100" w:beforeAutospacing="1" w:after="100" w:afterAutospacing="1"/>
      <w:textAlignment w:val="center"/>
    </w:pPr>
    <w:rPr>
      <w:sz w:val="18"/>
      <w:szCs w:val="18"/>
      <w:lang w:eastAsia="lt-LT"/>
      <w14:ligatures w14:val="standardContextual"/>
    </w:rPr>
  </w:style>
  <w:style w:type="paragraph" w:customStyle="1" w:styleId="xl78">
    <w:name w:val="xl78"/>
    <w:basedOn w:val="prastasis"/>
    <w:rsid w:val="00E5712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sz w:val="18"/>
      <w:szCs w:val="18"/>
      <w:lang w:eastAsia="lt-LT"/>
      <w14:ligatures w14:val="standardContextual"/>
    </w:rPr>
  </w:style>
  <w:style w:type="paragraph" w:customStyle="1" w:styleId="xl79">
    <w:name w:val="xl79"/>
    <w:basedOn w:val="prastasis"/>
    <w:rsid w:val="00E57128"/>
    <w:pPr>
      <w:pBdr>
        <w:top w:val="single" w:sz="4" w:space="0" w:color="auto"/>
        <w:left w:val="single" w:sz="4" w:space="0" w:color="auto"/>
        <w:right w:val="single" w:sz="4" w:space="0" w:color="auto"/>
      </w:pBdr>
      <w:shd w:val="clear" w:color="000000" w:fill="FCE4D6"/>
      <w:spacing w:before="100" w:beforeAutospacing="1" w:after="100" w:afterAutospacing="1"/>
      <w:textAlignment w:val="center"/>
    </w:pPr>
    <w:rPr>
      <w:sz w:val="18"/>
      <w:szCs w:val="18"/>
      <w:lang w:eastAsia="lt-LT"/>
      <w14:ligatures w14:val="standardContextual"/>
    </w:rPr>
  </w:style>
  <w:style w:type="paragraph" w:customStyle="1" w:styleId="xl80">
    <w:name w:val="xl80"/>
    <w:basedOn w:val="prastasis"/>
    <w:rsid w:val="00E57128"/>
    <w:pPr>
      <w:pBdr>
        <w:top w:val="single" w:sz="8" w:space="0" w:color="auto"/>
        <w:left w:val="single" w:sz="4" w:space="0" w:color="auto"/>
        <w:right w:val="single" w:sz="4" w:space="0" w:color="auto"/>
      </w:pBdr>
      <w:shd w:val="clear" w:color="000000" w:fill="DDEBF7"/>
      <w:spacing w:before="100" w:beforeAutospacing="1" w:after="100" w:afterAutospacing="1"/>
      <w:textAlignment w:val="center"/>
    </w:pPr>
    <w:rPr>
      <w:sz w:val="18"/>
      <w:szCs w:val="18"/>
      <w:lang w:eastAsia="lt-LT"/>
      <w14:ligatures w14:val="standardContextual"/>
    </w:rPr>
  </w:style>
  <w:style w:type="paragraph" w:customStyle="1" w:styleId="xl81">
    <w:name w:val="xl81"/>
    <w:basedOn w:val="prastasis"/>
    <w:rsid w:val="00E57128"/>
    <w:pPr>
      <w:pBdr>
        <w:left w:val="single" w:sz="4" w:space="0" w:color="auto"/>
        <w:bottom w:val="single" w:sz="4" w:space="0" w:color="auto"/>
        <w:right w:val="single" w:sz="4" w:space="0" w:color="auto"/>
      </w:pBdr>
      <w:shd w:val="clear" w:color="000000" w:fill="DDEBF7"/>
      <w:spacing w:before="100" w:beforeAutospacing="1" w:after="100" w:afterAutospacing="1"/>
      <w:textAlignment w:val="center"/>
    </w:pPr>
    <w:rPr>
      <w:sz w:val="18"/>
      <w:szCs w:val="18"/>
      <w:lang w:eastAsia="lt-LT"/>
      <w14:ligatures w14:val="standardContextual"/>
    </w:rPr>
  </w:style>
  <w:style w:type="paragraph" w:customStyle="1" w:styleId="xl82">
    <w:name w:val="xl82"/>
    <w:basedOn w:val="prastasis"/>
    <w:rsid w:val="00E5712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top"/>
    </w:pPr>
    <w:rPr>
      <w:sz w:val="18"/>
      <w:szCs w:val="18"/>
      <w:lang w:eastAsia="lt-LT"/>
      <w14:ligatures w14:val="standardContextual"/>
    </w:rPr>
  </w:style>
  <w:style w:type="paragraph" w:customStyle="1" w:styleId="xl83">
    <w:name w:val="xl83"/>
    <w:basedOn w:val="prastasis"/>
    <w:rsid w:val="00E57128"/>
    <w:pPr>
      <w:pBdr>
        <w:top w:val="single" w:sz="4" w:space="0" w:color="auto"/>
        <w:left w:val="single" w:sz="4" w:space="0" w:color="auto"/>
        <w:right w:val="single" w:sz="4" w:space="0" w:color="auto"/>
      </w:pBdr>
      <w:shd w:val="clear" w:color="000000" w:fill="DDEBF7"/>
      <w:spacing w:before="100" w:beforeAutospacing="1" w:after="100" w:afterAutospacing="1"/>
      <w:textAlignment w:val="top"/>
    </w:pPr>
    <w:rPr>
      <w:sz w:val="18"/>
      <w:szCs w:val="18"/>
      <w:lang w:eastAsia="lt-LT"/>
      <w14:ligatures w14:val="standardContextual"/>
    </w:rPr>
  </w:style>
  <w:style w:type="paragraph" w:customStyle="1" w:styleId="xl84">
    <w:name w:val="xl84"/>
    <w:basedOn w:val="prastasis"/>
    <w:rsid w:val="00E57128"/>
    <w:pPr>
      <w:pBdr>
        <w:top w:val="single" w:sz="4" w:space="0" w:color="auto"/>
        <w:left w:val="single" w:sz="4" w:space="0" w:color="auto"/>
        <w:right w:val="single" w:sz="4" w:space="0" w:color="auto"/>
      </w:pBdr>
      <w:shd w:val="clear" w:color="000000" w:fill="E2EFDA"/>
      <w:spacing w:before="100" w:beforeAutospacing="1" w:after="100" w:afterAutospacing="1"/>
    </w:pPr>
    <w:rPr>
      <w:sz w:val="18"/>
      <w:szCs w:val="18"/>
      <w:lang w:eastAsia="lt-LT"/>
      <w14:ligatures w14:val="standardContextual"/>
    </w:rPr>
  </w:style>
  <w:style w:type="paragraph" w:customStyle="1" w:styleId="xl85">
    <w:name w:val="xl85"/>
    <w:basedOn w:val="prastasis"/>
    <w:rsid w:val="00E57128"/>
    <w:pPr>
      <w:pBdr>
        <w:left w:val="single" w:sz="4" w:space="0" w:color="auto"/>
        <w:bottom w:val="single" w:sz="4" w:space="0" w:color="auto"/>
        <w:right w:val="single" w:sz="4" w:space="0" w:color="auto"/>
      </w:pBdr>
      <w:shd w:val="clear" w:color="000000" w:fill="E2EFDA"/>
      <w:spacing w:before="100" w:beforeAutospacing="1" w:after="100" w:afterAutospacing="1"/>
    </w:pPr>
    <w:rPr>
      <w:sz w:val="18"/>
      <w:szCs w:val="18"/>
      <w:lang w:eastAsia="lt-LT"/>
      <w14:ligatures w14:val="standardContextual"/>
    </w:rPr>
  </w:style>
  <w:style w:type="paragraph" w:customStyle="1" w:styleId="xl86">
    <w:name w:val="xl86"/>
    <w:basedOn w:val="prastasis"/>
    <w:rsid w:val="00E57128"/>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sz w:val="18"/>
      <w:szCs w:val="18"/>
      <w:lang w:eastAsia="lt-LT"/>
      <w14:ligatures w14:val="standardContextual"/>
    </w:rPr>
  </w:style>
  <w:style w:type="paragraph" w:customStyle="1" w:styleId="xl87">
    <w:name w:val="xl87"/>
    <w:basedOn w:val="prastasis"/>
    <w:rsid w:val="00E57128"/>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sz w:val="18"/>
      <w:szCs w:val="18"/>
      <w:lang w:eastAsia="lt-LT"/>
      <w14:ligatures w14:val="standardContextual"/>
    </w:rPr>
  </w:style>
  <w:style w:type="paragraph" w:customStyle="1" w:styleId="xl88">
    <w:name w:val="xl88"/>
    <w:basedOn w:val="prastasis"/>
    <w:rsid w:val="00E57128"/>
    <w:pPr>
      <w:pBdr>
        <w:top w:val="single" w:sz="4" w:space="0" w:color="auto"/>
        <w:left w:val="single" w:sz="4" w:space="0" w:color="auto"/>
        <w:right w:val="single" w:sz="4" w:space="0" w:color="auto"/>
      </w:pBdr>
      <w:shd w:val="clear" w:color="000000" w:fill="E2EFDA"/>
      <w:spacing w:before="100" w:beforeAutospacing="1" w:after="100" w:afterAutospacing="1"/>
      <w:textAlignment w:val="center"/>
    </w:pPr>
    <w:rPr>
      <w:sz w:val="18"/>
      <w:szCs w:val="18"/>
      <w:lang w:eastAsia="lt-LT"/>
      <w14:ligatures w14:val="standardContextual"/>
    </w:rPr>
  </w:style>
  <w:style w:type="paragraph" w:customStyle="1" w:styleId="xl89">
    <w:name w:val="xl89"/>
    <w:basedOn w:val="prastasis"/>
    <w:rsid w:val="00E5712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sz w:val="18"/>
      <w:szCs w:val="18"/>
      <w:lang w:eastAsia="lt-LT"/>
      <w14:ligatures w14:val="standardContextual"/>
    </w:rPr>
  </w:style>
  <w:style w:type="paragraph" w:customStyle="1" w:styleId="xl90">
    <w:name w:val="xl90"/>
    <w:basedOn w:val="prastasis"/>
    <w:rsid w:val="00E57128"/>
    <w:pPr>
      <w:pBdr>
        <w:top w:val="single" w:sz="4" w:space="0" w:color="auto"/>
        <w:left w:val="single" w:sz="4" w:space="0" w:color="auto"/>
        <w:right w:val="single" w:sz="4" w:space="0" w:color="auto"/>
      </w:pBdr>
      <w:shd w:val="clear" w:color="000000" w:fill="FFF2CC"/>
      <w:spacing w:before="100" w:beforeAutospacing="1" w:after="100" w:afterAutospacing="1"/>
      <w:textAlignment w:val="top"/>
    </w:pPr>
    <w:rPr>
      <w:sz w:val="18"/>
      <w:szCs w:val="18"/>
      <w:lang w:eastAsia="lt-LT"/>
      <w14:ligatures w14:val="standardContextual"/>
    </w:rPr>
  </w:style>
  <w:style w:type="paragraph" w:customStyle="1" w:styleId="xl91">
    <w:name w:val="xl91"/>
    <w:basedOn w:val="prastasis"/>
    <w:rsid w:val="00E57128"/>
    <w:pPr>
      <w:pBdr>
        <w:top w:val="single" w:sz="8" w:space="0" w:color="auto"/>
        <w:left w:val="single" w:sz="4" w:space="0" w:color="auto"/>
        <w:bottom w:val="single" w:sz="4" w:space="0" w:color="auto"/>
        <w:right w:val="single" w:sz="4" w:space="0" w:color="auto"/>
      </w:pBdr>
      <w:shd w:val="clear" w:color="000000" w:fill="FAD8F2"/>
      <w:spacing w:before="100" w:beforeAutospacing="1" w:after="100" w:afterAutospacing="1"/>
      <w:textAlignment w:val="center"/>
    </w:pPr>
    <w:rPr>
      <w:sz w:val="18"/>
      <w:szCs w:val="18"/>
      <w:lang w:eastAsia="lt-LT"/>
      <w14:ligatures w14:val="standardContextual"/>
    </w:rPr>
  </w:style>
  <w:style w:type="paragraph" w:customStyle="1" w:styleId="xl92">
    <w:name w:val="xl92"/>
    <w:basedOn w:val="prastasis"/>
    <w:rsid w:val="00E57128"/>
    <w:pPr>
      <w:pBdr>
        <w:top w:val="single" w:sz="4" w:space="0" w:color="auto"/>
        <w:left w:val="single" w:sz="4" w:space="0" w:color="auto"/>
        <w:bottom w:val="single" w:sz="4" w:space="0" w:color="auto"/>
        <w:right w:val="single" w:sz="4" w:space="0" w:color="auto"/>
      </w:pBdr>
      <w:shd w:val="clear" w:color="000000" w:fill="FAD8F2"/>
      <w:spacing w:before="100" w:beforeAutospacing="1" w:after="100" w:afterAutospacing="1"/>
      <w:textAlignment w:val="center"/>
    </w:pPr>
    <w:rPr>
      <w:sz w:val="18"/>
      <w:szCs w:val="18"/>
      <w:lang w:eastAsia="lt-LT"/>
      <w14:ligatures w14:val="standardContextual"/>
    </w:rPr>
  </w:style>
  <w:style w:type="paragraph" w:customStyle="1" w:styleId="xl93">
    <w:name w:val="xl93"/>
    <w:basedOn w:val="prastasis"/>
    <w:rsid w:val="00E57128"/>
    <w:pPr>
      <w:pBdr>
        <w:top w:val="single" w:sz="4" w:space="0" w:color="auto"/>
        <w:left w:val="single" w:sz="4" w:space="0" w:color="auto"/>
        <w:bottom w:val="single" w:sz="4" w:space="0" w:color="auto"/>
        <w:right w:val="single" w:sz="4" w:space="0" w:color="auto"/>
      </w:pBdr>
      <w:shd w:val="clear" w:color="000000" w:fill="FAD8F2"/>
      <w:spacing w:before="100" w:beforeAutospacing="1" w:after="100" w:afterAutospacing="1"/>
      <w:textAlignment w:val="center"/>
    </w:pPr>
    <w:rPr>
      <w:sz w:val="18"/>
      <w:szCs w:val="18"/>
      <w:lang w:eastAsia="lt-LT"/>
      <w14:ligatures w14:val="standardContextual"/>
    </w:rPr>
  </w:style>
  <w:style w:type="paragraph" w:customStyle="1" w:styleId="xl94">
    <w:name w:val="xl94"/>
    <w:basedOn w:val="prastasis"/>
    <w:rsid w:val="00E57128"/>
    <w:pPr>
      <w:spacing w:before="100" w:beforeAutospacing="1" w:after="100" w:afterAutospacing="1"/>
      <w:jc w:val="center"/>
      <w:textAlignment w:val="center"/>
    </w:pPr>
    <w:rPr>
      <w:szCs w:val="24"/>
      <w:lang w:eastAsia="lt-LT"/>
      <w14:ligatures w14:val="standardContextual"/>
    </w:rPr>
  </w:style>
  <w:style w:type="paragraph" w:customStyle="1" w:styleId="xl95">
    <w:name w:val="xl95"/>
    <w:basedOn w:val="prastasis"/>
    <w:rsid w:val="00E571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lt-LT"/>
      <w14:ligatures w14:val="standardContextual"/>
    </w:rPr>
  </w:style>
  <w:style w:type="paragraph" w:customStyle="1" w:styleId="xl96">
    <w:name w:val="xl96"/>
    <w:basedOn w:val="prastasis"/>
    <w:rsid w:val="00E57128"/>
    <w:pPr>
      <w:spacing w:before="100" w:beforeAutospacing="1" w:after="100" w:afterAutospacing="1"/>
    </w:pPr>
    <w:rPr>
      <w:szCs w:val="24"/>
      <w:lang w:eastAsia="lt-LT"/>
      <w14:ligatures w14:val="standardContextual"/>
    </w:rPr>
  </w:style>
  <w:style w:type="paragraph" w:customStyle="1" w:styleId="xl97">
    <w:name w:val="xl97"/>
    <w:basedOn w:val="prastasis"/>
    <w:rsid w:val="00E57128"/>
    <w:pPr>
      <w:pBdr>
        <w:top w:val="single" w:sz="8" w:space="0" w:color="auto"/>
        <w:left w:val="single" w:sz="8" w:space="0" w:color="auto"/>
      </w:pBdr>
      <w:spacing w:before="100" w:beforeAutospacing="1" w:after="100" w:afterAutospacing="1"/>
      <w:jc w:val="both"/>
      <w:textAlignment w:val="center"/>
    </w:pPr>
    <w:rPr>
      <w:b/>
      <w:bCs/>
      <w:szCs w:val="24"/>
      <w:lang w:eastAsia="lt-LT"/>
      <w14:ligatures w14:val="standardContextual"/>
    </w:rPr>
  </w:style>
  <w:style w:type="paragraph" w:customStyle="1" w:styleId="xl98">
    <w:name w:val="xl98"/>
    <w:basedOn w:val="prastasis"/>
    <w:rsid w:val="00E57128"/>
    <w:pPr>
      <w:pBdr>
        <w:top w:val="single" w:sz="8" w:space="0" w:color="auto"/>
      </w:pBdr>
      <w:spacing w:before="100" w:beforeAutospacing="1" w:after="100" w:afterAutospacing="1"/>
      <w:jc w:val="both"/>
      <w:textAlignment w:val="center"/>
    </w:pPr>
    <w:rPr>
      <w:b/>
      <w:bCs/>
      <w:szCs w:val="24"/>
      <w:lang w:eastAsia="lt-LT"/>
      <w14:ligatures w14:val="standardContextual"/>
    </w:rPr>
  </w:style>
  <w:style w:type="paragraph" w:customStyle="1" w:styleId="xl99">
    <w:name w:val="xl99"/>
    <w:basedOn w:val="prastasis"/>
    <w:rsid w:val="00E57128"/>
    <w:pPr>
      <w:pBdr>
        <w:top w:val="single" w:sz="8" w:space="0" w:color="auto"/>
        <w:right w:val="single" w:sz="8" w:space="0" w:color="auto"/>
      </w:pBdr>
      <w:spacing w:before="100" w:beforeAutospacing="1" w:after="100" w:afterAutospacing="1"/>
      <w:jc w:val="both"/>
      <w:textAlignment w:val="center"/>
    </w:pPr>
    <w:rPr>
      <w:b/>
      <w:bCs/>
      <w:szCs w:val="24"/>
      <w:lang w:eastAsia="lt-LT"/>
      <w14:ligatures w14:val="standardContextual"/>
    </w:rPr>
  </w:style>
  <w:style w:type="paragraph" w:customStyle="1" w:styleId="xl100">
    <w:name w:val="xl100"/>
    <w:basedOn w:val="prastasis"/>
    <w:rsid w:val="00E57128"/>
    <w:pPr>
      <w:pBdr>
        <w:top w:val="single" w:sz="4" w:space="0" w:color="auto"/>
        <w:left w:val="single" w:sz="4" w:space="0" w:color="auto"/>
        <w:right w:val="single" w:sz="4" w:space="0" w:color="auto"/>
      </w:pBdr>
      <w:shd w:val="clear" w:color="000000" w:fill="D9E1F2"/>
      <w:spacing w:before="100" w:beforeAutospacing="1" w:after="100" w:afterAutospacing="1"/>
      <w:jc w:val="center"/>
      <w:textAlignment w:val="center"/>
    </w:pPr>
    <w:rPr>
      <w:b/>
      <w:bCs/>
      <w:sz w:val="18"/>
      <w:szCs w:val="18"/>
      <w:lang w:eastAsia="lt-LT"/>
      <w14:ligatures w14:val="standardContextual"/>
    </w:rPr>
  </w:style>
  <w:style w:type="paragraph" w:customStyle="1" w:styleId="xl101">
    <w:name w:val="xl101"/>
    <w:basedOn w:val="prastasis"/>
    <w:rsid w:val="00E57128"/>
    <w:pPr>
      <w:pBdr>
        <w:top w:val="single" w:sz="4" w:space="0" w:color="auto"/>
        <w:left w:val="single" w:sz="4" w:space="0" w:color="auto"/>
        <w:right w:val="single" w:sz="4" w:space="0" w:color="auto"/>
      </w:pBdr>
      <w:shd w:val="clear" w:color="000000" w:fill="D9E1F2"/>
      <w:spacing w:before="100" w:beforeAutospacing="1" w:after="100" w:afterAutospacing="1"/>
      <w:textAlignment w:val="center"/>
    </w:pPr>
    <w:rPr>
      <w:b/>
      <w:bCs/>
      <w:sz w:val="18"/>
      <w:szCs w:val="18"/>
      <w:lang w:eastAsia="lt-LT"/>
      <w14:ligatures w14:val="standardContextual"/>
    </w:rPr>
  </w:style>
  <w:style w:type="paragraph" w:customStyle="1" w:styleId="xl102">
    <w:name w:val="xl102"/>
    <w:basedOn w:val="prastasis"/>
    <w:rsid w:val="00E57128"/>
    <w:pPr>
      <w:pBdr>
        <w:top w:val="single" w:sz="8" w:space="0" w:color="auto"/>
        <w:left w:val="single" w:sz="8" w:space="0" w:color="auto"/>
        <w:right w:val="single" w:sz="4" w:space="0" w:color="auto"/>
      </w:pBdr>
      <w:shd w:val="clear" w:color="000000" w:fill="E2EFDA"/>
      <w:spacing w:before="100" w:beforeAutospacing="1" w:after="100" w:afterAutospacing="1"/>
      <w:jc w:val="center"/>
      <w:textAlignment w:val="center"/>
    </w:pPr>
    <w:rPr>
      <w:b/>
      <w:bCs/>
      <w:sz w:val="20"/>
      <w:lang w:eastAsia="lt-LT"/>
      <w14:ligatures w14:val="standardContextual"/>
    </w:rPr>
  </w:style>
  <w:style w:type="paragraph" w:customStyle="1" w:styleId="xl103">
    <w:name w:val="xl103"/>
    <w:basedOn w:val="prastasis"/>
    <w:rsid w:val="00E57128"/>
    <w:pPr>
      <w:pBdr>
        <w:top w:val="single" w:sz="8"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sz w:val="18"/>
      <w:szCs w:val="18"/>
      <w:lang w:eastAsia="lt-LT"/>
      <w14:ligatures w14:val="standardContextual"/>
    </w:rPr>
  </w:style>
  <w:style w:type="paragraph" w:customStyle="1" w:styleId="xl104">
    <w:name w:val="xl104"/>
    <w:basedOn w:val="prastasis"/>
    <w:rsid w:val="00E57128"/>
    <w:pPr>
      <w:pBdr>
        <w:top w:val="single" w:sz="8"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sz w:val="18"/>
      <w:szCs w:val="18"/>
      <w:lang w:eastAsia="lt-LT"/>
      <w14:ligatures w14:val="standardContextual"/>
    </w:rPr>
  </w:style>
  <w:style w:type="paragraph" w:customStyle="1" w:styleId="xl105">
    <w:name w:val="xl105"/>
    <w:basedOn w:val="prastasis"/>
    <w:rsid w:val="00E57128"/>
    <w:pPr>
      <w:pBdr>
        <w:left w:val="single" w:sz="8" w:space="0" w:color="auto"/>
        <w:right w:val="single" w:sz="4" w:space="0" w:color="auto"/>
      </w:pBdr>
      <w:shd w:val="clear" w:color="000000" w:fill="E2EFDA"/>
      <w:spacing w:before="100" w:beforeAutospacing="1" w:after="100" w:afterAutospacing="1"/>
      <w:jc w:val="center"/>
      <w:textAlignment w:val="center"/>
    </w:pPr>
    <w:rPr>
      <w:b/>
      <w:bCs/>
      <w:sz w:val="20"/>
      <w:lang w:eastAsia="lt-LT"/>
      <w14:ligatures w14:val="standardContextual"/>
    </w:rPr>
  </w:style>
  <w:style w:type="paragraph" w:customStyle="1" w:styleId="xl106">
    <w:name w:val="xl106"/>
    <w:basedOn w:val="prastasis"/>
    <w:rsid w:val="00E57128"/>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sz w:val="18"/>
      <w:szCs w:val="18"/>
      <w:lang w:eastAsia="lt-LT"/>
      <w14:ligatures w14:val="standardContextual"/>
    </w:rPr>
  </w:style>
  <w:style w:type="paragraph" w:customStyle="1" w:styleId="xl107">
    <w:name w:val="xl107"/>
    <w:basedOn w:val="prastasis"/>
    <w:rsid w:val="00E57128"/>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sz w:val="18"/>
      <w:szCs w:val="18"/>
      <w:lang w:eastAsia="lt-LT"/>
      <w14:ligatures w14:val="standardContextual"/>
    </w:rPr>
  </w:style>
  <w:style w:type="paragraph" w:customStyle="1" w:styleId="xl108">
    <w:name w:val="xl108"/>
    <w:basedOn w:val="prastasis"/>
    <w:rsid w:val="00E57128"/>
    <w:pPr>
      <w:pBdr>
        <w:top w:val="single" w:sz="4" w:space="0" w:color="auto"/>
        <w:left w:val="single" w:sz="4" w:space="0" w:color="auto"/>
        <w:right w:val="single" w:sz="4" w:space="0" w:color="auto"/>
      </w:pBdr>
      <w:shd w:val="clear" w:color="000000" w:fill="E2EFDA"/>
      <w:spacing w:before="100" w:beforeAutospacing="1" w:after="100" w:afterAutospacing="1"/>
      <w:jc w:val="center"/>
      <w:textAlignment w:val="center"/>
    </w:pPr>
    <w:rPr>
      <w:sz w:val="18"/>
      <w:szCs w:val="18"/>
      <w:lang w:eastAsia="lt-LT"/>
      <w14:ligatures w14:val="standardContextual"/>
    </w:rPr>
  </w:style>
  <w:style w:type="paragraph" w:customStyle="1" w:styleId="xl109">
    <w:name w:val="xl109"/>
    <w:basedOn w:val="prastasis"/>
    <w:rsid w:val="00E57128"/>
    <w:pPr>
      <w:pBdr>
        <w:top w:val="single" w:sz="4" w:space="0" w:color="auto"/>
        <w:left w:val="single" w:sz="4" w:space="0" w:color="auto"/>
        <w:bottom w:val="single" w:sz="4" w:space="0" w:color="auto"/>
        <w:right w:val="single" w:sz="8" w:space="0" w:color="auto"/>
      </w:pBdr>
      <w:shd w:val="clear" w:color="000000" w:fill="E2EFDA"/>
      <w:spacing w:before="100" w:beforeAutospacing="1" w:after="100" w:afterAutospacing="1"/>
      <w:textAlignment w:val="center"/>
    </w:pPr>
    <w:rPr>
      <w:sz w:val="18"/>
      <w:szCs w:val="18"/>
      <w:lang w:eastAsia="lt-LT"/>
      <w14:ligatures w14:val="standardContextual"/>
    </w:rPr>
  </w:style>
  <w:style w:type="paragraph" w:customStyle="1" w:styleId="xl110">
    <w:name w:val="xl110"/>
    <w:basedOn w:val="prastasis"/>
    <w:rsid w:val="00E57128"/>
    <w:pPr>
      <w:pBdr>
        <w:left w:val="single" w:sz="4" w:space="0" w:color="auto"/>
        <w:right w:val="single" w:sz="4" w:space="0" w:color="auto"/>
      </w:pBdr>
      <w:shd w:val="clear" w:color="000000" w:fill="E2EFDA"/>
      <w:spacing w:before="100" w:beforeAutospacing="1" w:after="100" w:afterAutospacing="1"/>
      <w:jc w:val="center"/>
      <w:textAlignment w:val="center"/>
    </w:pPr>
    <w:rPr>
      <w:sz w:val="18"/>
      <w:szCs w:val="18"/>
      <w:lang w:eastAsia="lt-LT"/>
      <w14:ligatures w14:val="standardContextual"/>
    </w:rPr>
  </w:style>
  <w:style w:type="paragraph" w:customStyle="1" w:styleId="xl111">
    <w:name w:val="xl111"/>
    <w:basedOn w:val="prastasis"/>
    <w:rsid w:val="00E57128"/>
    <w:pPr>
      <w:pBdr>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sz w:val="18"/>
      <w:szCs w:val="18"/>
      <w:lang w:eastAsia="lt-LT"/>
      <w14:ligatures w14:val="standardContextual"/>
    </w:rPr>
  </w:style>
  <w:style w:type="paragraph" w:customStyle="1" w:styleId="xl112">
    <w:name w:val="xl112"/>
    <w:basedOn w:val="prastasis"/>
    <w:rsid w:val="00E57128"/>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rPr>
      <w:sz w:val="18"/>
      <w:szCs w:val="18"/>
      <w:lang w:eastAsia="lt-LT"/>
      <w14:ligatures w14:val="standardContextual"/>
    </w:rPr>
  </w:style>
  <w:style w:type="paragraph" w:customStyle="1" w:styleId="xl113">
    <w:name w:val="xl113"/>
    <w:basedOn w:val="prastasis"/>
    <w:rsid w:val="00E57128"/>
    <w:pPr>
      <w:pBdr>
        <w:left w:val="single" w:sz="8" w:space="0" w:color="auto"/>
        <w:bottom w:val="single" w:sz="8" w:space="0" w:color="auto"/>
        <w:right w:val="single" w:sz="4" w:space="0" w:color="auto"/>
      </w:pBdr>
      <w:shd w:val="clear" w:color="000000" w:fill="E2EFDA"/>
      <w:spacing w:before="100" w:beforeAutospacing="1" w:after="100" w:afterAutospacing="1"/>
      <w:jc w:val="center"/>
      <w:textAlignment w:val="center"/>
    </w:pPr>
    <w:rPr>
      <w:b/>
      <w:bCs/>
      <w:sz w:val="20"/>
      <w:lang w:eastAsia="lt-LT"/>
      <w14:ligatures w14:val="standardContextual"/>
    </w:rPr>
  </w:style>
  <w:style w:type="paragraph" w:customStyle="1" w:styleId="xl114">
    <w:name w:val="xl114"/>
    <w:basedOn w:val="prastasis"/>
    <w:rsid w:val="00E57128"/>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textAlignment w:val="center"/>
    </w:pPr>
    <w:rPr>
      <w:sz w:val="18"/>
      <w:szCs w:val="18"/>
      <w:lang w:eastAsia="lt-LT"/>
      <w14:ligatures w14:val="standardContextual"/>
    </w:rPr>
  </w:style>
  <w:style w:type="paragraph" w:customStyle="1" w:styleId="xl115">
    <w:name w:val="xl115"/>
    <w:basedOn w:val="prastasis"/>
    <w:rsid w:val="00E57128"/>
    <w:pPr>
      <w:pBdr>
        <w:top w:val="single" w:sz="8" w:space="0" w:color="auto"/>
        <w:left w:val="single" w:sz="8" w:space="0" w:color="auto"/>
        <w:right w:val="single" w:sz="4" w:space="0" w:color="auto"/>
      </w:pBdr>
      <w:shd w:val="clear" w:color="000000" w:fill="FFF2CC"/>
      <w:spacing w:before="100" w:beforeAutospacing="1" w:after="100" w:afterAutospacing="1"/>
      <w:jc w:val="center"/>
      <w:textAlignment w:val="center"/>
    </w:pPr>
    <w:rPr>
      <w:b/>
      <w:bCs/>
      <w:sz w:val="20"/>
      <w:lang w:eastAsia="lt-LT"/>
      <w14:ligatures w14:val="standardContextual"/>
    </w:rPr>
  </w:style>
  <w:style w:type="paragraph" w:customStyle="1" w:styleId="xl116">
    <w:name w:val="xl116"/>
    <w:basedOn w:val="prastasis"/>
    <w:rsid w:val="00E57128"/>
    <w:pPr>
      <w:pBdr>
        <w:top w:val="single" w:sz="8"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sz w:val="18"/>
      <w:szCs w:val="18"/>
      <w:lang w:eastAsia="lt-LT"/>
      <w14:ligatures w14:val="standardContextual"/>
    </w:rPr>
  </w:style>
  <w:style w:type="paragraph" w:customStyle="1" w:styleId="xl117">
    <w:name w:val="xl117"/>
    <w:basedOn w:val="prastasis"/>
    <w:rsid w:val="00E57128"/>
    <w:pPr>
      <w:pBdr>
        <w:top w:val="single" w:sz="8"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sz w:val="18"/>
      <w:szCs w:val="18"/>
      <w:lang w:eastAsia="lt-LT"/>
      <w14:ligatures w14:val="standardContextual"/>
    </w:rPr>
  </w:style>
  <w:style w:type="paragraph" w:customStyle="1" w:styleId="xl118">
    <w:name w:val="xl118"/>
    <w:basedOn w:val="prastasis"/>
    <w:rsid w:val="00E57128"/>
    <w:pPr>
      <w:pBdr>
        <w:top w:val="single" w:sz="8" w:space="0" w:color="auto"/>
        <w:left w:val="single" w:sz="4" w:space="0" w:color="auto"/>
        <w:bottom w:val="single" w:sz="4" w:space="0" w:color="auto"/>
        <w:right w:val="single" w:sz="8" w:space="0" w:color="auto"/>
      </w:pBdr>
      <w:shd w:val="clear" w:color="000000" w:fill="FFF2CC"/>
      <w:spacing w:before="100" w:beforeAutospacing="1" w:after="100" w:afterAutospacing="1"/>
      <w:textAlignment w:val="center"/>
    </w:pPr>
    <w:rPr>
      <w:sz w:val="18"/>
      <w:szCs w:val="18"/>
      <w:lang w:eastAsia="lt-LT"/>
      <w14:ligatures w14:val="standardContextual"/>
    </w:rPr>
  </w:style>
  <w:style w:type="paragraph" w:customStyle="1" w:styleId="xl119">
    <w:name w:val="xl119"/>
    <w:basedOn w:val="prastasis"/>
    <w:rsid w:val="00E57128"/>
    <w:pPr>
      <w:pBdr>
        <w:left w:val="single" w:sz="8" w:space="0" w:color="auto"/>
        <w:right w:val="single" w:sz="4" w:space="0" w:color="auto"/>
      </w:pBdr>
      <w:shd w:val="clear" w:color="000000" w:fill="FFF2CC"/>
      <w:spacing w:before="100" w:beforeAutospacing="1" w:after="100" w:afterAutospacing="1"/>
      <w:jc w:val="center"/>
      <w:textAlignment w:val="center"/>
    </w:pPr>
    <w:rPr>
      <w:b/>
      <w:bCs/>
      <w:sz w:val="20"/>
      <w:lang w:eastAsia="lt-LT"/>
      <w14:ligatures w14:val="standardContextual"/>
    </w:rPr>
  </w:style>
  <w:style w:type="paragraph" w:customStyle="1" w:styleId="xl120">
    <w:name w:val="xl120"/>
    <w:basedOn w:val="prastasis"/>
    <w:rsid w:val="00E5712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sz w:val="18"/>
      <w:szCs w:val="18"/>
      <w:lang w:eastAsia="lt-LT"/>
      <w14:ligatures w14:val="standardContextual"/>
    </w:rPr>
  </w:style>
  <w:style w:type="paragraph" w:customStyle="1" w:styleId="xl121">
    <w:name w:val="xl121"/>
    <w:basedOn w:val="prastasis"/>
    <w:rsid w:val="00E5712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sz w:val="18"/>
      <w:szCs w:val="18"/>
      <w:lang w:eastAsia="lt-LT"/>
      <w14:ligatures w14:val="standardContextual"/>
    </w:rPr>
  </w:style>
  <w:style w:type="paragraph" w:customStyle="1" w:styleId="xl122">
    <w:name w:val="xl122"/>
    <w:basedOn w:val="prastasis"/>
    <w:rsid w:val="00E57128"/>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textAlignment w:val="center"/>
    </w:pPr>
    <w:rPr>
      <w:sz w:val="18"/>
      <w:szCs w:val="18"/>
      <w:lang w:eastAsia="lt-LT"/>
      <w14:ligatures w14:val="standardContextual"/>
    </w:rPr>
  </w:style>
  <w:style w:type="paragraph" w:customStyle="1" w:styleId="xl123">
    <w:name w:val="xl123"/>
    <w:basedOn w:val="prastasis"/>
    <w:rsid w:val="00E57128"/>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sz w:val="18"/>
      <w:szCs w:val="18"/>
      <w:lang w:eastAsia="lt-LT"/>
      <w14:ligatures w14:val="standardContextual"/>
    </w:rPr>
  </w:style>
  <w:style w:type="paragraph" w:customStyle="1" w:styleId="xl124">
    <w:name w:val="xl124"/>
    <w:basedOn w:val="prastasis"/>
    <w:rsid w:val="00E57128"/>
    <w:pPr>
      <w:pBdr>
        <w:left w:val="single" w:sz="4" w:space="0" w:color="auto"/>
        <w:right w:val="single" w:sz="4" w:space="0" w:color="auto"/>
      </w:pBdr>
      <w:shd w:val="clear" w:color="000000" w:fill="FFF2CC"/>
      <w:spacing w:before="100" w:beforeAutospacing="1" w:after="100" w:afterAutospacing="1"/>
      <w:jc w:val="center"/>
      <w:textAlignment w:val="center"/>
    </w:pPr>
    <w:rPr>
      <w:sz w:val="18"/>
      <w:szCs w:val="18"/>
      <w:lang w:eastAsia="lt-LT"/>
      <w14:ligatures w14:val="standardContextual"/>
    </w:rPr>
  </w:style>
  <w:style w:type="paragraph" w:customStyle="1" w:styleId="xl125">
    <w:name w:val="xl125"/>
    <w:basedOn w:val="prastasis"/>
    <w:rsid w:val="00E57128"/>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sz w:val="18"/>
      <w:szCs w:val="18"/>
      <w:lang w:eastAsia="lt-LT"/>
      <w14:ligatures w14:val="standardContextual"/>
    </w:rPr>
  </w:style>
  <w:style w:type="paragraph" w:customStyle="1" w:styleId="xl126">
    <w:name w:val="xl126"/>
    <w:basedOn w:val="prastasis"/>
    <w:rsid w:val="00E57128"/>
    <w:pPr>
      <w:pBdr>
        <w:left w:val="single" w:sz="8" w:space="0" w:color="auto"/>
        <w:bottom w:val="single" w:sz="8" w:space="0" w:color="auto"/>
        <w:right w:val="single" w:sz="4" w:space="0" w:color="auto"/>
      </w:pBdr>
      <w:shd w:val="clear" w:color="000000" w:fill="FFF2CC"/>
      <w:spacing w:before="100" w:beforeAutospacing="1" w:after="100" w:afterAutospacing="1"/>
      <w:jc w:val="center"/>
      <w:textAlignment w:val="center"/>
    </w:pPr>
    <w:rPr>
      <w:b/>
      <w:bCs/>
      <w:sz w:val="20"/>
      <w:lang w:eastAsia="lt-LT"/>
      <w14:ligatures w14:val="standardContextual"/>
    </w:rPr>
  </w:style>
  <w:style w:type="paragraph" w:customStyle="1" w:styleId="xl127">
    <w:name w:val="xl127"/>
    <w:basedOn w:val="prastasis"/>
    <w:rsid w:val="00E57128"/>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textAlignment w:val="center"/>
    </w:pPr>
    <w:rPr>
      <w:sz w:val="18"/>
      <w:szCs w:val="18"/>
      <w:lang w:eastAsia="lt-LT"/>
      <w14:ligatures w14:val="standardContextual"/>
    </w:rPr>
  </w:style>
  <w:style w:type="paragraph" w:customStyle="1" w:styleId="xl128">
    <w:name w:val="xl128"/>
    <w:basedOn w:val="prastasis"/>
    <w:rsid w:val="00E57128"/>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textAlignment w:val="center"/>
    </w:pPr>
    <w:rPr>
      <w:sz w:val="18"/>
      <w:szCs w:val="18"/>
      <w:lang w:eastAsia="lt-LT"/>
      <w14:ligatures w14:val="standardContextual"/>
    </w:rPr>
  </w:style>
  <w:style w:type="paragraph" w:customStyle="1" w:styleId="xl129">
    <w:name w:val="xl129"/>
    <w:basedOn w:val="prastasis"/>
    <w:rsid w:val="00E57128"/>
    <w:pPr>
      <w:pBdr>
        <w:top w:val="single" w:sz="4" w:space="0" w:color="auto"/>
        <w:left w:val="single" w:sz="4" w:space="0" w:color="auto"/>
        <w:bottom w:val="single" w:sz="8" w:space="0" w:color="auto"/>
        <w:right w:val="single" w:sz="8" w:space="0" w:color="auto"/>
      </w:pBdr>
      <w:shd w:val="clear" w:color="000000" w:fill="FFF2CC"/>
      <w:spacing w:before="100" w:beforeAutospacing="1" w:after="100" w:afterAutospacing="1"/>
      <w:textAlignment w:val="center"/>
    </w:pPr>
    <w:rPr>
      <w:sz w:val="18"/>
      <w:szCs w:val="18"/>
      <w:lang w:eastAsia="lt-LT"/>
      <w14:ligatures w14:val="standardContextual"/>
    </w:rPr>
  </w:style>
  <w:style w:type="paragraph" w:customStyle="1" w:styleId="xl130">
    <w:name w:val="xl130"/>
    <w:basedOn w:val="prastasis"/>
    <w:rsid w:val="00E57128"/>
    <w:pPr>
      <w:pBdr>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b/>
      <w:bCs/>
      <w:sz w:val="20"/>
      <w:lang w:eastAsia="lt-LT"/>
      <w14:ligatures w14:val="standardContextual"/>
    </w:rPr>
  </w:style>
  <w:style w:type="paragraph" w:customStyle="1" w:styleId="xl131">
    <w:name w:val="xl131"/>
    <w:basedOn w:val="prastasis"/>
    <w:rsid w:val="00E57128"/>
    <w:pPr>
      <w:pBdr>
        <w:left w:val="single" w:sz="4" w:space="0" w:color="auto"/>
        <w:bottom w:val="single" w:sz="4" w:space="0" w:color="auto"/>
        <w:right w:val="single" w:sz="4" w:space="0" w:color="auto"/>
      </w:pBdr>
      <w:shd w:val="clear" w:color="000000" w:fill="FCE4D6"/>
      <w:spacing w:before="100" w:beforeAutospacing="1" w:after="100" w:afterAutospacing="1"/>
      <w:textAlignment w:val="center"/>
    </w:pPr>
    <w:rPr>
      <w:sz w:val="18"/>
      <w:szCs w:val="18"/>
      <w:lang w:eastAsia="lt-LT"/>
      <w14:ligatures w14:val="standardContextual"/>
    </w:rPr>
  </w:style>
  <w:style w:type="paragraph" w:customStyle="1" w:styleId="xl132">
    <w:name w:val="xl132"/>
    <w:basedOn w:val="prastasis"/>
    <w:rsid w:val="00E57128"/>
    <w:pPr>
      <w:pBdr>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sz w:val="18"/>
      <w:szCs w:val="18"/>
      <w:lang w:eastAsia="lt-LT"/>
      <w14:ligatures w14:val="standardContextual"/>
    </w:rPr>
  </w:style>
  <w:style w:type="paragraph" w:customStyle="1" w:styleId="xl133">
    <w:name w:val="xl133"/>
    <w:basedOn w:val="prastasis"/>
    <w:rsid w:val="00E5712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b/>
      <w:bCs/>
      <w:sz w:val="20"/>
      <w:lang w:eastAsia="lt-LT"/>
      <w14:ligatures w14:val="standardContextual"/>
    </w:rPr>
  </w:style>
  <w:style w:type="paragraph" w:customStyle="1" w:styleId="xl134">
    <w:name w:val="xl134"/>
    <w:basedOn w:val="prastasis"/>
    <w:rsid w:val="00E5712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sz w:val="18"/>
      <w:szCs w:val="18"/>
      <w:lang w:eastAsia="lt-LT"/>
      <w14:ligatures w14:val="standardContextual"/>
    </w:rPr>
  </w:style>
  <w:style w:type="paragraph" w:customStyle="1" w:styleId="xl135">
    <w:name w:val="xl135"/>
    <w:basedOn w:val="prastasis"/>
    <w:rsid w:val="00E5712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sz w:val="18"/>
      <w:szCs w:val="18"/>
      <w:lang w:eastAsia="lt-LT"/>
      <w14:ligatures w14:val="standardContextual"/>
    </w:rPr>
  </w:style>
  <w:style w:type="paragraph" w:customStyle="1" w:styleId="xl136">
    <w:name w:val="xl136"/>
    <w:basedOn w:val="prastasis"/>
    <w:rsid w:val="00E57128"/>
    <w:pPr>
      <w:pBdr>
        <w:top w:val="single" w:sz="4" w:space="0" w:color="auto"/>
        <w:left w:val="single" w:sz="4" w:space="0" w:color="auto"/>
        <w:right w:val="single" w:sz="4" w:space="0" w:color="auto"/>
      </w:pBdr>
      <w:shd w:val="clear" w:color="000000" w:fill="FCE4D6"/>
      <w:spacing w:before="100" w:beforeAutospacing="1" w:after="100" w:afterAutospacing="1"/>
      <w:jc w:val="center"/>
      <w:textAlignment w:val="center"/>
    </w:pPr>
    <w:rPr>
      <w:b/>
      <w:bCs/>
      <w:sz w:val="20"/>
      <w:lang w:eastAsia="lt-LT"/>
      <w14:ligatures w14:val="standardContextual"/>
    </w:rPr>
  </w:style>
  <w:style w:type="paragraph" w:customStyle="1" w:styleId="xl137">
    <w:name w:val="xl137"/>
    <w:basedOn w:val="prastasis"/>
    <w:rsid w:val="00E57128"/>
    <w:pPr>
      <w:pBdr>
        <w:top w:val="single" w:sz="4" w:space="0" w:color="auto"/>
        <w:left w:val="single" w:sz="4" w:space="0" w:color="auto"/>
        <w:right w:val="single" w:sz="4" w:space="0" w:color="auto"/>
      </w:pBdr>
      <w:shd w:val="clear" w:color="000000" w:fill="FCE4D6"/>
      <w:spacing w:before="100" w:beforeAutospacing="1" w:after="100" w:afterAutospacing="1"/>
      <w:textAlignment w:val="center"/>
    </w:pPr>
    <w:rPr>
      <w:sz w:val="18"/>
      <w:szCs w:val="18"/>
      <w:lang w:eastAsia="lt-LT"/>
      <w14:ligatures w14:val="standardContextual"/>
    </w:rPr>
  </w:style>
  <w:style w:type="paragraph" w:customStyle="1" w:styleId="xl138">
    <w:name w:val="xl138"/>
    <w:basedOn w:val="prastasis"/>
    <w:rsid w:val="00E57128"/>
    <w:pPr>
      <w:pBdr>
        <w:top w:val="single" w:sz="4" w:space="0" w:color="auto"/>
        <w:left w:val="single" w:sz="4" w:space="0" w:color="auto"/>
        <w:right w:val="single" w:sz="4" w:space="0" w:color="auto"/>
      </w:pBdr>
      <w:shd w:val="clear" w:color="000000" w:fill="FCE4D6"/>
      <w:spacing w:before="100" w:beforeAutospacing="1" w:after="100" w:afterAutospacing="1"/>
      <w:jc w:val="center"/>
      <w:textAlignment w:val="center"/>
    </w:pPr>
    <w:rPr>
      <w:sz w:val="18"/>
      <w:szCs w:val="18"/>
      <w:lang w:eastAsia="lt-LT"/>
      <w14:ligatures w14:val="standardContextual"/>
    </w:rPr>
  </w:style>
  <w:style w:type="paragraph" w:customStyle="1" w:styleId="xl139">
    <w:name w:val="xl139"/>
    <w:basedOn w:val="prastasis"/>
    <w:rsid w:val="00E57128"/>
    <w:pPr>
      <w:pBdr>
        <w:top w:val="single" w:sz="8" w:space="0" w:color="auto"/>
        <w:left w:val="single" w:sz="8" w:space="0" w:color="auto"/>
        <w:right w:val="single" w:sz="4" w:space="0" w:color="auto"/>
      </w:pBdr>
      <w:shd w:val="clear" w:color="000000" w:fill="DDEBF7"/>
      <w:spacing w:before="100" w:beforeAutospacing="1" w:after="100" w:afterAutospacing="1"/>
      <w:jc w:val="center"/>
      <w:textAlignment w:val="center"/>
    </w:pPr>
    <w:rPr>
      <w:b/>
      <w:bCs/>
      <w:sz w:val="20"/>
      <w:lang w:eastAsia="lt-LT"/>
      <w14:ligatures w14:val="standardContextual"/>
    </w:rPr>
  </w:style>
  <w:style w:type="paragraph" w:customStyle="1" w:styleId="xl140">
    <w:name w:val="xl140"/>
    <w:basedOn w:val="prastasis"/>
    <w:rsid w:val="00E57128"/>
    <w:pPr>
      <w:pBdr>
        <w:top w:val="single" w:sz="8" w:space="0" w:color="auto"/>
        <w:left w:val="single" w:sz="4" w:space="0" w:color="auto"/>
        <w:right w:val="single" w:sz="4" w:space="0" w:color="auto"/>
      </w:pBdr>
      <w:shd w:val="clear" w:color="000000" w:fill="DDEBF7"/>
      <w:spacing w:before="100" w:beforeAutospacing="1" w:after="100" w:afterAutospacing="1"/>
      <w:textAlignment w:val="center"/>
    </w:pPr>
    <w:rPr>
      <w:sz w:val="18"/>
      <w:szCs w:val="18"/>
      <w:lang w:eastAsia="lt-LT"/>
      <w14:ligatures w14:val="standardContextual"/>
    </w:rPr>
  </w:style>
  <w:style w:type="paragraph" w:customStyle="1" w:styleId="xl141">
    <w:name w:val="xl141"/>
    <w:basedOn w:val="prastasis"/>
    <w:rsid w:val="00E57128"/>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sz w:val="18"/>
      <w:szCs w:val="18"/>
      <w:lang w:eastAsia="lt-LT"/>
      <w14:ligatures w14:val="standardContextual"/>
    </w:rPr>
  </w:style>
  <w:style w:type="paragraph" w:customStyle="1" w:styleId="xl142">
    <w:name w:val="xl142"/>
    <w:basedOn w:val="prastasis"/>
    <w:rsid w:val="00E57128"/>
    <w:pPr>
      <w:pBdr>
        <w:top w:val="single" w:sz="8" w:space="0" w:color="auto"/>
        <w:left w:val="single" w:sz="4" w:space="0" w:color="auto"/>
        <w:bottom w:val="single" w:sz="4" w:space="0" w:color="auto"/>
        <w:right w:val="single" w:sz="4" w:space="0" w:color="auto"/>
      </w:pBdr>
      <w:shd w:val="clear" w:color="000000" w:fill="FAD8F2"/>
      <w:spacing w:before="100" w:beforeAutospacing="1" w:after="100" w:afterAutospacing="1"/>
      <w:jc w:val="center"/>
      <w:textAlignment w:val="center"/>
    </w:pPr>
    <w:rPr>
      <w:sz w:val="18"/>
      <w:szCs w:val="18"/>
      <w:lang w:eastAsia="lt-LT"/>
      <w14:ligatures w14:val="standardContextual"/>
    </w:rPr>
  </w:style>
  <w:style w:type="paragraph" w:customStyle="1" w:styleId="xl143">
    <w:name w:val="xl143"/>
    <w:basedOn w:val="prastasis"/>
    <w:rsid w:val="00E57128"/>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center"/>
    </w:pPr>
    <w:rPr>
      <w:sz w:val="18"/>
      <w:szCs w:val="18"/>
      <w:lang w:eastAsia="lt-LT"/>
      <w14:ligatures w14:val="standardContextual"/>
    </w:rPr>
  </w:style>
  <w:style w:type="paragraph" w:customStyle="1" w:styleId="xl144">
    <w:name w:val="xl144"/>
    <w:basedOn w:val="prastasis"/>
    <w:rsid w:val="00E57128"/>
    <w:pPr>
      <w:pBdr>
        <w:left w:val="single" w:sz="8" w:space="0" w:color="auto"/>
        <w:right w:val="single" w:sz="4" w:space="0" w:color="auto"/>
      </w:pBdr>
      <w:shd w:val="clear" w:color="000000" w:fill="DDEBF7"/>
      <w:spacing w:before="100" w:beforeAutospacing="1" w:after="100" w:afterAutospacing="1"/>
      <w:jc w:val="center"/>
      <w:textAlignment w:val="center"/>
    </w:pPr>
    <w:rPr>
      <w:b/>
      <w:bCs/>
      <w:sz w:val="20"/>
      <w:lang w:eastAsia="lt-LT"/>
      <w14:ligatures w14:val="standardContextual"/>
    </w:rPr>
  </w:style>
  <w:style w:type="paragraph" w:customStyle="1" w:styleId="xl145">
    <w:name w:val="xl145"/>
    <w:basedOn w:val="prastasis"/>
    <w:rsid w:val="00E57128"/>
    <w:pPr>
      <w:pBdr>
        <w:left w:val="single" w:sz="4" w:space="0" w:color="auto"/>
        <w:bottom w:val="single" w:sz="4" w:space="0" w:color="auto"/>
        <w:right w:val="single" w:sz="4" w:space="0" w:color="auto"/>
      </w:pBdr>
      <w:shd w:val="clear" w:color="000000" w:fill="DDEBF7"/>
      <w:spacing w:before="100" w:beforeAutospacing="1" w:after="100" w:afterAutospacing="1"/>
      <w:textAlignment w:val="center"/>
    </w:pPr>
    <w:rPr>
      <w:sz w:val="18"/>
      <w:szCs w:val="18"/>
      <w:lang w:eastAsia="lt-LT"/>
      <w14:ligatures w14:val="standardContextual"/>
    </w:rPr>
  </w:style>
  <w:style w:type="paragraph" w:customStyle="1" w:styleId="xl146">
    <w:name w:val="xl146"/>
    <w:basedOn w:val="prastasis"/>
    <w:rsid w:val="00E5712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sz w:val="18"/>
      <w:szCs w:val="18"/>
      <w:lang w:eastAsia="lt-LT"/>
      <w14:ligatures w14:val="standardContextual"/>
    </w:rPr>
  </w:style>
  <w:style w:type="paragraph" w:customStyle="1" w:styleId="xl147">
    <w:name w:val="xl147"/>
    <w:basedOn w:val="prastasis"/>
    <w:rsid w:val="00E57128"/>
    <w:pPr>
      <w:pBdr>
        <w:top w:val="single" w:sz="4" w:space="0" w:color="auto"/>
        <w:left w:val="single" w:sz="4" w:space="0" w:color="auto"/>
        <w:bottom w:val="single" w:sz="4" w:space="0" w:color="auto"/>
        <w:right w:val="single" w:sz="4" w:space="0" w:color="auto"/>
      </w:pBdr>
      <w:shd w:val="clear" w:color="000000" w:fill="FAD8F2"/>
      <w:spacing w:before="100" w:beforeAutospacing="1" w:after="100" w:afterAutospacing="1"/>
      <w:jc w:val="center"/>
      <w:textAlignment w:val="center"/>
    </w:pPr>
    <w:rPr>
      <w:sz w:val="18"/>
      <w:szCs w:val="18"/>
      <w:lang w:eastAsia="lt-LT"/>
      <w14:ligatures w14:val="standardContextual"/>
    </w:rPr>
  </w:style>
  <w:style w:type="paragraph" w:customStyle="1" w:styleId="xl148">
    <w:name w:val="xl148"/>
    <w:basedOn w:val="prastasis"/>
    <w:rsid w:val="00E57128"/>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center"/>
    </w:pPr>
    <w:rPr>
      <w:sz w:val="18"/>
      <w:szCs w:val="18"/>
      <w:lang w:eastAsia="lt-LT"/>
      <w14:ligatures w14:val="standardContextual"/>
    </w:rPr>
  </w:style>
  <w:style w:type="paragraph" w:customStyle="1" w:styleId="xl149">
    <w:name w:val="xl149"/>
    <w:basedOn w:val="prastasis"/>
    <w:rsid w:val="00E5712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top"/>
    </w:pPr>
    <w:rPr>
      <w:sz w:val="18"/>
      <w:szCs w:val="18"/>
      <w:lang w:eastAsia="lt-LT"/>
      <w14:ligatures w14:val="standardContextual"/>
    </w:rPr>
  </w:style>
  <w:style w:type="paragraph" w:customStyle="1" w:styleId="xl150">
    <w:name w:val="xl150"/>
    <w:basedOn w:val="prastasis"/>
    <w:rsid w:val="00E5712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top"/>
    </w:pPr>
    <w:rPr>
      <w:sz w:val="18"/>
      <w:szCs w:val="18"/>
      <w:lang w:eastAsia="lt-LT"/>
      <w14:ligatures w14:val="standardContextual"/>
    </w:rPr>
  </w:style>
  <w:style w:type="paragraph" w:customStyle="1" w:styleId="xl151">
    <w:name w:val="xl151"/>
    <w:basedOn w:val="prastasis"/>
    <w:rsid w:val="00E57128"/>
    <w:pPr>
      <w:pBdr>
        <w:top w:val="single" w:sz="4" w:space="0" w:color="auto"/>
        <w:left w:val="single" w:sz="4" w:space="0" w:color="auto"/>
        <w:right w:val="single" w:sz="8" w:space="0" w:color="auto"/>
      </w:pBdr>
      <w:shd w:val="clear" w:color="000000" w:fill="DDEBF7"/>
      <w:spacing w:before="100" w:beforeAutospacing="1" w:after="100" w:afterAutospacing="1"/>
      <w:textAlignment w:val="center"/>
    </w:pPr>
    <w:rPr>
      <w:sz w:val="18"/>
      <w:szCs w:val="18"/>
      <w:lang w:eastAsia="lt-LT"/>
      <w14:ligatures w14:val="standardContextual"/>
    </w:rPr>
  </w:style>
  <w:style w:type="paragraph" w:customStyle="1" w:styleId="xl152">
    <w:name w:val="xl152"/>
    <w:basedOn w:val="prastasis"/>
    <w:rsid w:val="00E57128"/>
    <w:pPr>
      <w:pBdr>
        <w:top w:val="single" w:sz="4" w:space="0" w:color="auto"/>
        <w:left w:val="single" w:sz="4" w:space="0" w:color="auto"/>
        <w:right w:val="single" w:sz="4" w:space="0" w:color="auto"/>
      </w:pBdr>
      <w:shd w:val="clear" w:color="000000" w:fill="DDEBF7"/>
      <w:spacing w:before="100" w:beforeAutospacing="1" w:after="100" w:afterAutospacing="1"/>
      <w:textAlignment w:val="top"/>
    </w:pPr>
    <w:rPr>
      <w:sz w:val="18"/>
      <w:szCs w:val="18"/>
      <w:lang w:eastAsia="lt-LT"/>
      <w14:ligatures w14:val="standardContextual"/>
    </w:rPr>
  </w:style>
  <w:style w:type="paragraph" w:customStyle="1" w:styleId="xl153">
    <w:name w:val="xl153"/>
    <w:basedOn w:val="prastasis"/>
    <w:rsid w:val="00E57128"/>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sz w:val="18"/>
      <w:szCs w:val="18"/>
      <w:lang w:eastAsia="lt-LT"/>
      <w14:ligatures w14:val="standardContextual"/>
    </w:rPr>
  </w:style>
  <w:style w:type="paragraph" w:customStyle="1" w:styleId="xl154">
    <w:name w:val="xl154"/>
    <w:basedOn w:val="prastasis"/>
    <w:rsid w:val="00E57128"/>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sz w:val="20"/>
      <w:lang w:eastAsia="lt-LT"/>
      <w14:ligatures w14:val="standardContextual"/>
    </w:rPr>
  </w:style>
  <w:style w:type="paragraph" w:customStyle="1" w:styleId="xl155">
    <w:name w:val="xl155"/>
    <w:basedOn w:val="prastasis"/>
    <w:rsid w:val="00E57128"/>
    <w:pPr>
      <w:pBdr>
        <w:top w:val="single" w:sz="4" w:space="0" w:color="auto"/>
        <w:left w:val="single" w:sz="4" w:space="0" w:color="auto"/>
        <w:right w:val="single" w:sz="4" w:space="0" w:color="auto"/>
      </w:pBdr>
      <w:shd w:val="clear" w:color="000000" w:fill="E2EFDA"/>
      <w:spacing w:before="100" w:beforeAutospacing="1" w:after="100" w:afterAutospacing="1"/>
      <w:jc w:val="center"/>
      <w:textAlignment w:val="center"/>
    </w:pPr>
    <w:rPr>
      <w:b/>
      <w:bCs/>
      <w:sz w:val="20"/>
      <w:lang w:eastAsia="lt-LT"/>
      <w14:ligatures w14:val="standardContextual"/>
    </w:rPr>
  </w:style>
  <w:style w:type="paragraph" w:customStyle="1" w:styleId="xl156">
    <w:name w:val="xl156"/>
    <w:basedOn w:val="prastasis"/>
    <w:rsid w:val="00E57128"/>
    <w:pPr>
      <w:pBdr>
        <w:top w:val="single" w:sz="4" w:space="0" w:color="auto"/>
        <w:left w:val="single" w:sz="4" w:space="0" w:color="auto"/>
        <w:right w:val="single" w:sz="4" w:space="0" w:color="auto"/>
      </w:pBdr>
      <w:shd w:val="clear" w:color="000000" w:fill="E2EFDA"/>
      <w:spacing w:before="100" w:beforeAutospacing="1" w:after="100" w:afterAutospacing="1"/>
      <w:textAlignment w:val="center"/>
    </w:pPr>
    <w:rPr>
      <w:sz w:val="18"/>
      <w:szCs w:val="18"/>
      <w:lang w:eastAsia="lt-LT"/>
      <w14:ligatures w14:val="standardContextual"/>
    </w:rPr>
  </w:style>
  <w:style w:type="paragraph" w:customStyle="1" w:styleId="xl157">
    <w:name w:val="xl157"/>
    <w:basedOn w:val="prastasis"/>
    <w:rsid w:val="00E5712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0"/>
      <w:lang w:eastAsia="lt-LT"/>
      <w14:ligatures w14:val="standardContextual"/>
    </w:rPr>
  </w:style>
  <w:style w:type="paragraph" w:customStyle="1" w:styleId="xl158">
    <w:name w:val="xl158"/>
    <w:basedOn w:val="prastasis"/>
    <w:rsid w:val="00E5712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sz w:val="18"/>
      <w:szCs w:val="18"/>
      <w:lang w:eastAsia="lt-LT"/>
      <w14:ligatures w14:val="standardContextual"/>
    </w:rPr>
  </w:style>
  <w:style w:type="paragraph" w:customStyle="1" w:styleId="xl159">
    <w:name w:val="xl159"/>
    <w:basedOn w:val="prastasis"/>
    <w:rsid w:val="00E57128"/>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b/>
      <w:bCs/>
      <w:sz w:val="20"/>
      <w:lang w:eastAsia="lt-LT"/>
      <w14:ligatures w14:val="standardContextual"/>
    </w:rPr>
  </w:style>
  <w:style w:type="paragraph" w:customStyle="1" w:styleId="xl160">
    <w:name w:val="xl160"/>
    <w:basedOn w:val="prastasis"/>
    <w:rsid w:val="00E57128"/>
    <w:pPr>
      <w:pBdr>
        <w:left w:val="single" w:sz="4" w:space="0" w:color="auto"/>
        <w:bottom w:val="single" w:sz="8" w:space="0" w:color="auto"/>
        <w:right w:val="single" w:sz="4" w:space="0" w:color="auto"/>
      </w:pBdr>
      <w:shd w:val="clear" w:color="000000" w:fill="FFF2CC"/>
      <w:spacing w:before="100" w:beforeAutospacing="1" w:after="100" w:afterAutospacing="1"/>
      <w:jc w:val="center"/>
      <w:textAlignment w:val="center"/>
    </w:pPr>
    <w:rPr>
      <w:sz w:val="18"/>
      <w:szCs w:val="18"/>
      <w:lang w:eastAsia="lt-LT"/>
      <w14:ligatures w14:val="standardContextual"/>
    </w:rPr>
  </w:style>
  <w:style w:type="paragraph" w:customStyle="1" w:styleId="xl161">
    <w:name w:val="xl161"/>
    <w:basedOn w:val="prastasis"/>
    <w:rsid w:val="00E57128"/>
    <w:pPr>
      <w:pBdr>
        <w:top w:val="single" w:sz="4" w:space="0" w:color="auto"/>
        <w:left w:val="single" w:sz="4" w:space="0" w:color="auto"/>
        <w:right w:val="single" w:sz="4" w:space="0" w:color="auto"/>
      </w:pBdr>
      <w:shd w:val="clear" w:color="000000" w:fill="FFF2CC"/>
      <w:spacing w:before="100" w:beforeAutospacing="1" w:after="100" w:afterAutospacing="1"/>
      <w:textAlignment w:val="center"/>
    </w:pPr>
    <w:rPr>
      <w:sz w:val="18"/>
      <w:szCs w:val="18"/>
      <w:lang w:eastAsia="lt-LT"/>
      <w14:ligatures w14:val="standardContextual"/>
    </w:rPr>
  </w:style>
  <w:style w:type="paragraph" w:customStyle="1" w:styleId="xl162">
    <w:name w:val="xl162"/>
    <w:basedOn w:val="prastasis"/>
    <w:rsid w:val="00E57128"/>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0"/>
      <w:lang w:eastAsia="lt-LT"/>
      <w14:ligatures w14:val="standardContextual"/>
    </w:rPr>
  </w:style>
  <w:style w:type="paragraph" w:customStyle="1" w:styleId="xl163">
    <w:name w:val="xl163"/>
    <w:basedOn w:val="prastasis"/>
    <w:rsid w:val="00E57128"/>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0"/>
      <w:lang w:eastAsia="lt-LT"/>
      <w14:ligatures w14:val="standardContextual"/>
    </w:rPr>
  </w:style>
  <w:style w:type="paragraph" w:customStyle="1" w:styleId="xl164">
    <w:name w:val="xl164"/>
    <w:basedOn w:val="prastasis"/>
    <w:rsid w:val="00E57128"/>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sz w:val="20"/>
      <w:lang w:eastAsia="lt-LT"/>
      <w14:ligatures w14:val="standardContextual"/>
    </w:rPr>
  </w:style>
  <w:style w:type="paragraph" w:customStyle="1" w:styleId="xl165">
    <w:name w:val="xl165"/>
    <w:basedOn w:val="prastasis"/>
    <w:rsid w:val="00E57128"/>
    <w:pPr>
      <w:pBdr>
        <w:top w:val="single" w:sz="8" w:space="0" w:color="auto"/>
        <w:left w:val="single" w:sz="8" w:space="0" w:color="auto"/>
        <w:bottom w:val="single" w:sz="4" w:space="0" w:color="auto"/>
        <w:right w:val="single" w:sz="4" w:space="0" w:color="auto"/>
      </w:pBdr>
      <w:shd w:val="clear" w:color="000000" w:fill="FAD8F2"/>
      <w:spacing w:before="100" w:beforeAutospacing="1" w:after="100" w:afterAutospacing="1"/>
      <w:jc w:val="center"/>
      <w:textAlignment w:val="center"/>
    </w:pPr>
    <w:rPr>
      <w:b/>
      <w:bCs/>
      <w:sz w:val="18"/>
      <w:szCs w:val="18"/>
      <w:lang w:eastAsia="lt-LT"/>
      <w14:ligatures w14:val="standardContextual"/>
    </w:rPr>
  </w:style>
  <w:style w:type="paragraph" w:customStyle="1" w:styleId="xl166">
    <w:name w:val="xl166"/>
    <w:basedOn w:val="prastasis"/>
    <w:rsid w:val="00E57128"/>
    <w:pPr>
      <w:pBdr>
        <w:top w:val="single" w:sz="8" w:space="0" w:color="auto"/>
        <w:left w:val="single" w:sz="4" w:space="0" w:color="auto"/>
        <w:bottom w:val="single" w:sz="4" w:space="0" w:color="auto"/>
        <w:right w:val="single" w:sz="8" w:space="0" w:color="auto"/>
      </w:pBdr>
      <w:shd w:val="clear" w:color="000000" w:fill="FAD8F2"/>
      <w:spacing w:before="100" w:beforeAutospacing="1" w:after="100" w:afterAutospacing="1"/>
      <w:jc w:val="center"/>
      <w:textAlignment w:val="center"/>
    </w:pPr>
    <w:rPr>
      <w:sz w:val="18"/>
      <w:szCs w:val="18"/>
      <w:lang w:eastAsia="lt-LT"/>
      <w14:ligatures w14:val="standardContextual"/>
    </w:rPr>
  </w:style>
  <w:style w:type="paragraph" w:customStyle="1" w:styleId="xl167">
    <w:name w:val="xl167"/>
    <w:basedOn w:val="prastasis"/>
    <w:rsid w:val="00E57128"/>
    <w:pPr>
      <w:pBdr>
        <w:top w:val="single" w:sz="4" w:space="0" w:color="auto"/>
        <w:left w:val="single" w:sz="8" w:space="0" w:color="auto"/>
        <w:bottom w:val="single" w:sz="4" w:space="0" w:color="auto"/>
        <w:right w:val="single" w:sz="4" w:space="0" w:color="auto"/>
      </w:pBdr>
      <w:shd w:val="clear" w:color="000000" w:fill="FAD8F2"/>
      <w:spacing w:before="100" w:beforeAutospacing="1" w:after="100" w:afterAutospacing="1"/>
      <w:jc w:val="center"/>
      <w:textAlignment w:val="center"/>
    </w:pPr>
    <w:rPr>
      <w:b/>
      <w:bCs/>
      <w:sz w:val="18"/>
      <w:szCs w:val="18"/>
      <w:lang w:eastAsia="lt-LT"/>
      <w14:ligatures w14:val="standardContextual"/>
    </w:rPr>
  </w:style>
  <w:style w:type="paragraph" w:customStyle="1" w:styleId="xl168">
    <w:name w:val="xl168"/>
    <w:basedOn w:val="prastasis"/>
    <w:rsid w:val="00E57128"/>
    <w:pPr>
      <w:pBdr>
        <w:top w:val="single" w:sz="4" w:space="0" w:color="auto"/>
        <w:left w:val="single" w:sz="4" w:space="0" w:color="auto"/>
        <w:bottom w:val="single" w:sz="4" w:space="0" w:color="auto"/>
        <w:right w:val="single" w:sz="8" w:space="0" w:color="auto"/>
      </w:pBdr>
      <w:shd w:val="clear" w:color="000000" w:fill="FAD8F2"/>
      <w:spacing w:before="100" w:beforeAutospacing="1" w:after="100" w:afterAutospacing="1"/>
      <w:jc w:val="center"/>
      <w:textAlignment w:val="center"/>
    </w:pPr>
    <w:rPr>
      <w:sz w:val="18"/>
      <w:szCs w:val="18"/>
      <w:lang w:eastAsia="lt-LT"/>
      <w14:ligatures w14:val="standardContextual"/>
    </w:rPr>
  </w:style>
  <w:style w:type="paragraph" w:customStyle="1" w:styleId="xl169">
    <w:name w:val="xl169"/>
    <w:basedOn w:val="prastasis"/>
    <w:rsid w:val="00E57128"/>
    <w:pPr>
      <w:pBdr>
        <w:top w:val="single" w:sz="4" w:space="0" w:color="auto"/>
        <w:left w:val="single" w:sz="4" w:space="0" w:color="auto"/>
        <w:bottom w:val="single" w:sz="4" w:space="0" w:color="auto"/>
        <w:right w:val="single" w:sz="4" w:space="0" w:color="auto"/>
      </w:pBdr>
      <w:shd w:val="clear" w:color="000000" w:fill="FAD8F2"/>
      <w:spacing w:before="100" w:beforeAutospacing="1" w:after="100" w:afterAutospacing="1"/>
      <w:jc w:val="center"/>
      <w:textAlignment w:val="center"/>
    </w:pPr>
    <w:rPr>
      <w:sz w:val="18"/>
      <w:szCs w:val="18"/>
      <w:lang w:eastAsia="lt-LT"/>
      <w14:ligatures w14:val="standardContextual"/>
    </w:rPr>
  </w:style>
  <w:style w:type="paragraph" w:customStyle="1" w:styleId="xl170">
    <w:name w:val="xl170"/>
    <w:basedOn w:val="prastasis"/>
    <w:rsid w:val="00E5712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Cs w:val="24"/>
      <w:lang w:eastAsia="lt-LT"/>
      <w14:ligatures w14:val="standardContextual"/>
    </w:rPr>
  </w:style>
  <w:style w:type="paragraph" w:customStyle="1" w:styleId="xl171">
    <w:name w:val="xl171"/>
    <w:basedOn w:val="prastasis"/>
    <w:rsid w:val="00E57128"/>
    <w:pPr>
      <w:pBdr>
        <w:top w:val="single" w:sz="8" w:space="0" w:color="auto"/>
        <w:left w:val="single" w:sz="4" w:space="0" w:color="auto"/>
        <w:bottom w:val="single" w:sz="4" w:space="0" w:color="auto"/>
        <w:right w:val="single" w:sz="4" w:space="0" w:color="auto"/>
      </w:pBdr>
      <w:shd w:val="clear" w:color="000000" w:fill="FAD8F2"/>
      <w:spacing w:before="100" w:beforeAutospacing="1" w:after="100" w:afterAutospacing="1"/>
      <w:textAlignment w:val="center"/>
    </w:pPr>
    <w:rPr>
      <w:sz w:val="18"/>
      <w:szCs w:val="18"/>
      <w:lang w:eastAsia="lt-LT"/>
      <w14:ligatures w14:val="standardContextual"/>
    </w:rPr>
  </w:style>
  <w:style w:type="paragraph" w:customStyle="1" w:styleId="xl172">
    <w:name w:val="xl172"/>
    <w:basedOn w:val="prastasis"/>
    <w:rsid w:val="00E57128"/>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rPr>
      <w:sz w:val="18"/>
      <w:szCs w:val="18"/>
      <w:lang w:eastAsia="lt-LT"/>
      <w14:ligatures w14:val="standardContextual"/>
    </w:rPr>
  </w:style>
  <w:style w:type="paragraph" w:customStyle="1" w:styleId="xl173">
    <w:name w:val="xl173"/>
    <w:basedOn w:val="prastasis"/>
    <w:rsid w:val="00E57128"/>
    <w:pPr>
      <w:pBdr>
        <w:top w:val="single" w:sz="8" w:space="0" w:color="auto"/>
        <w:left w:val="single" w:sz="4" w:space="0" w:color="auto"/>
        <w:right w:val="single" w:sz="4" w:space="0" w:color="auto"/>
      </w:pBdr>
      <w:shd w:val="clear" w:color="000000" w:fill="DDEBF7"/>
      <w:spacing w:before="100" w:beforeAutospacing="1" w:after="100" w:afterAutospacing="1"/>
      <w:jc w:val="center"/>
      <w:textAlignment w:val="center"/>
    </w:pPr>
    <w:rPr>
      <w:sz w:val="18"/>
      <w:szCs w:val="18"/>
      <w:lang w:eastAsia="lt-LT"/>
      <w14:ligatures w14:val="standardContextual"/>
    </w:rPr>
  </w:style>
  <w:style w:type="paragraph" w:customStyle="1" w:styleId="xl174">
    <w:name w:val="xl174"/>
    <w:basedOn w:val="prastasis"/>
    <w:rsid w:val="00E57128"/>
    <w:pPr>
      <w:pBdr>
        <w:top w:val="single" w:sz="8" w:space="0" w:color="auto"/>
        <w:left w:val="single" w:sz="4" w:space="0" w:color="auto"/>
        <w:right w:val="single" w:sz="8" w:space="0" w:color="auto"/>
      </w:pBdr>
      <w:shd w:val="clear" w:color="000000" w:fill="DDEBF7"/>
      <w:spacing w:before="100" w:beforeAutospacing="1" w:after="100" w:afterAutospacing="1"/>
      <w:jc w:val="center"/>
      <w:textAlignment w:val="center"/>
    </w:pPr>
    <w:rPr>
      <w:sz w:val="18"/>
      <w:szCs w:val="18"/>
      <w:lang w:eastAsia="lt-LT"/>
      <w14:ligatures w14:val="standardContextual"/>
    </w:rPr>
  </w:style>
  <w:style w:type="paragraph" w:customStyle="1" w:styleId="xl175">
    <w:name w:val="xl175"/>
    <w:basedOn w:val="prastasis"/>
    <w:rsid w:val="00E5712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rPr>
      <w:sz w:val="18"/>
      <w:szCs w:val="18"/>
      <w:lang w:eastAsia="lt-LT"/>
      <w14:ligatures w14:val="standardContextual"/>
    </w:rPr>
  </w:style>
  <w:style w:type="paragraph" w:customStyle="1" w:styleId="xl176">
    <w:name w:val="xl176"/>
    <w:basedOn w:val="prastasis"/>
    <w:rsid w:val="00E57128"/>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sz w:val="18"/>
      <w:szCs w:val="18"/>
      <w:lang w:eastAsia="lt-LT"/>
      <w14:ligatures w14:val="standardContextual"/>
    </w:rPr>
  </w:style>
  <w:style w:type="paragraph" w:customStyle="1" w:styleId="xl177">
    <w:name w:val="xl177"/>
    <w:basedOn w:val="prastasis"/>
    <w:rsid w:val="00E57128"/>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sz w:val="18"/>
      <w:szCs w:val="18"/>
      <w:lang w:eastAsia="lt-LT"/>
      <w14:ligatures w14:val="standardContextual"/>
    </w:rPr>
  </w:style>
  <w:style w:type="paragraph" w:customStyle="1" w:styleId="xl178">
    <w:name w:val="xl178"/>
    <w:basedOn w:val="prastasis"/>
    <w:rsid w:val="00E5712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rPr>
      <w:i/>
      <w:iCs/>
      <w:sz w:val="20"/>
      <w:lang w:eastAsia="lt-LT"/>
      <w14:ligatures w14:val="standardContextual"/>
    </w:rPr>
  </w:style>
  <w:style w:type="paragraph" w:customStyle="1" w:styleId="xl179">
    <w:name w:val="xl179"/>
    <w:basedOn w:val="prastasis"/>
    <w:rsid w:val="00E57128"/>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center"/>
    </w:pPr>
    <w:rPr>
      <w:i/>
      <w:iCs/>
      <w:sz w:val="20"/>
      <w:lang w:eastAsia="lt-LT"/>
      <w14:ligatures w14:val="standardContextual"/>
    </w:rPr>
  </w:style>
  <w:style w:type="paragraph" w:customStyle="1" w:styleId="xl180">
    <w:name w:val="xl180"/>
    <w:basedOn w:val="prastasis"/>
    <w:rsid w:val="00E57128"/>
    <w:pPr>
      <w:pBdr>
        <w:top w:val="single" w:sz="4" w:space="0" w:color="auto"/>
        <w:left w:val="single" w:sz="4" w:space="0" w:color="auto"/>
        <w:right w:val="single" w:sz="4" w:space="0" w:color="auto"/>
      </w:pBdr>
      <w:shd w:val="clear" w:color="000000" w:fill="DDEBF7"/>
      <w:spacing w:before="100" w:beforeAutospacing="1" w:after="100" w:afterAutospacing="1"/>
      <w:textAlignment w:val="top"/>
    </w:pPr>
    <w:rPr>
      <w:i/>
      <w:iCs/>
      <w:sz w:val="20"/>
      <w:lang w:eastAsia="lt-LT"/>
      <w14:ligatures w14:val="standardContextual"/>
    </w:rPr>
  </w:style>
  <w:style w:type="paragraph" w:customStyle="1" w:styleId="xl181">
    <w:name w:val="xl181"/>
    <w:basedOn w:val="prastasis"/>
    <w:rsid w:val="00E57128"/>
    <w:pPr>
      <w:pBdr>
        <w:top w:val="single" w:sz="4" w:space="0" w:color="auto"/>
        <w:left w:val="single" w:sz="4" w:space="0" w:color="auto"/>
        <w:right w:val="single" w:sz="8" w:space="0" w:color="auto"/>
      </w:pBdr>
      <w:shd w:val="clear" w:color="000000" w:fill="DDEBF7"/>
      <w:spacing w:before="100" w:beforeAutospacing="1" w:after="100" w:afterAutospacing="1"/>
      <w:textAlignment w:val="top"/>
    </w:pPr>
    <w:rPr>
      <w:i/>
      <w:iCs/>
      <w:sz w:val="20"/>
      <w:lang w:eastAsia="lt-LT"/>
      <w14:ligatures w14:val="standardContextual"/>
    </w:rPr>
  </w:style>
  <w:style w:type="paragraph" w:customStyle="1" w:styleId="xl182">
    <w:name w:val="xl182"/>
    <w:basedOn w:val="prastasis"/>
    <w:rsid w:val="00E57128"/>
    <w:pPr>
      <w:pBdr>
        <w:left w:val="single" w:sz="4" w:space="0" w:color="auto"/>
      </w:pBdr>
      <w:shd w:val="clear" w:color="000000" w:fill="DDEBF7"/>
      <w:spacing w:before="100" w:beforeAutospacing="1" w:after="100" w:afterAutospacing="1"/>
      <w:textAlignment w:val="top"/>
    </w:pPr>
    <w:rPr>
      <w:i/>
      <w:iCs/>
      <w:sz w:val="20"/>
      <w:lang w:eastAsia="lt-LT"/>
      <w14:ligatures w14:val="standardContextual"/>
    </w:rPr>
  </w:style>
  <w:style w:type="paragraph" w:customStyle="1" w:styleId="xl183">
    <w:name w:val="xl183"/>
    <w:basedOn w:val="prastasis"/>
    <w:rsid w:val="00E57128"/>
    <w:pPr>
      <w:shd w:val="clear" w:color="000000" w:fill="DDEBF7"/>
      <w:spacing w:before="100" w:beforeAutospacing="1" w:after="100" w:afterAutospacing="1"/>
      <w:textAlignment w:val="top"/>
    </w:pPr>
    <w:rPr>
      <w:i/>
      <w:iCs/>
      <w:sz w:val="20"/>
      <w:lang w:eastAsia="lt-LT"/>
      <w14:ligatures w14:val="standardContextual"/>
    </w:rPr>
  </w:style>
  <w:style w:type="paragraph" w:customStyle="1" w:styleId="xl184">
    <w:name w:val="xl184"/>
    <w:basedOn w:val="prastasis"/>
    <w:rsid w:val="00E57128"/>
    <w:pPr>
      <w:pBdr>
        <w:right w:val="single" w:sz="8" w:space="0" w:color="auto"/>
      </w:pBdr>
      <w:shd w:val="clear" w:color="000000" w:fill="DDEBF7"/>
      <w:spacing w:before="100" w:beforeAutospacing="1" w:after="100" w:afterAutospacing="1"/>
      <w:textAlignment w:val="top"/>
    </w:pPr>
    <w:rPr>
      <w:i/>
      <w:iCs/>
      <w:sz w:val="20"/>
      <w:lang w:eastAsia="lt-LT"/>
      <w14:ligatures w14:val="standardContextual"/>
    </w:rPr>
  </w:style>
  <w:style w:type="paragraph" w:customStyle="1" w:styleId="xl185">
    <w:name w:val="xl185"/>
    <w:basedOn w:val="prastasis"/>
    <w:rsid w:val="00E57128"/>
    <w:pPr>
      <w:pBdr>
        <w:top w:val="single" w:sz="4" w:space="0" w:color="auto"/>
        <w:left w:val="single" w:sz="4" w:space="0" w:color="auto"/>
        <w:bottom w:val="single" w:sz="4" w:space="0" w:color="auto"/>
      </w:pBdr>
      <w:shd w:val="clear" w:color="000000" w:fill="FAD8F2"/>
      <w:spacing w:before="100" w:beforeAutospacing="1" w:after="100" w:afterAutospacing="1"/>
      <w:textAlignment w:val="center"/>
    </w:pPr>
    <w:rPr>
      <w:sz w:val="18"/>
      <w:szCs w:val="18"/>
      <w:lang w:eastAsia="lt-LT"/>
      <w14:ligatures w14:val="standardContextual"/>
    </w:rPr>
  </w:style>
  <w:style w:type="paragraph" w:customStyle="1" w:styleId="xl186">
    <w:name w:val="xl186"/>
    <w:basedOn w:val="prastasis"/>
    <w:rsid w:val="00E57128"/>
    <w:pPr>
      <w:pBdr>
        <w:top w:val="single" w:sz="4" w:space="0" w:color="auto"/>
        <w:bottom w:val="single" w:sz="4" w:space="0" w:color="auto"/>
      </w:pBdr>
      <w:shd w:val="clear" w:color="000000" w:fill="FAD8F2"/>
      <w:spacing w:before="100" w:beforeAutospacing="1" w:after="100" w:afterAutospacing="1"/>
      <w:textAlignment w:val="center"/>
    </w:pPr>
    <w:rPr>
      <w:sz w:val="18"/>
      <w:szCs w:val="18"/>
      <w:lang w:eastAsia="lt-LT"/>
      <w14:ligatures w14:val="standardContextual"/>
    </w:rPr>
  </w:style>
  <w:style w:type="paragraph" w:customStyle="1" w:styleId="xl187">
    <w:name w:val="xl187"/>
    <w:basedOn w:val="prastasis"/>
    <w:rsid w:val="00E57128"/>
    <w:pPr>
      <w:pBdr>
        <w:top w:val="single" w:sz="4" w:space="0" w:color="auto"/>
        <w:bottom w:val="single" w:sz="4" w:space="0" w:color="auto"/>
        <w:right w:val="single" w:sz="4" w:space="0" w:color="auto"/>
      </w:pBdr>
      <w:shd w:val="clear" w:color="000000" w:fill="FAD8F2"/>
      <w:spacing w:before="100" w:beforeAutospacing="1" w:after="100" w:afterAutospacing="1"/>
      <w:textAlignment w:val="center"/>
    </w:pPr>
    <w:rPr>
      <w:sz w:val="18"/>
      <w:szCs w:val="18"/>
      <w:lang w:eastAsia="lt-LT"/>
      <w14:ligatures w14:val="standardContextual"/>
    </w:rPr>
  </w:style>
  <w:style w:type="paragraph" w:styleId="Pataisymai">
    <w:name w:val="Revision"/>
    <w:hidden/>
    <w:uiPriority w:val="99"/>
    <w:semiHidden/>
    <w:rsid w:val="000E7187"/>
    <w:pPr>
      <w:spacing w:after="0" w:line="240" w:lineRule="auto"/>
    </w:pPr>
    <w:rPr>
      <w:rFonts w:ascii="Times New Roman" w:eastAsia="Times New Roman" w:hAnsi="Times New Roman" w:cs="Times New Roman"/>
      <w:kern w:val="0"/>
      <w:sz w:val="24"/>
      <w:szCs w:val="20"/>
      <w14:ligatures w14:val="none"/>
    </w:rPr>
  </w:style>
  <w:style w:type="paragraph" w:styleId="Dokumentoinaostekstas">
    <w:name w:val="endnote text"/>
    <w:basedOn w:val="prastasis"/>
    <w:link w:val="DokumentoinaostekstasDiagrama"/>
    <w:uiPriority w:val="99"/>
    <w:semiHidden/>
    <w:unhideWhenUsed/>
    <w:rsid w:val="002816BC"/>
    <w:rPr>
      <w:sz w:val="20"/>
    </w:rPr>
  </w:style>
  <w:style w:type="character" w:customStyle="1" w:styleId="DokumentoinaostekstasDiagrama">
    <w:name w:val="Dokumento išnašos tekstas Diagrama"/>
    <w:basedOn w:val="Numatytasispastraiposriftas"/>
    <w:link w:val="Dokumentoinaostekstas"/>
    <w:uiPriority w:val="99"/>
    <w:semiHidden/>
    <w:rsid w:val="002816BC"/>
    <w:rPr>
      <w:rFonts w:ascii="Times New Roman" w:eastAsia="Times New Roman" w:hAnsi="Times New Roman" w:cs="Times New Roman"/>
      <w:kern w:val="0"/>
      <w:sz w:val="20"/>
      <w:szCs w:val="20"/>
      <w14:ligatures w14:val="none"/>
    </w:rPr>
  </w:style>
  <w:style w:type="character" w:styleId="Dokumentoinaosnumeris">
    <w:name w:val="endnote reference"/>
    <w:basedOn w:val="Numatytasispastraiposriftas"/>
    <w:uiPriority w:val="99"/>
    <w:semiHidden/>
    <w:unhideWhenUsed/>
    <w:rsid w:val="002816BC"/>
    <w:rPr>
      <w:vertAlign w:val="superscript"/>
    </w:rPr>
  </w:style>
  <w:style w:type="paragraph" w:customStyle="1" w:styleId="Default">
    <w:name w:val="Default"/>
    <w:rsid w:val="002816BC"/>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9175">
      <w:bodyDiv w:val="1"/>
      <w:marLeft w:val="0"/>
      <w:marRight w:val="0"/>
      <w:marTop w:val="0"/>
      <w:marBottom w:val="0"/>
      <w:divBdr>
        <w:top w:val="none" w:sz="0" w:space="0" w:color="auto"/>
        <w:left w:val="none" w:sz="0" w:space="0" w:color="auto"/>
        <w:bottom w:val="none" w:sz="0" w:space="0" w:color="auto"/>
        <w:right w:val="none" w:sz="0" w:space="0" w:color="auto"/>
      </w:divBdr>
    </w:div>
    <w:div w:id="52506548">
      <w:bodyDiv w:val="1"/>
      <w:marLeft w:val="0"/>
      <w:marRight w:val="0"/>
      <w:marTop w:val="0"/>
      <w:marBottom w:val="0"/>
      <w:divBdr>
        <w:top w:val="none" w:sz="0" w:space="0" w:color="auto"/>
        <w:left w:val="none" w:sz="0" w:space="0" w:color="auto"/>
        <w:bottom w:val="none" w:sz="0" w:space="0" w:color="auto"/>
        <w:right w:val="none" w:sz="0" w:space="0" w:color="auto"/>
      </w:divBdr>
    </w:div>
    <w:div w:id="77364741">
      <w:bodyDiv w:val="1"/>
      <w:marLeft w:val="0"/>
      <w:marRight w:val="0"/>
      <w:marTop w:val="0"/>
      <w:marBottom w:val="0"/>
      <w:divBdr>
        <w:top w:val="none" w:sz="0" w:space="0" w:color="auto"/>
        <w:left w:val="none" w:sz="0" w:space="0" w:color="auto"/>
        <w:bottom w:val="none" w:sz="0" w:space="0" w:color="auto"/>
        <w:right w:val="none" w:sz="0" w:space="0" w:color="auto"/>
      </w:divBdr>
    </w:div>
    <w:div w:id="148643325">
      <w:bodyDiv w:val="1"/>
      <w:marLeft w:val="0"/>
      <w:marRight w:val="0"/>
      <w:marTop w:val="0"/>
      <w:marBottom w:val="0"/>
      <w:divBdr>
        <w:top w:val="none" w:sz="0" w:space="0" w:color="auto"/>
        <w:left w:val="none" w:sz="0" w:space="0" w:color="auto"/>
        <w:bottom w:val="none" w:sz="0" w:space="0" w:color="auto"/>
        <w:right w:val="none" w:sz="0" w:space="0" w:color="auto"/>
      </w:divBdr>
    </w:div>
    <w:div w:id="317654574">
      <w:bodyDiv w:val="1"/>
      <w:marLeft w:val="0"/>
      <w:marRight w:val="0"/>
      <w:marTop w:val="0"/>
      <w:marBottom w:val="0"/>
      <w:divBdr>
        <w:top w:val="none" w:sz="0" w:space="0" w:color="auto"/>
        <w:left w:val="none" w:sz="0" w:space="0" w:color="auto"/>
        <w:bottom w:val="none" w:sz="0" w:space="0" w:color="auto"/>
        <w:right w:val="none" w:sz="0" w:space="0" w:color="auto"/>
      </w:divBdr>
    </w:div>
    <w:div w:id="383482361">
      <w:bodyDiv w:val="1"/>
      <w:marLeft w:val="0"/>
      <w:marRight w:val="0"/>
      <w:marTop w:val="0"/>
      <w:marBottom w:val="0"/>
      <w:divBdr>
        <w:top w:val="none" w:sz="0" w:space="0" w:color="auto"/>
        <w:left w:val="none" w:sz="0" w:space="0" w:color="auto"/>
        <w:bottom w:val="none" w:sz="0" w:space="0" w:color="auto"/>
        <w:right w:val="none" w:sz="0" w:space="0" w:color="auto"/>
      </w:divBdr>
    </w:div>
    <w:div w:id="496044513">
      <w:bodyDiv w:val="1"/>
      <w:marLeft w:val="0"/>
      <w:marRight w:val="0"/>
      <w:marTop w:val="0"/>
      <w:marBottom w:val="0"/>
      <w:divBdr>
        <w:top w:val="none" w:sz="0" w:space="0" w:color="auto"/>
        <w:left w:val="none" w:sz="0" w:space="0" w:color="auto"/>
        <w:bottom w:val="none" w:sz="0" w:space="0" w:color="auto"/>
        <w:right w:val="none" w:sz="0" w:space="0" w:color="auto"/>
      </w:divBdr>
    </w:div>
    <w:div w:id="772364117">
      <w:bodyDiv w:val="1"/>
      <w:marLeft w:val="0"/>
      <w:marRight w:val="0"/>
      <w:marTop w:val="0"/>
      <w:marBottom w:val="0"/>
      <w:divBdr>
        <w:top w:val="none" w:sz="0" w:space="0" w:color="auto"/>
        <w:left w:val="none" w:sz="0" w:space="0" w:color="auto"/>
        <w:bottom w:val="none" w:sz="0" w:space="0" w:color="auto"/>
        <w:right w:val="none" w:sz="0" w:space="0" w:color="auto"/>
      </w:divBdr>
      <w:divsChild>
        <w:div w:id="947472956">
          <w:marLeft w:val="0"/>
          <w:marRight w:val="0"/>
          <w:marTop w:val="0"/>
          <w:marBottom w:val="0"/>
          <w:divBdr>
            <w:top w:val="none" w:sz="0" w:space="0" w:color="auto"/>
            <w:left w:val="none" w:sz="0" w:space="0" w:color="auto"/>
            <w:bottom w:val="none" w:sz="0" w:space="0" w:color="auto"/>
            <w:right w:val="none" w:sz="0" w:space="0" w:color="auto"/>
          </w:divBdr>
        </w:div>
        <w:div w:id="437069171">
          <w:marLeft w:val="0"/>
          <w:marRight w:val="0"/>
          <w:marTop w:val="0"/>
          <w:marBottom w:val="0"/>
          <w:divBdr>
            <w:top w:val="none" w:sz="0" w:space="0" w:color="auto"/>
            <w:left w:val="none" w:sz="0" w:space="0" w:color="auto"/>
            <w:bottom w:val="none" w:sz="0" w:space="0" w:color="auto"/>
            <w:right w:val="none" w:sz="0" w:space="0" w:color="auto"/>
          </w:divBdr>
          <w:divsChild>
            <w:div w:id="2089300891">
              <w:marLeft w:val="0"/>
              <w:marRight w:val="0"/>
              <w:marTop w:val="0"/>
              <w:marBottom w:val="0"/>
              <w:divBdr>
                <w:top w:val="none" w:sz="0" w:space="0" w:color="auto"/>
                <w:left w:val="none" w:sz="0" w:space="0" w:color="auto"/>
                <w:bottom w:val="none" w:sz="0" w:space="0" w:color="auto"/>
                <w:right w:val="none" w:sz="0" w:space="0" w:color="auto"/>
              </w:divBdr>
            </w:div>
            <w:div w:id="180211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43670">
      <w:bodyDiv w:val="1"/>
      <w:marLeft w:val="0"/>
      <w:marRight w:val="0"/>
      <w:marTop w:val="0"/>
      <w:marBottom w:val="0"/>
      <w:divBdr>
        <w:top w:val="none" w:sz="0" w:space="0" w:color="auto"/>
        <w:left w:val="none" w:sz="0" w:space="0" w:color="auto"/>
        <w:bottom w:val="none" w:sz="0" w:space="0" w:color="auto"/>
        <w:right w:val="none" w:sz="0" w:space="0" w:color="auto"/>
      </w:divBdr>
    </w:div>
    <w:div w:id="986860308">
      <w:bodyDiv w:val="1"/>
      <w:marLeft w:val="0"/>
      <w:marRight w:val="0"/>
      <w:marTop w:val="0"/>
      <w:marBottom w:val="0"/>
      <w:divBdr>
        <w:top w:val="none" w:sz="0" w:space="0" w:color="auto"/>
        <w:left w:val="none" w:sz="0" w:space="0" w:color="auto"/>
        <w:bottom w:val="none" w:sz="0" w:space="0" w:color="auto"/>
        <w:right w:val="none" w:sz="0" w:space="0" w:color="auto"/>
      </w:divBdr>
    </w:div>
    <w:div w:id="1424838165">
      <w:bodyDiv w:val="1"/>
      <w:marLeft w:val="0"/>
      <w:marRight w:val="0"/>
      <w:marTop w:val="0"/>
      <w:marBottom w:val="0"/>
      <w:divBdr>
        <w:top w:val="none" w:sz="0" w:space="0" w:color="auto"/>
        <w:left w:val="none" w:sz="0" w:space="0" w:color="auto"/>
        <w:bottom w:val="none" w:sz="0" w:space="0" w:color="auto"/>
        <w:right w:val="none" w:sz="0" w:space="0" w:color="auto"/>
      </w:divBdr>
      <w:divsChild>
        <w:div w:id="96490331">
          <w:marLeft w:val="0"/>
          <w:marRight w:val="0"/>
          <w:marTop w:val="0"/>
          <w:marBottom w:val="0"/>
          <w:divBdr>
            <w:top w:val="none" w:sz="0" w:space="0" w:color="auto"/>
            <w:left w:val="none" w:sz="0" w:space="0" w:color="auto"/>
            <w:bottom w:val="none" w:sz="0" w:space="0" w:color="auto"/>
            <w:right w:val="none" w:sz="0" w:space="0" w:color="auto"/>
          </w:divBdr>
        </w:div>
        <w:div w:id="1431124521">
          <w:marLeft w:val="0"/>
          <w:marRight w:val="0"/>
          <w:marTop w:val="0"/>
          <w:marBottom w:val="0"/>
          <w:divBdr>
            <w:top w:val="none" w:sz="0" w:space="0" w:color="auto"/>
            <w:left w:val="none" w:sz="0" w:space="0" w:color="auto"/>
            <w:bottom w:val="none" w:sz="0" w:space="0" w:color="auto"/>
            <w:right w:val="none" w:sz="0" w:space="0" w:color="auto"/>
          </w:divBdr>
          <w:divsChild>
            <w:div w:id="2022853435">
              <w:marLeft w:val="0"/>
              <w:marRight w:val="0"/>
              <w:marTop w:val="0"/>
              <w:marBottom w:val="0"/>
              <w:divBdr>
                <w:top w:val="none" w:sz="0" w:space="0" w:color="auto"/>
                <w:left w:val="none" w:sz="0" w:space="0" w:color="auto"/>
                <w:bottom w:val="none" w:sz="0" w:space="0" w:color="auto"/>
                <w:right w:val="none" w:sz="0" w:space="0" w:color="auto"/>
              </w:divBdr>
            </w:div>
            <w:div w:id="73265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3115">
      <w:bodyDiv w:val="1"/>
      <w:marLeft w:val="0"/>
      <w:marRight w:val="0"/>
      <w:marTop w:val="0"/>
      <w:marBottom w:val="0"/>
      <w:divBdr>
        <w:top w:val="none" w:sz="0" w:space="0" w:color="auto"/>
        <w:left w:val="none" w:sz="0" w:space="0" w:color="auto"/>
        <w:bottom w:val="none" w:sz="0" w:space="0" w:color="auto"/>
        <w:right w:val="none" w:sz="0" w:space="0" w:color="auto"/>
      </w:divBdr>
    </w:div>
    <w:div w:id="1876846784">
      <w:bodyDiv w:val="1"/>
      <w:marLeft w:val="0"/>
      <w:marRight w:val="0"/>
      <w:marTop w:val="0"/>
      <w:marBottom w:val="0"/>
      <w:divBdr>
        <w:top w:val="none" w:sz="0" w:space="0" w:color="auto"/>
        <w:left w:val="none" w:sz="0" w:space="0" w:color="auto"/>
        <w:bottom w:val="none" w:sz="0" w:space="0" w:color="auto"/>
        <w:right w:val="none" w:sz="0" w:space="0" w:color="auto"/>
      </w:divBdr>
    </w:div>
    <w:div w:id="1977712546">
      <w:bodyDiv w:val="1"/>
      <w:marLeft w:val="0"/>
      <w:marRight w:val="0"/>
      <w:marTop w:val="0"/>
      <w:marBottom w:val="0"/>
      <w:divBdr>
        <w:top w:val="none" w:sz="0" w:space="0" w:color="auto"/>
        <w:left w:val="none" w:sz="0" w:space="0" w:color="auto"/>
        <w:bottom w:val="none" w:sz="0" w:space="0" w:color="auto"/>
        <w:right w:val="none" w:sz="0" w:space="0" w:color="auto"/>
      </w:divBdr>
    </w:div>
    <w:div w:id="2025207422">
      <w:bodyDiv w:val="1"/>
      <w:marLeft w:val="0"/>
      <w:marRight w:val="0"/>
      <w:marTop w:val="0"/>
      <w:marBottom w:val="0"/>
      <w:divBdr>
        <w:top w:val="none" w:sz="0" w:space="0" w:color="auto"/>
        <w:left w:val="none" w:sz="0" w:space="0" w:color="auto"/>
        <w:bottom w:val="none" w:sz="0" w:space="0" w:color="auto"/>
        <w:right w:val="none" w:sz="0" w:space="0" w:color="auto"/>
      </w:divBdr>
    </w:div>
    <w:div w:id="209370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047e8f8c-bcef-49ec-af5f-980ff13cac0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7FE92360C93448B29735D0E39F2D11" ma:contentTypeVersion="18" ma:contentTypeDescription="Create a new document." ma:contentTypeScope="" ma:versionID="6ca6736a5bc2c39b7b924d455574a2f2">
  <xsd:schema xmlns:xsd="http://www.w3.org/2001/XMLSchema" xmlns:xs="http://www.w3.org/2001/XMLSchema" xmlns:p="http://schemas.microsoft.com/office/2006/metadata/properties" xmlns:ns3="047e8f8c-bcef-49ec-af5f-980ff13cac0d" xmlns:ns4="c651c7b0-4736-455e-85f1-a1fb8b30800e" targetNamespace="http://schemas.microsoft.com/office/2006/metadata/properties" ma:root="true" ma:fieldsID="26fd22abffa00105b2941cc3e9f47758" ns3:_="" ns4:_="">
    <xsd:import namespace="047e8f8c-bcef-49ec-af5f-980ff13cac0d"/>
    <xsd:import namespace="c651c7b0-4736-455e-85f1-a1fb8b3080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e8f8c-bcef-49ec-af5f-980ff13cac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51c7b0-4736-455e-85f1-a1fb8b30800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1B9D06-5915-451F-8C01-892AF93097F6}">
  <ds:schemaRefs>
    <ds:schemaRef ds:uri="http://schemas.openxmlformats.org/officeDocument/2006/bibliography"/>
  </ds:schemaRefs>
</ds:datastoreItem>
</file>

<file path=customXml/itemProps2.xml><?xml version="1.0" encoding="utf-8"?>
<ds:datastoreItem xmlns:ds="http://schemas.openxmlformats.org/officeDocument/2006/customXml" ds:itemID="{B6302E89-A8B2-40F0-B10E-0740B068FB56}">
  <ds:schemaRefs>
    <ds:schemaRef ds:uri="http://purl.org/dc/elements/1.1/"/>
    <ds:schemaRef ds:uri="http://schemas.microsoft.com/office/infopath/2007/PartnerControls"/>
    <ds:schemaRef ds:uri="http://purl.org/dc/terms/"/>
    <ds:schemaRef ds:uri="c651c7b0-4736-455e-85f1-a1fb8b30800e"/>
    <ds:schemaRef ds:uri="http://schemas.microsoft.com/office/2006/documentManagement/types"/>
    <ds:schemaRef ds:uri="http://schemas.openxmlformats.org/package/2006/metadata/core-properties"/>
    <ds:schemaRef ds:uri="http://purl.org/dc/dcmitype/"/>
    <ds:schemaRef ds:uri="047e8f8c-bcef-49ec-af5f-980ff13cac0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AD4866D-98F4-4939-B7AF-CDEE19D0E3A5}">
  <ds:schemaRefs>
    <ds:schemaRef ds:uri="http://schemas.microsoft.com/sharepoint/v3/contenttype/forms"/>
  </ds:schemaRefs>
</ds:datastoreItem>
</file>

<file path=customXml/itemProps4.xml><?xml version="1.0" encoding="utf-8"?>
<ds:datastoreItem xmlns:ds="http://schemas.openxmlformats.org/officeDocument/2006/customXml" ds:itemID="{2E47D038-C238-43DD-9FC9-321CEB522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e8f8c-bcef-49ec-af5f-980ff13cac0d"/>
    <ds:schemaRef ds:uri="c651c7b0-4736-455e-85f1-a1fb8b308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36</Pages>
  <Words>47950</Words>
  <Characters>27332</Characters>
  <Application>Microsoft Office Word</Application>
  <DocSecurity>0</DocSecurity>
  <Lines>227</Lines>
  <Paragraphs>150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Narkevič</dc:creator>
  <cp:keywords/>
  <dc:description/>
  <cp:lastModifiedBy>Virginija Šimkutė</cp:lastModifiedBy>
  <cp:revision>83</cp:revision>
  <cp:lastPrinted>2024-03-26T12:55:00Z</cp:lastPrinted>
  <dcterms:created xsi:type="dcterms:W3CDTF">2025-01-07T09:25:00Z</dcterms:created>
  <dcterms:modified xsi:type="dcterms:W3CDTF">2026-07-08T07:06:00Z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0x010100657FE92360C93448B29735D0E39F2D11</vt:lpwstr>
  </property>
</Properties>
</file>